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E2431B" w:rsidRPr="006C2E2C" w:rsidRDefault="008906C3" w:rsidP="006C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CF7CD2" w:rsidRDefault="00CF7CD2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2766F0" w:rsidRPr="009B427E" w:rsidRDefault="002766F0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321340" w:rsidRDefault="00C33EBD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C33EB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1</w:t>
      </w:r>
      <w:r w:rsidRPr="0032134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0</w:t>
      </w:r>
      <w:r w:rsidR="00103B09" w:rsidRPr="00873DB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103B09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марта</w:t>
      </w:r>
      <w:r w:rsidR="00091C0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2021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    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 w:rsidRPr="0032134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6</w:t>
      </w:r>
    </w:p>
    <w:p w:rsidR="00D92586" w:rsidRDefault="00D92586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7726D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DD4898" w:rsidRPr="006C2E2C" w:rsidRDefault="00EA412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103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CF7CD2" w:rsidRDefault="00CF7CD2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F7CD2" w:rsidRPr="00570A0D" w:rsidRDefault="008906C3" w:rsidP="0057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tbl>
      <w:tblPr>
        <w:tblW w:w="5000" w:type="pct"/>
        <w:tblInd w:w="-176" w:type="dxa"/>
        <w:tblLook w:val="01E0" w:firstRow="1" w:lastRow="1" w:firstColumn="1" w:lastColumn="1" w:noHBand="0" w:noVBand="0"/>
      </w:tblPr>
      <w:tblGrid>
        <w:gridCol w:w="282"/>
        <w:gridCol w:w="5530"/>
        <w:gridCol w:w="4185"/>
      </w:tblGrid>
      <w:tr w:rsidR="004C4C1E" w:rsidRPr="00C51CA1" w:rsidTr="00DC47C7">
        <w:trPr>
          <w:trHeight w:val="841"/>
        </w:trPr>
        <w:tc>
          <w:tcPr>
            <w:tcW w:w="141" w:type="pct"/>
          </w:tcPr>
          <w:p w:rsidR="00034BDC" w:rsidRPr="00463E4C" w:rsidRDefault="00034BDC" w:rsidP="0009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pct"/>
            <w:gridSpan w:val="2"/>
          </w:tcPr>
          <w:p w:rsidR="0091700D" w:rsidRDefault="009170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1D" w:rsidRPr="00D05B57" w:rsidRDefault="00277E96" w:rsidP="00D05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</w:t>
            </w:r>
            <w:r w:rsidR="004A3E1D"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020BB2" w:rsidRPr="00020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долгосрочных индивидуальных тарифов на услуги по передаче электрической энергии для взаиморасчетов между сетевыми организациями Акционерным обществом «Электросетевая компания» и Открытым акционерным обществом «Сетевая компания», установленных постановлением Государственного комитета Республики Татарстан по тарифам от 15.12.2017 № 3-14/э, и признании утратившим силу постановления Государственного комитета Республики Татарстан по тарифам от 11.12.2019 № 3-6/э</w:t>
            </w:r>
            <w:r w:rsidR="004A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A3E1D" w:rsidRDefault="004A3E1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3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020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Сапожников Дмитрий Аркадьевич</w:t>
            </w:r>
          </w:p>
          <w:p w:rsidR="00020BB2" w:rsidRDefault="00020BB2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099E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2. </w:t>
            </w:r>
            <w:r w:rsidRPr="00966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«Главное инвестиционно-строительное управление Республики Татарстан» - «Средняя общеобразовательная школа на 1224 учащихся, просп</w:t>
            </w:r>
            <w:r w:rsidR="00967C63">
              <w:rPr>
                <w:rFonts w:ascii="Times New Roman" w:hAnsi="Times New Roman" w:cs="Times New Roman"/>
                <w:sz w:val="28"/>
                <w:szCs w:val="28"/>
              </w:rPr>
              <w:t xml:space="preserve">ект </w:t>
            </w:r>
            <w:proofErr w:type="spellStart"/>
            <w:r w:rsidR="00967C63">
              <w:rPr>
                <w:rFonts w:ascii="Times New Roman" w:hAnsi="Times New Roman" w:cs="Times New Roman"/>
                <w:sz w:val="28"/>
                <w:szCs w:val="28"/>
              </w:rPr>
              <w:t>Чулман</w:t>
            </w:r>
            <w:proofErr w:type="spellEnd"/>
            <w:r w:rsidR="00967C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7C63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="00967C63">
              <w:rPr>
                <w:rFonts w:ascii="Times New Roman" w:hAnsi="Times New Roman" w:cs="Times New Roman"/>
                <w:sz w:val="28"/>
                <w:szCs w:val="28"/>
              </w:rPr>
              <w:t xml:space="preserve"> Челны»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463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ответственностью «ЧЕЛНЫВОДОКАНАЛ»</w:t>
            </w:r>
          </w:p>
          <w:p w:rsidR="00DF099E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DF099E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0BB2" w:rsidRPr="00020BB2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66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«Главное инвестиционно-строительное управление Республики Татарстан» - «Средняя общеобразовательная школа на 1224 учащихся, проспект </w:t>
            </w:r>
            <w:proofErr w:type="spellStart"/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Чулман</w:t>
            </w:r>
            <w:proofErr w:type="spellEnd"/>
            <w:r w:rsidRPr="00966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66463">
              <w:rPr>
                <w:rFonts w:ascii="Times New Roman" w:hAnsi="Times New Roman" w:cs="Times New Roman"/>
                <w:sz w:val="28"/>
                <w:szCs w:val="28"/>
              </w:rPr>
              <w:t xml:space="preserve"> Челны» к централизованной системе водоотведения Общества с ограниченной ответственностью «ЧЕЛНЫВОДОКАНАЛ»</w:t>
            </w:r>
          </w:p>
          <w:p w:rsidR="004A3E1D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DF099E" w:rsidRDefault="00DF099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присоединение) объекта Государственное казенное учреждение «Главное инвестиционно-строительное управление Республики Татарстан» - «Средняя общеобразовательная школа на 1224 в 25 микрорайоне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централизованной системе холодного водоснабжения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Государственное казенное учреждение «Главное инвестиционно-строительное управление Республики Татарстан» - «Средняя общеобразовательная школа на 1224 в 25 микрорайоне жилого комплекса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 «ДОМКОР» - «4-х этажные жилые 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жилого района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внутриплощадочными инженерными сетями и благоустройством (1 этап строительства) (для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26-01, 26-02, 26-03, 26-04)» к централизованной системе водоотведения Общества с ограниченной 4.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«Инвестор» - «Многоэтажная жилая застройка: жилые дома И-19, Ж-19, Е-19, Б-19, В-19, Г-19, А25/1, А 25/2,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А-25/3, Автостоянка, расположенные по адресу РТ,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микрорайон. 1 этап строительства. Магистральные сети» к централизованной системе холодного водоснабжения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«Инвестор» - «Многоэтажная жилая застройка: жилые дома И-19, Ж-19, Е-19, Б-19, В-19, Г-19, А25/1, А 25/2,</w:t>
            </w:r>
            <w:r w:rsidR="0096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А-25/3, Автостоянка, расположенные по адресу РТ,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10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микрорайон. 1 этап строительства. Магистральные сети» к централизованной системе водоотведения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ИнвестЧелныЯр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«Многоэтажный жилой дом 59/25 в 59 микрор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РТ»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централизованной системе холодного водоснабжения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ИнвестЧелныЯр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59/25 в 59 микрорайоне,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РТ» к централизованной системе водоотведения Общества с ограниченной ответственностью «ЧЕЛНЫВОДОКАНАЛ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Ингка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Сентерс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Проперти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Б» - «Реконструкция торгового центра «МЕГА Казань» к централизованной системе холодного водоснабжения Муниципального унитарного предприятия города Казани «Водоканал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Ингка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Сентерс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Проперти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Б» - «Реконструкция торгового центра «МЕГА Казань» к централизованной системе водоотведения Муниципального унитарного предприятия города Казани «Водоканал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0A0D" w:rsidRPr="00020BB2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13. </w:t>
            </w:r>
            <w:r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объекта Общества с ограниченной ответственностью </w:t>
            </w:r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Специализированный застройщик «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СтройУслуги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2» - «Строящийся жилой дом по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ул.Новаторов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земельных участках с кадастровыми номерами 16:50:050141:943, 16:50:050141:942, 16:50:050141:895», расположенного по адресу: РТ, </w:t>
            </w:r>
            <w:proofErr w:type="spellStart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57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Советский район, улица Новаторов в индивидуальном порядке</w:t>
            </w:r>
            <w:r w:rsidRPr="00966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A0D" w:rsidRDefault="00570A0D" w:rsidP="00570A0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099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570A0D" w:rsidRPr="004A3E1D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4CDF" w:rsidRDefault="00570A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277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574C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Разное.</w:t>
            </w:r>
          </w:p>
          <w:p w:rsidR="00333B14" w:rsidRPr="00967C63" w:rsidRDefault="00F1347E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14.1. </w:t>
            </w:r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«Об установлении предельных максимальных тарифов на транспортные услуги, оказываемые на подъездных железнодорожных путях Обществом с ограниченной ответственностью «</w:t>
            </w:r>
            <w:proofErr w:type="spellStart"/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Промтранс</w:t>
            </w:r>
            <w:proofErr w:type="spellEnd"/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-А» </w:t>
            </w:r>
            <w:proofErr w:type="spellStart"/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967C63" w:rsidRP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льметьевска</w:t>
            </w:r>
            <w:proofErr w:type="spellEnd"/>
            <w:r w:rsidR="00967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21340" w:rsidRPr="00321340" w:rsidRDefault="00321340" w:rsidP="0032134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21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321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Сергеева Татьяна Николаевна</w:t>
            </w:r>
          </w:p>
          <w:p w:rsidR="00DC47C7" w:rsidRPr="00F1347E" w:rsidRDefault="00DC47C7" w:rsidP="006F64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47E" w:rsidRPr="00F1347E" w:rsidRDefault="00F1347E" w:rsidP="006F64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</w:t>
            </w:r>
            <w:r w:rsidR="0079172C" w:rsidRPr="0079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«О внесении изменений в постановление Государственного комитета Республики Татарстан по тарифам от 17.12.2020 </w:t>
            </w:r>
            <w:r w:rsidR="0079172C" w:rsidRPr="0079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557-17/тко-2020 «Об установлении предельных тарифов на захоронение твердых коммунальных отходов для Общества с ограниченной ответственностью «Управляющая компания «</w:t>
            </w:r>
            <w:proofErr w:type="spellStart"/>
            <w:r w:rsidR="0079172C" w:rsidRPr="0079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Экопарк</w:t>
            </w:r>
            <w:proofErr w:type="spellEnd"/>
            <w:r w:rsidR="0079172C" w:rsidRPr="0079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2021 – 2023 годы</w:t>
            </w:r>
            <w:r w:rsidR="0079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347E" w:rsidRPr="00321340" w:rsidRDefault="00F1347E" w:rsidP="00F1347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1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8E43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Аскарова Людмила Александровна</w:t>
            </w:r>
            <w:bookmarkStart w:id="0" w:name="_GoBack"/>
            <w:bookmarkEnd w:id="0"/>
          </w:p>
          <w:p w:rsidR="00967C63" w:rsidRDefault="00967C63" w:rsidP="006F64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47E" w:rsidRPr="00463E4C" w:rsidRDefault="00F1347E" w:rsidP="006F64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DC47C7">
        <w:tblPrEx>
          <w:tblLook w:val="0000" w:firstRow="0" w:lastRow="0" w:firstColumn="0" w:lastColumn="0" w:noHBand="0" w:noVBand="0"/>
        </w:tblPrEx>
        <w:tc>
          <w:tcPr>
            <w:tcW w:w="2907" w:type="pct"/>
            <w:gridSpan w:val="2"/>
          </w:tcPr>
          <w:p w:rsidR="00106259" w:rsidRPr="00A071E5" w:rsidRDefault="00D05B57" w:rsidP="00E90B6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ь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2093" w:type="pct"/>
          </w:tcPr>
          <w:p w:rsidR="00106259" w:rsidRPr="00A071E5" w:rsidRDefault="00D05B57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AB6976" w:rsidRDefault="00185F34" w:rsidP="00325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570A0D">
      <w:pgSz w:w="11906" w:h="16838" w:code="9"/>
      <w:pgMar w:top="1134" w:right="991" w:bottom="1276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0BB2"/>
    <w:rsid w:val="00021A98"/>
    <w:rsid w:val="0002211C"/>
    <w:rsid w:val="0002213F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4FF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E7681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6F0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12579"/>
    <w:rsid w:val="00314F6A"/>
    <w:rsid w:val="003153FB"/>
    <w:rsid w:val="003159EC"/>
    <w:rsid w:val="0031792C"/>
    <w:rsid w:val="00321340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46C7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6AB7"/>
    <w:rsid w:val="00512005"/>
    <w:rsid w:val="005134EE"/>
    <w:rsid w:val="00513526"/>
    <w:rsid w:val="005222DD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0A0D"/>
    <w:rsid w:val="00573075"/>
    <w:rsid w:val="005737EB"/>
    <w:rsid w:val="00574CDF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F6449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172C"/>
    <w:rsid w:val="007923BC"/>
    <w:rsid w:val="00794599"/>
    <w:rsid w:val="00796753"/>
    <w:rsid w:val="00797393"/>
    <w:rsid w:val="007A1651"/>
    <w:rsid w:val="007A25AD"/>
    <w:rsid w:val="007A3D2B"/>
    <w:rsid w:val="007B1BA1"/>
    <w:rsid w:val="007B36F6"/>
    <w:rsid w:val="007B47D3"/>
    <w:rsid w:val="007C618E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536A"/>
    <w:rsid w:val="008278BA"/>
    <w:rsid w:val="0082790F"/>
    <w:rsid w:val="008332B2"/>
    <w:rsid w:val="008369CF"/>
    <w:rsid w:val="00843679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43B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396A"/>
    <w:rsid w:val="009555C1"/>
    <w:rsid w:val="009560F4"/>
    <w:rsid w:val="00967C63"/>
    <w:rsid w:val="00970D20"/>
    <w:rsid w:val="009754A9"/>
    <w:rsid w:val="00984400"/>
    <w:rsid w:val="00984780"/>
    <w:rsid w:val="009848EC"/>
    <w:rsid w:val="00984F29"/>
    <w:rsid w:val="009901B1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E21EB"/>
    <w:rsid w:val="009E5221"/>
    <w:rsid w:val="009F2924"/>
    <w:rsid w:val="009F31CD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A7DF5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3EBD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865"/>
    <w:rsid w:val="00CF0604"/>
    <w:rsid w:val="00CF29AC"/>
    <w:rsid w:val="00CF2EA7"/>
    <w:rsid w:val="00CF2FAE"/>
    <w:rsid w:val="00CF4030"/>
    <w:rsid w:val="00CF4B2E"/>
    <w:rsid w:val="00CF5A61"/>
    <w:rsid w:val="00CF72BA"/>
    <w:rsid w:val="00CF7CD2"/>
    <w:rsid w:val="00D05B57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77C5"/>
    <w:rsid w:val="00DE194A"/>
    <w:rsid w:val="00DE63C9"/>
    <w:rsid w:val="00DF033C"/>
    <w:rsid w:val="00DF0535"/>
    <w:rsid w:val="00DF099E"/>
    <w:rsid w:val="00DF54A2"/>
    <w:rsid w:val="00DF59CB"/>
    <w:rsid w:val="00DF6688"/>
    <w:rsid w:val="00DF6C82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347E"/>
    <w:rsid w:val="00F1528C"/>
    <w:rsid w:val="00F15480"/>
    <w:rsid w:val="00F15E47"/>
    <w:rsid w:val="00F20646"/>
    <w:rsid w:val="00F23794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BA5B-D949-42FF-A55F-87BDB27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7</cp:revision>
  <cp:lastPrinted>2021-01-29T11:47:00Z</cp:lastPrinted>
  <dcterms:created xsi:type="dcterms:W3CDTF">2021-03-04T11:52:00Z</dcterms:created>
  <dcterms:modified xsi:type="dcterms:W3CDTF">2021-03-09T12:50:00Z</dcterms:modified>
</cp:coreProperties>
</file>