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51" w:rsidRPr="00881151" w:rsidRDefault="005149AE" w:rsidP="008811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специальной надбавки </w:t>
      </w:r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тарифам на услуги по транспортировке газа  по газораспределительным сетям </w:t>
      </w:r>
      <w:r w:rsidR="00A9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«Газпром трансгаз Казань» для финансирования Программы газификации Республики Татарстан на 201</w:t>
      </w:r>
      <w:r w:rsidR="00A55D75" w:rsidRPr="00A55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23F90" w:rsidRPr="00323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1151" w:rsidRPr="0088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</w:p>
    <w:p w:rsidR="00881151" w:rsidRDefault="00881151"/>
    <w:p w:rsidR="000941BD" w:rsidRPr="00881151" w:rsidRDefault="00881151" w:rsidP="0088115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8115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437"/>
        <w:gridCol w:w="3024"/>
      </w:tblGrid>
      <w:tr w:rsidR="000941BD" w:rsidRPr="000941BD" w:rsidTr="00953F30">
        <w:trPr>
          <w:trHeight w:val="1031"/>
          <w:jc w:val="center"/>
        </w:trPr>
        <w:tc>
          <w:tcPr>
            <w:tcW w:w="2147" w:type="pct"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газораспределительной организации Республики Татарстан</w:t>
            </w:r>
          </w:p>
        </w:tc>
        <w:tc>
          <w:tcPr>
            <w:tcW w:w="1273" w:type="pct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специальной надбавки,</w:t>
            </w:r>
          </w:p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за 1000 куб.м</w:t>
            </w:r>
          </w:p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(без учета НДС)</w:t>
            </w:r>
          </w:p>
        </w:tc>
      </w:tr>
      <w:tr w:rsidR="000941BD" w:rsidRPr="000941BD" w:rsidTr="00953F30">
        <w:trPr>
          <w:trHeight w:val="536"/>
          <w:jc w:val="center"/>
        </w:trPr>
        <w:tc>
          <w:tcPr>
            <w:tcW w:w="2147" w:type="pct"/>
            <w:vMerge w:val="restart"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«Газпром трансгаз Казань»</w:t>
            </w:r>
          </w:p>
        </w:tc>
        <w:tc>
          <w:tcPr>
            <w:tcW w:w="1273" w:type="pct"/>
            <w:vAlign w:val="center"/>
          </w:tcPr>
          <w:p w:rsidR="000941BD" w:rsidRPr="00A55D75" w:rsidRDefault="004B6BE4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01.01.201</w:t>
            </w:r>
            <w:r w:rsidR="00A55D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  <w:p w:rsidR="000941BD" w:rsidRPr="00A55D75" w:rsidRDefault="004B6BE4" w:rsidP="00A5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30.06.201</w:t>
            </w:r>
            <w:r w:rsidR="00A55D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0941BD" w:rsidRPr="00A55D75" w:rsidRDefault="00A55D75" w:rsidP="00EC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59</w:t>
            </w:r>
            <w:r w:rsidR="00EC0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,34</w:t>
            </w:r>
          </w:p>
        </w:tc>
      </w:tr>
      <w:tr w:rsidR="000941BD" w:rsidRPr="000941BD" w:rsidTr="00953F30">
        <w:trPr>
          <w:trHeight w:val="536"/>
          <w:jc w:val="center"/>
        </w:trPr>
        <w:tc>
          <w:tcPr>
            <w:tcW w:w="2147" w:type="pct"/>
            <w:vMerge/>
            <w:shd w:val="clear" w:color="auto" w:fill="auto"/>
            <w:vAlign w:val="center"/>
          </w:tcPr>
          <w:p w:rsidR="000941BD" w:rsidRPr="000941BD" w:rsidRDefault="000941BD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vAlign w:val="center"/>
          </w:tcPr>
          <w:p w:rsidR="000941BD" w:rsidRPr="00A55D75" w:rsidRDefault="004B6BE4" w:rsidP="00094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01.07.201</w:t>
            </w:r>
            <w:r w:rsidR="00A55D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  <w:p w:rsidR="000941BD" w:rsidRPr="00A55D75" w:rsidRDefault="004B6BE4" w:rsidP="00A55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31.12.201</w:t>
            </w:r>
            <w:r w:rsidR="00A55D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80" w:type="pct"/>
            <w:shd w:val="clear" w:color="auto" w:fill="auto"/>
            <w:vAlign w:val="center"/>
          </w:tcPr>
          <w:p w:rsidR="000941BD" w:rsidRPr="00A55D75" w:rsidRDefault="00A55D75" w:rsidP="00EC0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</w:t>
            </w:r>
            <w:r w:rsidR="00EC0B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bookmarkStart w:id="0" w:name="_GoBack"/>
            <w:bookmarkEnd w:id="0"/>
          </w:p>
        </w:tc>
      </w:tr>
    </w:tbl>
    <w:p w:rsidR="000941BD" w:rsidRDefault="000941BD" w:rsidP="008811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81151" w:rsidRPr="00A55D75" w:rsidRDefault="00EC0B23" w:rsidP="00881151">
      <w:pPr>
        <w:spacing w:after="0" w:line="240" w:lineRule="auto"/>
        <w:jc w:val="both"/>
        <w:rPr>
          <w:rFonts w:ascii="Arial" w:eastAsia="Times New Roman" w:hAnsi="Arial" w:cs="Arial"/>
          <w:color w:val="0000FF" w:themeColor="hyperlink"/>
          <w:sz w:val="20"/>
          <w:szCs w:val="20"/>
          <w:u w:val="single"/>
          <w:lang w:eastAsia="ru-RU"/>
        </w:rPr>
      </w:pPr>
      <w:hyperlink r:id="rId6" w:history="1"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- Постановление Государственного комитета Респу</w:t>
        </w:r>
        <w:r w:rsidR="000941BD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блики Татарстан по тарифам от </w:t>
        </w:r>
        <w:r w:rsidR="00A55D75" w:rsidRPr="00A55D75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05</w:t>
        </w:r>
        <w:r w:rsidR="00A55D75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.10.</w:t>
        </w:r>
        <w:r w:rsidR="00A55D75" w:rsidRPr="00A55D75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2018</w:t>
        </w:r>
        <w:r w:rsidR="00E36808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   </w:t>
        </w:r>
        <w:r w:rsidR="007116E6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№ 4-</w:t>
        </w:r>
        <w:r w:rsidR="00A55D75" w:rsidRPr="00A55D75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2</w:t>
        </w:r>
        <w:r w:rsidR="000941BD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/</w:t>
        </w:r>
        <w:r w:rsidR="002D4138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г</w:t>
        </w:r>
        <w:r w:rsidR="00A97E32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«Об </w:t>
        </w:r>
        <w:r w:rsidR="000941BD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установлении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размер</w:t>
        </w:r>
        <w:r w:rsidR="000941BD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ов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специальной надбавки к тарифам на услуги по транспортировке газа  по газораспределительным сетям </w:t>
        </w:r>
        <w:r w:rsidR="00B82FEF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общества с ограниченной ответственностью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«Газпром трансгаз Казань» для финансирования Программы газификации Республики Татарстан на 201</w:t>
        </w:r>
        <w:r w:rsidR="00A55D75" w:rsidRPr="00A55D75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9</w:t>
        </w:r>
        <w:r w:rsidR="00A97E32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 xml:space="preserve"> </w:t>
        </w:r>
        <w:r w:rsidR="00881151" w:rsidRPr="00881B18">
          <w:rPr>
            <w:rStyle w:val="a3"/>
            <w:rFonts w:ascii="Arial" w:eastAsia="Times New Roman" w:hAnsi="Arial" w:cs="Arial"/>
            <w:sz w:val="20"/>
            <w:szCs w:val="20"/>
            <w:lang w:eastAsia="ru-RU"/>
          </w:rPr>
          <w:t>год».</w:t>
        </w:r>
      </w:hyperlink>
    </w:p>
    <w:sectPr w:rsidR="00881151" w:rsidRPr="00A5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1"/>
    <w:rsid w:val="000941BD"/>
    <w:rsid w:val="00287C91"/>
    <w:rsid w:val="002D4138"/>
    <w:rsid w:val="00323F90"/>
    <w:rsid w:val="004B6BE4"/>
    <w:rsid w:val="005149AE"/>
    <w:rsid w:val="007116E6"/>
    <w:rsid w:val="00743EF1"/>
    <w:rsid w:val="00881151"/>
    <w:rsid w:val="00881B18"/>
    <w:rsid w:val="00953F30"/>
    <w:rsid w:val="009E2BBF"/>
    <w:rsid w:val="00A40314"/>
    <w:rsid w:val="00A55D75"/>
    <w:rsid w:val="00A6403E"/>
    <w:rsid w:val="00A97E32"/>
    <w:rsid w:val="00B82FEF"/>
    <w:rsid w:val="00C47D47"/>
    <w:rsid w:val="00CE02DF"/>
    <w:rsid w:val="00E27712"/>
    <w:rsid w:val="00E36808"/>
    <w:rsid w:val="00EC0B23"/>
    <w:rsid w:val="00F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BBF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87C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7C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7C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7C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7C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2B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E2BBF"/>
    <w:rPr>
      <w:color w:val="800080" w:themeColor="followed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287C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87C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87C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87C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87C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8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t.tatarstan.ru/rus/file/pub/pub_1586658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D459E-5F4B-4545-9168-3C1B41ACC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Анна Павловна</dc:creator>
  <cp:lastModifiedBy>админ</cp:lastModifiedBy>
  <cp:revision>5</cp:revision>
  <dcterms:created xsi:type="dcterms:W3CDTF">2018-12-14T12:59:00Z</dcterms:created>
  <dcterms:modified xsi:type="dcterms:W3CDTF">2018-12-17T08:42:00Z</dcterms:modified>
</cp:coreProperties>
</file>