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A06FA" w:rsidRPr="002422CB" w:rsidTr="00B0729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62724C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6E2FBC" wp14:editId="2E2A19D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-160020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6FA" w:rsidRPr="002422CB" w:rsidRDefault="007A06FA" w:rsidP="00B07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7A06FA" w:rsidRPr="002422CB" w:rsidRDefault="007A06FA" w:rsidP="00B07293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7A06FA" w:rsidRPr="002422CB" w:rsidRDefault="007A06FA" w:rsidP="00B0729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2C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7A06FA" w:rsidRPr="002422CB" w:rsidRDefault="007A06FA" w:rsidP="00B0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A06FA" w:rsidRPr="002422CB" w:rsidRDefault="007A06FA" w:rsidP="007A06F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ПОСТАНОВЛЕНИЕ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7A06FA" w:rsidRPr="002422CB" w:rsidRDefault="007A06FA" w:rsidP="007A06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2422C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2422C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2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2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</w:t>
      </w:r>
    </w:p>
    <w:p w:rsidR="006422CF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2CF" w:rsidRPr="003C315B" w:rsidRDefault="006422CF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210"/>
      </w:tblGrid>
      <w:tr w:rsidR="00C1210A" w:rsidRPr="00C1210A" w:rsidTr="007A06FA">
        <w:trPr>
          <w:trHeight w:val="2758"/>
          <w:jc w:val="center"/>
        </w:trPr>
        <w:tc>
          <w:tcPr>
            <w:tcW w:w="4962" w:type="dxa"/>
            <w:shd w:val="clear" w:color="auto" w:fill="auto"/>
          </w:tcPr>
          <w:p w:rsidR="00C1210A" w:rsidRPr="00714AB0" w:rsidRDefault="00962F9C" w:rsidP="00714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предельного максимального тарифа </w:t>
            </w:r>
            <w:r w:rsidR="0071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71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транспортные услуги, оказываемые на подъездных железнодорожных путях Обществом с ограниченной ответственностью «Монолит», </w:t>
            </w:r>
            <w:r w:rsidR="0071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714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 год</w:t>
            </w:r>
          </w:p>
        </w:tc>
        <w:tc>
          <w:tcPr>
            <w:tcW w:w="5210" w:type="dxa"/>
            <w:shd w:val="clear" w:color="auto" w:fill="auto"/>
          </w:tcPr>
          <w:p w:rsidR="00C1210A" w:rsidRPr="00C1210A" w:rsidRDefault="00C1210A" w:rsidP="00C1210A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4AB0" w:rsidRDefault="00714AB0" w:rsidP="00AD7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BCC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4BCC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54BCC">
        <w:rPr>
          <w:rFonts w:ascii="Times New Roman" w:hAnsi="Times New Roman" w:cs="Times New Roman"/>
          <w:sz w:val="28"/>
          <w:szCs w:val="28"/>
        </w:rPr>
        <w:t>регулирования цен (тарифов)», Положением о Государственном комитете Республики Татарстан по тарифам, утвержденным постан</w:t>
      </w:r>
      <w:r>
        <w:rPr>
          <w:rFonts w:ascii="Times New Roman" w:hAnsi="Times New Roman" w:cs="Times New Roman"/>
          <w:sz w:val="28"/>
          <w:szCs w:val="28"/>
        </w:rPr>
        <w:t>овлением Кабинета Министров Рес</w:t>
      </w:r>
      <w:r w:rsidRPr="00F54BCC">
        <w:rPr>
          <w:rFonts w:ascii="Times New Roman" w:hAnsi="Times New Roman" w:cs="Times New Roman"/>
          <w:sz w:val="28"/>
          <w:szCs w:val="28"/>
        </w:rPr>
        <w:t>публики Татарстан от 15.06.2010 № 468, Порядком установления тарифов на транспортные услуги, оказываемые на подъ</w:t>
      </w:r>
      <w:r>
        <w:rPr>
          <w:rFonts w:ascii="Times New Roman" w:hAnsi="Times New Roman" w:cs="Times New Roman"/>
          <w:sz w:val="28"/>
          <w:szCs w:val="28"/>
        </w:rPr>
        <w:t>ездных железнодорожных путях ор</w:t>
      </w:r>
      <w:r w:rsidRPr="00F54BCC">
        <w:rPr>
          <w:rFonts w:ascii="Times New Roman" w:hAnsi="Times New Roman" w:cs="Times New Roman"/>
          <w:sz w:val="28"/>
          <w:szCs w:val="28"/>
        </w:rPr>
        <w:t>ганизациями промышленного железнодорож</w:t>
      </w:r>
      <w:r>
        <w:rPr>
          <w:rFonts w:ascii="Times New Roman" w:hAnsi="Times New Roman" w:cs="Times New Roman"/>
          <w:sz w:val="28"/>
          <w:szCs w:val="28"/>
        </w:rPr>
        <w:t>ного транспорта и другими хозяй</w:t>
      </w:r>
      <w:r w:rsidRPr="00F54BCC">
        <w:rPr>
          <w:rFonts w:ascii="Times New Roman" w:hAnsi="Times New Roman" w:cs="Times New Roman"/>
          <w:sz w:val="28"/>
          <w:szCs w:val="28"/>
        </w:rPr>
        <w:t xml:space="preserve">ствующими субъектами в Республике Татарстан, утвержденным постановлением Государственного комитета Республики Татарстан по тарифам </w:t>
      </w:r>
      <w:r w:rsidR="00AD7C60">
        <w:rPr>
          <w:rFonts w:ascii="Times New Roman" w:hAnsi="Times New Roman" w:cs="Times New Roman"/>
          <w:sz w:val="28"/>
          <w:szCs w:val="28"/>
        </w:rPr>
        <w:br/>
      </w:r>
      <w:r w:rsidRPr="00F54BCC">
        <w:rPr>
          <w:rFonts w:ascii="Times New Roman" w:hAnsi="Times New Roman" w:cs="Times New Roman"/>
          <w:sz w:val="28"/>
          <w:szCs w:val="28"/>
        </w:rPr>
        <w:t>от 30.06.2023 № 70-1/т-2023, протоколом заседания Правлени</w:t>
      </w:r>
      <w:r>
        <w:rPr>
          <w:rFonts w:ascii="Times New Roman" w:hAnsi="Times New Roman" w:cs="Times New Roman"/>
          <w:sz w:val="28"/>
          <w:szCs w:val="28"/>
        </w:rPr>
        <w:t>я Государственного комитета Рес</w:t>
      </w:r>
      <w:r w:rsidRPr="00F54BCC">
        <w:rPr>
          <w:rFonts w:ascii="Times New Roman" w:hAnsi="Times New Roman" w:cs="Times New Roman"/>
          <w:sz w:val="28"/>
          <w:szCs w:val="28"/>
        </w:rPr>
        <w:t xml:space="preserve">публики Татарстан по тарифам от </w:t>
      </w:r>
      <w:r w:rsidR="00AD7C60">
        <w:rPr>
          <w:rFonts w:ascii="Times New Roman" w:hAnsi="Times New Roman" w:cs="Times New Roman"/>
          <w:sz w:val="28"/>
          <w:szCs w:val="28"/>
        </w:rPr>
        <w:t>26.12.2025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D7C60">
        <w:rPr>
          <w:rFonts w:ascii="Times New Roman" w:hAnsi="Times New Roman" w:cs="Times New Roman"/>
          <w:sz w:val="28"/>
          <w:szCs w:val="28"/>
        </w:rPr>
        <w:t>36-ПР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коми</w:t>
      </w:r>
      <w:r w:rsidRPr="00F54BCC">
        <w:rPr>
          <w:rFonts w:ascii="Times New Roman" w:hAnsi="Times New Roman" w:cs="Times New Roman"/>
          <w:sz w:val="28"/>
          <w:szCs w:val="28"/>
        </w:rPr>
        <w:t>тет Республики Татарстан по тарифам ПОСТАНОВЛЯЕТ:</w:t>
      </w:r>
    </w:p>
    <w:p w:rsidR="00C1210A" w:rsidRPr="00714AB0" w:rsidRDefault="00C1210A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</w:t>
      </w:r>
      <w:r w:rsidR="00962F9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максимальный тариф на транспортные услуги, оказываемые на подъездных железнодорожных путях Обществом с ограниченной ответственностью «Монолит»</w:t>
      </w: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2724C" w:rsidRPr="00714AB0" w:rsidRDefault="00C1210A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максимальный тариф, установленный</w:t>
      </w:r>
      <w:r w:rsidR="0062724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</w:t>
      </w:r>
      <w:r w:rsid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постановления, действуе</w:t>
      </w:r>
      <w:r w:rsidR="0062724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 </w:t>
      </w:r>
      <w:r w:rsidR="00147BCD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вступления в силу настоящего постановления</w:t>
      </w:r>
      <w:r w:rsidR="0062724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CD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724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76147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2724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714AB0" w:rsidRDefault="00635E21" w:rsidP="0062724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6FA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7A06FA" w:rsidRPr="00714AB0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714AB0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6FA" w:rsidRPr="00714AB0" w:rsidRDefault="007A06FA" w:rsidP="007A06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</w:t>
      </w:r>
      <w:r w:rsidR="00676147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6147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676147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7A06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7A06FA" w:rsidRPr="00B5376D" w:rsidRDefault="007A06FA" w:rsidP="007A06FA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________________</w:t>
      </w:r>
    </w:p>
    <w:p w:rsidR="007A06FA" w:rsidRPr="00B5376D" w:rsidRDefault="007A06FA" w:rsidP="007A0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14AB0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714AB0" w:rsidRDefault="00C1210A" w:rsidP="00C1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962F9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</w:t>
      </w:r>
      <w:r w:rsidR="00962F9C"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</w:p>
    <w:p w:rsidR="00962F9C" w:rsidRPr="00714AB0" w:rsidRDefault="00962F9C" w:rsidP="0096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транспортные услуги, оказываемые на подъездных железнодорожных путях Обществом с ограниченной ответственностью «Монолит», </w:t>
      </w:r>
    </w:p>
    <w:p w:rsidR="00C1210A" w:rsidRPr="00714AB0" w:rsidRDefault="00962F9C" w:rsidP="0096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</w:p>
    <w:p w:rsidR="007A06FA" w:rsidRPr="007A06FA" w:rsidRDefault="007A06F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89"/>
        <w:gridCol w:w="2693"/>
      </w:tblGrid>
      <w:tr w:rsidR="00962F9C" w:rsidRPr="00962F9C" w:rsidTr="00962F9C">
        <w:tc>
          <w:tcPr>
            <w:tcW w:w="594" w:type="dxa"/>
            <w:shd w:val="clear" w:color="auto" w:fill="auto"/>
            <w:vAlign w:val="center"/>
          </w:tcPr>
          <w:p w:rsidR="00962F9C" w:rsidRPr="00962F9C" w:rsidRDefault="00962F9C" w:rsidP="0096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  <w:shd w:val="clear" w:color="auto" w:fill="auto"/>
            <w:vAlign w:val="center"/>
          </w:tcPr>
          <w:p w:rsidR="00962F9C" w:rsidRPr="00962F9C" w:rsidRDefault="00962F9C" w:rsidP="0096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F9C" w:rsidRPr="00962F9C" w:rsidRDefault="00962F9C" w:rsidP="0096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тариф, в рублях</w:t>
            </w:r>
          </w:p>
        </w:tc>
      </w:tr>
      <w:tr w:rsidR="00962F9C" w:rsidRPr="00962F9C" w:rsidTr="00147BCD">
        <w:tc>
          <w:tcPr>
            <w:tcW w:w="594" w:type="dxa"/>
            <w:shd w:val="clear" w:color="auto" w:fill="auto"/>
          </w:tcPr>
          <w:p w:rsidR="00962F9C" w:rsidRPr="00962F9C" w:rsidRDefault="00962F9C" w:rsidP="0096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89" w:type="dxa"/>
            <w:shd w:val="clear" w:color="auto" w:fill="auto"/>
          </w:tcPr>
          <w:p w:rsidR="00962F9C" w:rsidRPr="00962F9C" w:rsidRDefault="00962F9C" w:rsidP="00962F9C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Перевозка 1 тонны груза на расстояние 1 км</w:t>
            </w:r>
            <w:r w:rsidR="00147BCD">
              <w:t xml:space="preserve"> </w:t>
            </w:r>
            <w:r w:rsidR="00147BCD" w:rsidRPr="00147B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 территории </w:t>
            </w:r>
            <w:proofErr w:type="spellStart"/>
            <w:r w:rsidR="00147BCD" w:rsidRPr="00147B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технополиса</w:t>
            </w:r>
            <w:proofErr w:type="spellEnd"/>
            <w:r w:rsidR="00147BCD" w:rsidRPr="00147B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</w:t>
            </w:r>
            <w:proofErr w:type="spellStart"/>
            <w:r w:rsidR="00147BCD" w:rsidRPr="00147B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Химград</w:t>
            </w:r>
            <w:proofErr w:type="spellEnd"/>
            <w:r w:rsidR="00147BCD" w:rsidRPr="00147B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2F9C" w:rsidRPr="00962F9C" w:rsidRDefault="00962F9C" w:rsidP="00147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</w:tbl>
    <w:p w:rsidR="00AD7C60" w:rsidRPr="00AD7C60" w:rsidRDefault="00AD7C60" w:rsidP="00AD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C60" w:rsidRPr="00AD7C60" w:rsidRDefault="00AD7C60" w:rsidP="00AD7C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C60" w:rsidRPr="00AD7C60" w:rsidRDefault="00AD7C60" w:rsidP="00AD7C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организации, контроля и сопровождения</w:t>
      </w:r>
    </w:p>
    <w:p w:rsidR="00AD7C60" w:rsidRPr="00AD7C60" w:rsidRDefault="00AD7C60" w:rsidP="00AD7C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тарифных решений Государственного</w:t>
      </w:r>
    </w:p>
    <w:p w:rsidR="0040017D" w:rsidRPr="00AD7C60" w:rsidRDefault="00AD7C60" w:rsidP="00AD7C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Республики Татарстан по тарифам </w:t>
      </w:r>
      <w:bookmarkStart w:id="0" w:name="_GoBack"/>
      <w:bookmarkEnd w:id="0"/>
    </w:p>
    <w:sectPr w:rsidR="0040017D" w:rsidRPr="00AD7C60" w:rsidSect="007A0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228C7"/>
    <w:rsid w:val="00033B65"/>
    <w:rsid w:val="00057B5F"/>
    <w:rsid w:val="000679D1"/>
    <w:rsid w:val="00092903"/>
    <w:rsid w:val="000B0A58"/>
    <w:rsid w:val="000C7FA8"/>
    <w:rsid w:val="00147BCD"/>
    <w:rsid w:val="0015516F"/>
    <w:rsid w:val="001F6576"/>
    <w:rsid w:val="0021176E"/>
    <w:rsid w:val="00242CC9"/>
    <w:rsid w:val="00245B4C"/>
    <w:rsid w:val="00271304"/>
    <w:rsid w:val="002C1183"/>
    <w:rsid w:val="002E37E8"/>
    <w:rsid w:val="002F594C"/>
    <w:rsid w:val="00312C77"/>
    <w:rsid w:val="00314550"/>
    <w:rsid w:val="003240E5"/>
    <w:rsid w:val="003330D2"/>
    <w:rsid w:val="003627AD"/>
    <w:rsid w:val="00394C34"/>
    <w:rsid w:val="003C315B"/>
    <w:rsid w:val="0040017D"/>
    <w:rsid w:val="00405370"/>
    <w:rsid w:val="00481CAC"/>
    <w:rsid w:val="00491AE0"/>
    <w:rsid w:val="004B2BB6"/>
    <w:rsid w:val="004B5C37"/>
    <w:rsid w:val="004F121E"/>
    <w:rsid w:val="004F3D0B"/>
    <w:rsid w:val="005D70EC"/>
    <w:rsid w:val="00613CE5"/>
    <w:rsid w:val="0062724C"/>
    <w:rsid w:val="00635E21"/>
    <w:rsid w:val="006422CF"/>
    <w:rsid w:val="006458B2"/>
    <w:rsid w:val="00676147"/>
    <w:rsid w:val="006957D1"/>
    <w:rsid w:val="006A095E"/>
    <w:rsid w:val="006A17C1"/>
    <w:rsid w:val="006B1DCB"/>
    <w:rsid w:val="006D3039"/>
    <w:rsid w:val="00714AB0"/>
    <w:rsid w:val="00726DDB"/>
    <w:rsid w:val="00730602"/>
    <w:rsid w:val="00782F88"/>
    <w:rsid w:val="007A06FA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B3A5E"/>
    <w:rsid w:val="008D686A"/>
    <w:rsid w:val="008F0844"/>
    <w:rsid w:val="008F489A"/>
    <w:rsid w:val="00922FDA"/>
    <w:rsid w:val="00962F9C"/>
    <w:rsid w:val="009657F5"/>
    <w:rsid w:val="009818E8"/>
    <w:rsid w:val="00985651"/>
    <w:rsid w:val="00992634"/>
    <w:rsid w:val="00993724"/>
    <w:rsid w:val="009946F3"/>
    <w:rsid w:val="00996EB3"/>
    <w:rsid w:val="009F1C7B"/>
    <w:rsid w:val="00A35A4A"/>
    <w:rsid w:val="00A44F58"/>
    <w:rsid w:val="00A74C95"/>
    <w:rsid w:val="00A96055"/>
    <w:rsid w:val="00AB7493"/>
    <w:rsid w:val="00AD7C60"/>
    <w:rsid w:val="00AF2976"/>
    <w:rsid w:val="00B1151D"/>
    <w:rsid w:val="00B31177"/>
    <w:rsid w:val="00B35BAA"/>
    <w:rsid w:val="00B60BDF"/>
    <w:rsid w:val="00B7268C"/>
    <w:rsid w:val="00B740EF"/>
    <w:rsid w:val="00BB60A7"/>
    <w:rsid w:val="00BD1EFA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52720"/>
    <w:rsid w:val="00D74B88"/>
    <w:rsid w:val="00D776E4"/>
    <w:rsid w:val="00D81242"/>
    <w:rsid w:val="00D90085"/>
    <w:rsid w:val="00DD0029"/>
    <w:rsid w:val="00DE07DB"/>
    <w:rsid w:val="00DF4DAC"/>
    <w:rsid w:val="00E05FFC"/>
    <w:rsid w:val="00E123FD"/>
    <w:rsid w:val="00E40613"/>
    <w:rsid w:val="00EB179C"/>
    <w:rsid w:val="00EC7B45"/>
    <w:rsid w:val="00ED450B"/>
    <w:rsid w:val="00ED6001"/>
    <w:rsid w:val="00EE3D46"/>
    <w:rsid w:val="00F459BF"/>
    <w:rsid w:val="00F6650B"/>
    <w:rsid w:val="00F82DCA"/>
    <w:rsid w:val="00FC6DFE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DC59"/>
  <w15:docId w15:val="{026CCC5D-1AD7-4330-B5C9-E0F054C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3</cp:revision>
  <cp:lastPrinted>2024-06-11T06:44:00Z</cp:lastPrinted>
  <dcterms:created xsi:type="dcterms:W3CDTF">2025-12-25T07:12:00Z</dcterms:created>
  <dcterms:modified xsi:type="dcterms:W3CDTF">2025-12-25T07:13:00Z</dcterms:modified>
</cp:coreProperties>
</file>