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AB0DCB" w:rsidRPr="00FB211B" w:rsidTr="00F25960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B0DCB" w:rsidRPr="00FB211B" w:rsidRDefault="00AB0DCB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6D098A78" wp14:editId="2212206C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B211B">
              <w:rPr>
                <w:caps/>
                <w:sz w:val="28"/>
                <w:szCs w:val="28"/>
              </w:rPr>
              <w:t>ГОСУДАРСТВЕННЫЙ</w:t>
            </w:r>
          </w:p>
          <w:p w:rsidR="00AB0DCB" w:rsidRPr="00FB211B" w:rsidRDefault="00AB0DCB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комитет</w:t>
            </w:r>
          </w:p>
          <w:p w:rsidR="00AB0DCB" w:rsidRPr="00FB211B" w:rsidRDefault="00AB0DCB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РЕСПУБЛИКИ ТАТАРСТАН</w:t>
            </w:r>
          </w:p>
          <w:p w:rsidR="00AB0DCB" w:rsidRPr="00FB211B" w:rsidRDefault="00AB0DCB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по тарифам</w:t>
            </w:r>
          </w:p>
          <w:p w:rsidR="00AB0DCB" w:rsidRPr="00FB211B" w:rsidRDefault="00AB0DCB" w:rsidP="00F25960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B0DCB" w:rsidRPr="00FB211B" w:rsidRDefault="00AB0DCB" w:rsidP="00F25960">
            <w:pPr>
              <w:jc w:val="center"/>
              <w:rPr>
                <w:sz w:val="28"/>
                <w:szCs w:val="28"/>
              </w:rPr>
            </w:pPr>
          </w:p>
          <w:p w:rsidR="00AB0DCB" w:rsidRPr="00FB211B" w:rsidRDefault="00AB0DCB" w:rsidP="00F259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B0DCB" w:rsidRPr="00FB211B" w:rsidRDefault="00AB0DCB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 xml:space="preserve"> ТАТАРСТАН</w:t>
            </w:r>
          </w:p>
          <w:p w:rsidR="00AB0DCB" w:rsidRPr="00FB211B" w:rsidRDefault="00AB0DCB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 xml:space="preserve">   РЕСПУБЛИКАСЫны</w:t>
            </w:r>
            <w:r w:rsidRPr="00FB211B">
              <w:rPr>
                <w:caps/>
                <w:sz w:val="28"/>
                <w:szCs w:val="28"/>
                <w:lang w:val="tt-RU"/>
              </w:rPr>
              <w:t>ң</w:t>
            </w:r>
          </w:p>
          <w:p w:rsidR="00AB0DCB" w:rsidRPr="00FB211B" w:rsidRDefault="00AB0DCB" w:rsidP="00F25960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 xml:space="preserve"> тарифлар буенча </w:t>
            </w:r>
            <w:r w:rsidRPr="00FB211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AB0DCB" w:rsidRPr="00FB211B" w:rsidRDefault="00AB0DCB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комитеты</w:t>
            </w:r>
          </w:p>
          <w:p w:rsidR="00AB0DCB" w:rsidRPr="00FB211B" w:rsidRDefault="00AB0DCB" w:rsidP="00F25960">
            <w:pPr>
              <w:rPr>
                <w:sz w:val="28"/>
                <w:szCs w:val="28"/>
              </w:rPr>
            </w:pPr>
          </w:p>
        </w:tc>
      </w:tr>
    </w:tbl>
    <w:p w:rsidR="00AB0DCB" w:rsidRPr="00FB211B" w:rsidRDefault="00AB0DCB" w:rsidP="00AB0DCB">
      <w:pPr>
        <w:tabs>
          <w:tab w:val="left" w:pos="284"/>
        </w:tabs>
        <w:rPr>
          <w:i/>
          <w:sz w:val="28"/>
          <w:szCs w:val="28"/>
        </w:rPr>
      </w:pPr>
    </w:p>
    <w:p w:rsidR="00AB0DCB" w:rsidRPr="00FB211B" w:rsidRDefault="00AB0DCB" w:rsidP="00AB0DCB">
      <w:pPr>
        <w:rPr>
          <w:b/>
          <w:sz w:val="28"/>
          <w:szCs w:val="28"/>
        </w:rPr>
      </w:pPr>
      <w:r w:rsidRPr="00FB211B">
        <w:rPr>
          <w:sz w:val="28"/>
          <w:szCs w:val="28"/>
        </w:rPr>
        <w:t xml:space="preserve">        </w:t>
      </w:r>
      <w:r w:rsidRPr="00FB211B">
        <w:rPr>
          <w:b/>
          <w:sz w:val="28"/>
          <w:szCs w:val="28"/>
        </w:rPr>
        <w:t xml:space="preserve">     ПОСТАНОВЛЕНИЕ</w:t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  <w:t xml:space="preserve">      </w:t>
      </w:r>
      <w:r w:rsidRPr="00FB211B">
        <w:rPr>
          <w:b/>
          <w:sz w:val="28"/>
          <w:szCs w:val="28"/>
        </w:rPr>
        <w:t>КАРАР</w:t>
      </w:r>
    </w:p>
    <w:p w:rsidR="00AB0DCB" w:rsidRPr="00DB0C7E" w:rsidRDefault="00AB0DCB" w:rsidP="00AB0DCB">
      <w:pPr>
        <w:rPr>
          <w:sz w:val="28"/>
          <w:szCs w:val="28"/>
        </w:rPr>
      </w:pPr>
      <w:r w:rsidRPr="00FB211B">
        <w:rPr>
          <w:b/>
          <w:sz w:val="28"/>
          <w:szCs w:val="28"/>
        </w:rPr>
        <w:t xml:space="preserve">                    </w:t>
      </w:r>
      <w:r w:rsidRPr="00DB0C7E">
        <w:rPr>
          <w:sz w:val="28"/>
          <w:szCs w:val="28"/>
        </w:rPr>
        <w:t>___________</w:t>
      </w:r>
      <w:r w:rsidRPr="00DB0C7E">
        <w:rPr>
          <w:b/>
          <w:sz w:val="28"/>
          <w:szCs w:val="28"/>
        </w:rPr>
        <w:t xml:space="preserve">                       </w:t>
      </w:r>
      <w:r w:rsidRPr="00DB0C7E">
        <w:rPr>
          <w:sz w:val="28"/>
          <w:szCs w:val="28"/>
        </w:rPr>
        <w:t>г. Казань</w:t>
      </w:r>
      <w:r w:rsidRPr="00DB0C7E">
        <w:rPr>
          <w:b/>
          <w:sz w:val="28"/>
          <w:szCs w:val="28"/>
        </w:rPr>
        <w:t xml:space="preserve">                  </w:t>
      </w:r>
      <w:r w:rsidRPr="00DB0C7E">
        <w:rPr>
          <w:sz w:val="28"/>
          <w:szCs w:val="28"/>
        </w:rPr>
        <w:t>№</w:t>
      </w:r>
      <w:r w:rsidRPr="00DB0C7E">
        <w:rPr>
          <w:b/>
          <w:sz w:val="28"/>
          <w:szCs w:val="28"/>
        </w:rPr>
        <w:t xml:space="preserve"> </w:t>
      </w:r>
      <w:r w:rsidRPr="00DB0C7E">
        <w:rPr>
          <w:sz w:val="28"/>
          <w:szCs w:val="28"/>
        </w:rPr>
        <w:t>______________</w:t>
      </w: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5070"/>
        <w:gridCol w:w="5136"/>
      </w:tblGrid>
      <w:tr w:rsidR="00DC773B" w:rsidRPr="001A5E03" w:rsidTr="00051C39">
        <w:trPr>
          <w:trHeight w:val="1257"/>
        </w:trPr>
        <w:tc>
          <w:tcPr>
            <w:tcW w:w="5070" w:type="dxa"/>
            <w:shd w:val="clear" w:color="auto" w:fill="auto"/>
          </w:tcPr>
          <w:p w:rsidR="00DC773B" w:rsidRPr="001A5E03" w:rsidRDefault="00DC773B" w:rsidP="00155537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для </w:t>
            </w:r>
            <w:r w:rsidR="0098589A">
              <w:rPr>
                <w:rFonts w:eastAsia="Calibri"/>
                <w:sz w:val="28"/>
                <w:szCs w:val="28"/>
              </w:rPr>
              <w:t>А</w:t>
            </w:r>
            <w:r w:rsidR="001A5E03" w:rsidRPr="001A5E03">
              <w:rPr>
                <w:rFonts w:eastAsia="Calibri"/>
                <w:sz w:val="28"/>
                <w:szCs w:val="28"/>
              </w:rPr>
              <w:t>кционерно</w:t>
            </w:r>
            <w:r w:rsidR="001A5E03">
              <w:rPr>
                <w:rFonts w:eastAsia="Calibri"/>
                <w:sz w:val="28"/>
                <w:szCs w:val="28"/>
              </w:rPr>
              <w:t>го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обществ</w:t>
            </w:r>
            <w:r w:rsidR="001A5E03">
              <w:rPr>
                <w:rFonts w:eastAsia="Calibri"/>
                <w:sz w:val="28"/>
                <w:szCs w:val="28"/>
              </w:rPr>
              <w:t>а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</w:t>
            </w:r>
            <w:r w:rsidR="00A22376" w:rsidRPr="00A22376">
              <w:rPr>
                <w:rFonts w:eastAsia="Calibri"/>
                <w:sz w:val="28"/>
                <w:szCs w:val="28"/>
              </w:rPr>
              <w:t>«Бугульминское предприятие тепловых сетей»</w:t>
            </w:r>
            <w:r w:rsidR="00BD5E9C">
              <w:rPr>
                <w:rFonts w:eastAsia="Calibri"/>
                <w:sz w:val="28"/>
                <w:szCs w:val="28"/>
              </w:rPr>
              <w:t xml:space="preserve"> Бугульминского му</w:t>
            </w:r>
            <w:r w:rsidR="002311CF">
              <w:rPr>
                <w:rFonts w:eastAsia="Calibri"/>
                <w:sz w:val="28"/>
                <w:szCs w:val="28"/>
              </w:rPr>
              <w:t>ниципального района</w:t>
            </w:r>
            <w:r w:rsidR="00441034">
              <w:rPr>
                <w:rFonts w:eastAsia="Calibri"/>
                <w:sz w:val="28"/>
                <w:szCs w:val="28"/>
              </w:rPr>
              <w:t xml:space="preserve"> 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E73918">
              <w:rPr>
                <w:rFonts w:eastAsia="Calibri"/>
                <w:sz w:val="28"/>
                <w:szCs w:val="28"/>
              </w:rPr>
              <w:t>6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5136" w:type="dxa"/>
            <w:shd w:val="clear" w:color="auto" w:fill="auto"/>
          </w:tcPr>
          <w:p w:rsidR="00DC773B" w:rsidRPr="001A5E03" w:rsidRDefault="00DC773B" w:rsidP="00155537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155537">
      <w:pPr>
        <w:spacing w:line="276" w:lineRule="auto"/>
        <w:jc w:val="center"/>
        <w:rPr>
          <w:sz w:val="28"/>
          <w:szCs w:val="28"/>
        </w:rPr>
      </w:pPr>
    </w:p>
    <w:p w:rsidR="00AB0DCB" w:rsidRPr="00E63F0E" w:rsidRDefault="00AB0DCB" w:rsidP="00155537">
      <w:pPr>
        <w:spacing w:line="276" w:lineRule="auto"/>
        <w:jc w:val="center"/>
        <w:rPr>
          <w:sz w:val="28"/>
          <w:szCs w:val="28"/>
        </w:rPr>
      </w:pPr>
    </w:p>
    <w:p w:rsidR="00BD5E9C" w:rsidRPr="008B270B" w:rsidRDefault="00155537" w:rsidP="00155537">
      <w:pPr>
        <w:spacing w:line="276" w:lineRule="auto"/>
        <w:ind w:firstLine="709"/>
        <w:jc w:val="both"/>
        <w:rPr>
          <w:sz w:val="28"/>
          <w:szCs w:val="28"/>
        </w:rPr>
      </w:pPr>
      <w:r w:rsidRPr="00926E04">
        <w:rPr>
          <w:sz w:val="28"/>
          <w:szCs w:val="28"/>
        </w:rPr>
        <w:t>В соответствии с Федеральным законом от 7 декабря 2011 года № 416-ФЗ «О</w:t>
      </w:r>
      <w:r w:rsidRPr="00926E04">
        <w:rPr>
          <w:sz w:val="28"/>
          <w:szCs w:val="28"/>
          <w:lang w:val="en-US"/>
        </w:rPr>
        <w:t> </w:t>
      </w:r>
      <w:r w:rsidRPr="00926E04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и водоотведения», Положением о Государственном </w:t>
      </w:r>
      <w:bookmarkStart w:id="0" w:name="_GoBack"/>
      <w:r w:rsidRPr="00926E04">
        <w:rPr>
          <w:sz w:val="28"/>
          <w:szCs w:val="28"/>
        </w:rPr>
        <w:t xml:space="preserve">комитете </w:t>
      </w:r>
      <w:bookmarkEnd w:id="0"/>
      <w:r w:rsidRPr="00926E04">
        <w:rPr>
          <w:sz w:val="28"/>
          <w:szCs w:val="28"/>
        </w:rPr>
        <w:t xml:space="preserve">Республики Татарстан по тарифам, утвержденным постановлением Кабинета Министров Республики Татарстан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от 15.06.2010 № 468, протоколом заседания Правления Государственного комитета Республики Татарстан по тарифам </w:t>
      </w:r>
      <w:r w:rsidR="00192ECE">
        <w:rPr>
          <w:sz w:val="28"/>
          <w:szCs w:val="28"/>
        </w:rPr>
        <w:t xml:space="preserve">от 19.12.2025 № 35-ПР </w:t>
      </w:r>
      <w:r w:rsidRPr="00926E04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DB0C7E" w:rsidRDefault="00DC773B" w:rsidP="00155537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водоснабжения</w:t>
      </w:r>
      <w:r w:rsidR="002311CF">
        <w:rPr>
          <w:sz w:val="28"/>
          <w:szCs w:val="28"/>
        </w:rPr>
        <w:t xml:space="preserve"> для</w:t>
      </w:r>
      <w:r w:rsidR="00D46642">
        <w:rPr>
          <w:sz w:val="28"/>
          <w:szCs w:val="28"/>
        </w:rPr>
        <w:t xml:space="preserve"> </w:t>
      </w:r>
      <w:r w:rsidR="0098589A">
        <w:rPr>
          <w:rFonts w:eastAsia="Calibri"/>
          <w:sz w:val="28"/>
          <w:szCs w:val="28"/>
        </w:rPr>
        <w:t>А</w:t>
      </w:r>
      <w:r w:rsidR="001A5E03" w:rsidRPr="001A5E03">
        <w:rPr>
          <w:rFonts w:eastAsia="Calibri"/>
          <w:sz w:val="28"/>
          <w:szCs w:val="28"/>
        </w:rPr>
        <w:t>кционерн</w:t>
      </w:r>
      <w:r w:rsidR="002311CF">
        <w:rPr>
          <w:rFonts w:eastAsia="Calibri"/>
          <w:sz w:val="28"/>
          <w:szCs w:val="28"/>
        </w:rPr>
        <w:t>ого</w:t>
      </w:r>
      <w:r w:rsidR="001A5E03" w:rsidRPr="001A5E03">
        <w:rPr>
          <w:rFonts w:eastAsia="Calibri"/>
          <w:sz w:val="28"/>
          <w:szCs w:val="28"/>
        </w:rPr>
        <w:t xml:space="preserve"> обществ</w:t>
      </w:r>
      <w:r w:rsidR="002311CF">
        <w:rPr>
          <w:rFonts w:eastAsia="Calibri"/>
          <w:sz w:val="28"/>
          <w:szCs w:val="28"/>
        </w:rPr>
        <w:t>а</w:t>
      </w:r>
      <w:r w:rsidR="001A5E03" w:rsidRPr="001A5E03">
        <w:rPr>
          <w:rFonts w:eastAsia="Calibri"/>
          <w:sz w:val="28"/>
          <w:szCs w:val="28"/>
        </w:rPr>
        <w:t xml:space="preserve"> </w:t>
      </w:r>
      <w:r w:rsidR="00A22376" w:rsidRPr="00A22376">
        <w:rPr>
          <w:rFonts w:eastAsia="Calibri"/>
          <w:sz w:val="28"/>
          <w:szCs w:val="28"/>
        </w:rPr>
        <w:t>«Бугульминское предприятие тепловых сетей»</w:t>
      </w:r>
      <w:r w:rsidR="0098589A">
        <w:rPr>
          <w:rFonts w:eastAsia="Calibri"/>
          <w:sz w:val="28"/>
          <w:szCs w:val="28"/>
        </w:rPr>
        <w:t xml:space="preserve"> </w:t>
      </w:r>
      <w:r w:rsidR="002311CF">
        <w:rPr>
          <w:rFonts w:eastAsia="Calibri"/>
          <w:sz w:val="28"/>
          <w:szCs w:val="28"/>
        </w:rPr>
        <w:t xml:space="preserve">Бугульминского муниципального района </w:t>
      </w:r>
      <w:r w:rsidR="0098589A">
        <w:rPr>
          <w:rFonts w:eastAsia="Calibri"/>
          <w:sz w:val="28"/>
          <w:szCs w:val="28"/>
        </w:rPr>
        <w:t xml:space="preserve">(далее – </w:t>
      </w:r>
      <w:r w:rsidR="008963B6">
        <w:rPr>
          <w:rFonts w:eastAsia="Calibri"/>
          <w:sz w:val="28"/>
          <w:szCs w:val="28"/>
        </w:rPr>
        <w:t xml:space="preserve">АО </w:t>
      </w:r>
      <w:r w:rsidR="008963B6" w:rsidRPr="00A22376">
        <w:rPr>
          <w:rFonts w:eastAsia="Calibri"/>
          <w:sz w:val="28"/>
          <w:szCs w:val="28"/>
        </w:rPr>
        <w:t>«Бугульминское предприятие тепловых сетей»</w:t>
      </w:r>
      <w:r w:rsidR="008963B6">
        <w:rPr>
          <w:rFonts w:eastAsia="Calibri"/>
          <w:sz w:val="28"/>
          <w:szCs w:val="28"/>
        </w:rPr>
        <w:t>)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2311CF">
        <w:rPr>
          <w:sz w:val="28"/>
          <w:szCs w:val="28"/>
        </w:rPr>
        <w:t>его</w:t>
      </w:r>
      <w:r w:rsidR="001A5E03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 w:rsidR="00051C39">
        <w:rPr>
          <w:sz w:val="28"/>
          <w:szCs w:val="28"/>
        </w:rPr>
        <w:br/>
      </w:r>
      <w:r w:rsidR="00F86A00">
        <w:rPr>
          <w:sz w:val="28"/>
          <w:szCs w:val="28"/>
        </w:rPr>
        <w:t xml:space="preserve">с календарной разбивкой </w:t>
      </w:r>
      <w:r w:rsidRPr="004D0668">
        <w:rPr>
          <w:sz w:val="28"/>
          <w:szCs w:val="28"/>
        </w:rPr>
        <w:t>согласно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приложению</w:t>
      </w:r>
      <w:r w:rsidR="00DB0C7E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к</w:t>
      </w:r>
      <w:r w:rsidR="006E0FE5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BD5E9C" w:rsidRDefault="00BD5E9C" w:rsidP="00155537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D5E9C">
        <w:rPr>
          <w:sz w:val="28"/>
          <w:szCs w:val="28"/>
        </w:rPr>
        <w:t>Тарифы, установленные в пункте 1 настоящего постановл</w:t>
      </w:r>
      <w:r w:rsidR="00E73918">
        <w:rPr>
          <w:sz w:val="28"/>
          <w:szCs w:val="28"/>
        </w:rPr>
        <w:t xml:space="preserve">ения, действуют </w:t>
      </w:r>
      <w:r w:rsidR="00E73918">
        <w:rPr>
          <w:sz w:val="28"/>
          <w:szCs w:val="28"/>
        </w:rPr>
        <w:br/>
        <w:t>с 1 января 2026 года по 31 декабря 2026</w:t>
      </w:r>
      <w:r w:rsidRPr="00BD5E9C">
        <w:rPr>
          <w:sz w:val="28"/>
          <w:szCs w:val="28"/>
        </w:rPr>
        <w:t xml:space="preserve"> года.</w:t>
      </w:r>
    </w:p>
    <w:p w:rsidR="00441034" w:rsidRPr="00BD5E9C" w:rsidRDefault="008963B6" w:rsidP="00155537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D5E9C">
        <w:rPr>
          <w:rFonts w:eastAsia="Calibri"/>
          <w:sz w:val="28"/>
          <w:szCs w:val="28"/>
        </w:rPr>
        <w:t>АО</w:t>
      </w:r>
      <w:r w:rsidR="00A22376" w:rsidRPr="00BD5E9C">
        <w:rPr>
          <w:rFonts w:eastAsia="Calibri"/>
          <w:sz w:val="28"/>
          <w:szCs w:val="28"/>
        </w:rPr>
        <w:t xml:space="preserve"> «Бугульминское предприятие тепловых сетей»</w:t>
      </w:r>
      <w:r w:rsidR="00441034" w:rsidRPr="00BD5E9C">
        <w:rPr>
          <w:sz w:val="28"/>
          <w:szCs w:val="28"/>
        </w:rPr>
        <w:t xml:space="preserve">, </w:t>
      </w:r>
      <w:r w:rsidR="00BD5E9C" w:rsidRPr="00BD5E9C">
        <w:rPr>
          <w:sz w:val="28"/>
          <w:szCs w:val="28"/>
        </w:rPr>
        <w:t xml:space="preserve">осуществляющему горячее водоснабжение, раскрыть информацию, подлежащую свободному доступу, </w:t>
      </w:r>
      <w:r w:rsidR="00155537">
        <w:rPr>
          <w:sz w:val="28"/>
          <w:szCs w:val="28"/>
        </w:rPr>
        <w:br/>
      </w:r>
      <w:r w:rsidR="00BD5E9C" w:rsidRPr="00BD5E9C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AB0DCB">
        <w:rPr>
          <w:sz w:val="28"/>
          <w:szCs w:val="28"/>
        </w:rPr>
        <w:br/>
      </w:r>
      <w:r w:rsidR="00BD5E9C" w:rsidRPr="00BD5E9C">
        <w:rPr>
          <w:sz w:val="28"/>
          <w:szCs w:val="28"/>
        </w:rPr>
        <w:t xml:space="preserve">и водоотведения, утвержденными постановлением Правительства Российской </w:t>
      </w:r>
      <w:r w:rsidR="00BD5E9C" w:rsidRPr="00BD5E9C">
        <w:rPr>
          <w:sz w:val="28"/>
          <w:szCs w:val="28"/>
        </w:rPr>
        <w:lastRenderedPageBreak/>
        <w:t>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1A5E03" w:rsidRPr="00445149" w:rsidRDefault="006E0FE5" w:rsidP="00155537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0669D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DC773B" w:rsidRDefault="00DC773B" w:rsidP="00155537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051C39" w:rsidRPr="00685A75" w:rsidRDefault="00051C39" w:rsidP="00155537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361D26" w:rsidRDefault="00E73918" w:rsidP="00155537">
      <w:pPr>
        <w:spacing w:line="276" w:lineRule="auto"/>
        <w:rPr>
          <w:sz w:val="28"/>
          <w:szCs w:val="28"/>
        </w:rPr>
      </w:pPr>
      <w:r w:rsidRPr="00E73918">
        <w:rPr>
          <w:sz w:val="28"/>
          <w:szCs w:val="28"/>
        </w:rPr>
        <w:t>Председатель</w:t>
      </w:r>
      <w:r w:rsidRPr="00E73918">
        <w:rPr>
          <w:sz w:val="28"/>
          <w:szCs w:val="28"/>
        </w:rPr>
        <w:tab/>
      </w:r>
      <w:r w:rsidRPr="00E73918">
        <w:rPr>
          <w:sz w:val="28"/>
          <w:szCs w:val="28"/>
        </w:rPr>
        <w:tab/>
      </w:r>
      <w:r w:rsidRPr="00E73918">
        <w:rPr>
          <w:sz w:val="28"/>
          <w:szCs w:val="28"/>
        </w:rPr>
        <w:tab/>
      </w:r>
      <w:r w:rsidRPr="00E73918">
        <w:rPr>
          <w:sz w:val="28"/>
          <w:szCs w:val="28"/>
        </w:rPr>
        <w:tab/>
      </w:r>
      <w:r w:rsidRPr="00E73918">
        <w:rPr>
          <w:sz w:val="28"/>
          <w:szCs w:val="28"/>
        </w:rPr>
        <w:tab/>
      </w:r>
      <w:r w:rsidRPr="00E73918">
        <w:rPr>
          <w:sz w:val="28"/>
          <w:szCs w:val="28"/>
        </w:rPr>
        <w:tab/>
      </w:r>
      <w:r w:rsidRPr="00E73918">
        <w:rPr>
          <w:sz w:val="28"/>
          <w:szCs w:val="28"/>
        </w:rPr>
        <w:tab/>
      </w:r>
      <w:r w:rsidRPr="00E73918">
        <w:rPr>
          <w:sz w:val="28"/>
          <w:szCs w:val="28"/>
        </w:rPr>
        <w:tab/>
        <w:t xml:space="preserve"> </w:t>
      </w:r>
      <w:r w:rsidRPr="00E73918">
        <w:rPr>
          <w:sz w:val="28"/>
          <w:szCs w:val="28"/>
        </w:rPr>
        <w:tab/>
        <w:t xml:space="preserve">    Р.В. Гайнутдинов</w:t>
      </w:r>
    </w:p>
    <w:p w:rsidR="001A5E03" w:rsidRDefault="000B089E" w:rsidP="00DB0C7E">
      <w:pPr>
        <w:rPr>
          <w:sz w:val="23"/>
          <w:szCs w:val="23"/>
        </w:rPr>
      </w:pPr>
      <w:r w:rsidRPr="000B089E">
        <w:rPr>
          <w:sz w:val="28"/>
          <w:szCs w:val="28"/>
        </w:rPr>
        <w:t xml:space="preserve"> </w:t>
      </w:r>
      <w:r w:rsidR="001A5E03">
        <w:rPr>
          <w:sz w:val="23"/>
          <w:szCs w:val="23"/>
        </w:rPr>
        <w:br w:type="page"/>
      </w:r>
    </w:p>
    <w:p w:rsidR="00361D26" w:rsidRDefault="00361D26" w:rsidP="00DB0C7E">
      <w:pPr>
        <w:ind w:left="5954"/>
        <w:rPr>
          <w:sz w:val="23"/>
          <w:szCs w:val="23"/>
        </w:rPr>
        <w:sectPr w:rsidR="00361D26" w:rsidSect="00441034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993" w:left="1134" w:header="709" w:footer="709" w:gutter="0"/>
          <w:cols w:space="708"/>
          <w:titlePg/>
          <w:docGrid w:linePitch="360"/>
        </w:sectPr>
      </w:pPr>
    </w:p>
    <w:p w:rsidR="006500DC" w:rsidRPr="00137506" w:rsidRDefault="006500DC" w:rsidP="00DB0C7E">
      <w:pPr>
        <w:ind w:left="10773"/>
        <w:rPr>
          <w:szCs w:val="23"/>
        </w:rPr>
      </w:pPr>
      <w:r w:rsidRPr="00137506">
        <w:rPr>
          <w:szCs w:val="23"/>
        </w:rPr>
        <w:lastRenderedPageBreak/>
        <w:t>Приложение</w:t>
      </w:r>
      <w:r w:rsidR="00DB0C7E">
        <w:rPr>
          <w:szCs w:val="23"/>
        </w:rPr>
        <w:t xml:space="preserve"> </w:t>
      </w:r>
      <w:r w:rsidRPr="00137506">
        <w:rPr>
          <w:szCs w:val="23"/>
        </w:rPr>
        <w:t>к</w:t>
      </w:r>
      <w:r w:rsidR="00D46642" w:rsidRPr="00137506">
        <w:rPr>
          <w:szCs w:val="23"/>
        </w:rPr>
        <w:t xml:space="preserve"> </w:t>
      </w:r>
      <w:r w:rsidRPr="00137506">
        <w:rPr>
          <w:szCs w:val="23"/>
        </w:rPr>
        <w:t>постановлению</w:t>
      </w:r>
      <w:r w:rsidR="00D46642" w:rsidRPr="00137506">
        <w:rPr>
          <w:szCs w:val="23"/>
        </w:rPr>
        <w:t xml:space="preserve"> </w:t>
      </w:r>
      <w:r w:rsidRPr="00137506">
        <w:rPr>
          <w:szCs w:val="23"/>
        </w:rPr>
        <w:t>Государственного</w:t>
      </w:r>
      <w:r w:rsidR="00D46642" w:rsidRPr="00137506">
        <w:rPr>
          <w:szCs w:val="23"/>
        </w:rPr>
        <w:t xml:space="preserve"> </w:t>
      </w:r>
      <w:r w:rsidRPr="00137506">
        <w:rPr>
          <w:szCs w:val="23"/>
        </w:rPr>
        <w:t>комитета</w:t>
      </w:r>
      <w:r w:rsidR="00D46642" w:rsidRPr="00137506">
        <w:rPr>
          <w:szCs w:val="23"/>
        </w:rPr>
        <w:t xml:space="preserve"> </w:t>
      </w:r>
    </w:p>
    <w:p w:rsidR="006500DC" w:rsidRPr="00137506" w:rsidRDefault="006500DC" w:rsidP="00DB0C7E">
      <w:pPr>
        <w:autoSpaceDE w:val="0"/>
        <w:autoSpaceDN w:val="0"/>
        <w:adjustRightInd w:val="0"/>
        <w:ind w:left="10773"/>
        <w:outlineLvl w:val="0"/>
        <w:rPr>
          <w:szCs w:val="23"/>
        </w:rPr>
      </w:pPr>
      <w:r w:rsidRPr="00137506">
        <w:rPr>
          <w:szCs w:val="23"/>
        </w:rPr>
        <w:t>Республики</w:t>
      </w:r>
      <w:r w:rsidR="00D46642" w:rsidRPr="00137506">
        <w:rPr>
          <w:szCs w:val="23"/>
        </w:rPr>
        <w:t xml:space="preserve"> </w:t>
      </w:r>
      <w:r w:rsidRPr="00137506">
        <w:rPr>
          <w:szCs w:val="23"/>
        </w:rPr>
        <w:t>Татарстан</w:t>
      </w:r>
      <w:r w:rsidR="00D46642" w:rsidRPr="00137506">
        <w:rPr>
          <w:szCs w:val="23"/>
        </w:rPr>
        <w:t xml:space="preserve"> </w:t>
      </w:r>
      <w:r w:rsidRPr="00137506">
        <w:rPr>
          <w:szCs w:val="23"/>
        </w:rPr>
        <w:t>по</w:t>
      </w:r>
      <w:r w:rsidR="00D46642" w:rsidRPr="00137506">
        <w:rPr>
          <w:szCs w:val="23"/>
        </w:rPr>
        <w:t xml:space="preserve"> </w:t>
      </w:r>
      <w:r w:rsidRPr="00137506">
        <w:rPr>
          <w:szCs w:val="23"/>
        </w:rPr>
        <w:t>тарифам</w:t>
      </w:r>
    </w:p>
    <w:p w:rsidR="006500DC" w:rsidRPr="00137506" w:rsidRDefault="006500DC" w:rsidP="00DB0C7E">
      <w:pPr>
        <w:autoSpaceDE w:val="0"/>
        <w:autoSpaceDN w:val="0"/>
        <w:adjustRightInd w:val="0"/>
        <w:ind w:left="10773"/>
        <w:outlineLvl w:val="0"/>
        <w:rPr>
          <w:szCs w:val="23"/>
        </w:rPr>
      </w:pPr>
      <w:r w:rsidRPr="00137506">
        <w:rPr>
          <w:szCs w:val="23"/>
        </w:rPr>
        <w:t>от</w:t>
      </w:r>
      <w:r w:rsidR="00D46642" w:rsidRPr="00137506">
        <w:rPr>
          <w:szCs w:val="23"/>
        </w:rPr>
        <w:t xml:space="preserve"> </w:t>
      </w:r>
      <w:r w:rsidR="00EE5403" w:rsidRPr="00137506">
        <w:rPr>
          <w:szCs w:val="23"/>
        </w:rPr>
        <w:t>_____</w:t>
      </w:r>
      <w:r w:rsidR="00DC773B" w:rsidRPr="00137506">
        <w:rPr>
          <w:szCs w:val="23"/>
        </w:rPr>
        <w:t>____</w:t>
      </w:r>
      <w:r w:rsidR="00EE5403" w:rsidRPr="00137506">
        <w:rPr>
          <w:szCs w:val="23"/>
        </w:rPr>
        <w:t>___</w:t>
      </w:r>
      <w:r w:rsidR="00D46642" w:rsidRPr="00137506">
        <w:rPr>
          <w:szCs w:val="23"/>
        </w:rPr>
        <w:t xml:space="preserve"> </w:t>
      </w:r>
      <w:r w:rsidRPr="00137506">
        <w:rPr>
          <w:szCs w:val="23"/>
        </w:rPr>
        <w:t>№</w:t>
      </w:r>
      <w:r w:rsidR="00D46642" w:rsidRPr="00137506">
        <w:rPr>
          <w:szCs w:val="23"/>
        </w:rPr>
        <w:t xml:space="preserve"> </w:t>
      </w:r>
      <w:r w:rsidR="00EE5403" w:rsidRPr="00137506">
        <w:rPr>
          <w:szCs w:val="23"/>
        </w:rPr>
        <w:t>_</w:t>
      </w:r>
      <w:r w:rsidR="00DC773B" w:rsidRPr="00137506">
        <w:rPr>
          <w:szCs w:val="23"/>
        </w:rPr>
        <w:t>_____</w:t>
      </w:r>
      <w:r w:rsidR="00EE5403" w:rsidRPr="00137506">
        <w:rPr>
          <w:szCs w:val="23"/>
        </w:rPr>
        <w:t>______</w:t>
      </w:r>
    </w:p>
    <w:p w:rsidR="006500DC" w:rsidRDefault="006500DC" w:rsidP="00DB0C7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A68" w:rsidRDefault="00197A68" w:rsidP="00DB0C7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506" w:rsidRDefault="006F48D6" w:rsidP="00DB0C7E">
      <w:pPr>
        <w:jc w:val="center"/>
        <w:rPr>
          <w:rFonts w:eastAsia="Calibri"/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="00F86A00">
        <w:rPr>
          <w:sz w:val="28"/>
          <w:szCs w:val="28"/>
        </w:rPr>
        <w:t xml:space="preserve">водоснабжения для </w:t>
      </w:r>
      <w:r w:rsidR="008963B6">
        <w:rPr>
          <w:rFonts w:eastAsia="Calibri"/>
          <w:sz w:val="28"/>
          <w:szCs w:val="28"/>
        </w:rPr>
        <w:t>АО</w:t>
      </w:r>
      <w:r w:rsidR="00A22376" w:rsidRPr="001A5E03">
        <w:rPr>
          <w:rFonts w:eastAsia="Calibri"/>
          <w:sz w:val="28"/>
          <w:szCs w:val="28"/>
        </w:rPr>
        <w:t xml:space="preserve"> </w:t>
      </w:r>
      <w:r w:rsidR="00A22376" w:rsidRPr="00A22376">
        <w:rPr>
          <w:rFonts w:eastAsia="Calibri"/>
          <w:sz w:val="28"/>
          <w:szCs w:val="28"/>
        </w:rPr>
        <w:t xml:space="preserve">«Бугульминское предприятие </w:t>
      </w:r>
    </w:p>
    <w:p w:rsidR="00445149" w:rsidRDefault="00A22376" w:rsidP="00DB0C7E">
      <w:pPr>
        <w:jc w:val="center"/>
        <w:rPr>
          <w:bCs/>
          <w:color w:val="000000"/>
          <w:sz w:val="28"/>
          <w:szCs w:val="28"/>
        </w:rPr>
      </w:pPr>
      <w:r w:rsidRPr="00A22376">
        <w:rPr>
          <w:rFonts w:eastAsia="Calibri"/>
          <w:sz w:val="28"/>
          <w:szCs w:val="28"/>
        </w:rPr>
        <w:t>тепловых сетей»</w:t>
      </w:r>
      <w:r w:rsidR="003976D0">
        <w:rPr>
          <w:rFonts w:eastAsia="Calibri"/>
          <w:sz w:val="28"/>
          <w:szCs w:val="28"/>
        </w:rPr>
        <w:t xml:space="preserve">, </w:t>
      </w:r>
      <w:r w:rsidR="003976D0" w:rsidRPr="003976D0">
        <w:rPr>
          <w:sz w:val="28"/>
          <w:szCs w:val="28"/>
        </w:rPr>
        <w:t>осуществляющего горячее водоснабжение</w:t>
      </w:r>
      <w:r w:rsidR="003976D0"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 w:rsidR="00663CD6">
        <w:rPr>
          <w:bCs/>
          <w:color w:val="000000"/>
          <w:sz w:val="28"/>
          <w:szCs w:val="28"/>
        </w:rPr>
        <w:t>на 2026</w:t>
      </w:r>
      <w:r w:rsidR="00445149" w:rsidRPr="00D33673">
        <w:rPr>
          <w:bCs/>
          <w:color w:val="000000"/>
          <w:sz w:val="28"/>
          <w:szCs w:val="28"/>
        </w:rPr>
        <w:t xml:space="preserve"> год с календарной разбивкой</w:t>
      </w:r>
    </w:p>
    <w:p w:rsidR="000628EC" w:rsidRDefault="000628EC" w:rsidP="00DB0C7E">
      <w:pPr>
        <w:jc w:val="center"/>
        <w:rPr>
          <w:bCs/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61"/>
        <w:gridCol w:w="3966"/>
        <w:gridCol w:w="1286"/>
        <w:gridCol w:w="1289"/>
        <w:gridCol w:w="1289"/>
        <w:gridCol w:w="1286"/>
        <w:gridCol w:w="1286"/>
        <w:gridCol w:w="1289"/>
        <w:gridCol w:w="1286"/>
        <w:gridCol w:w="1289"/>
      </w:tblGrid>
      <w:tr w:rsidR="000628EC" w:rsidRPr="00C16625" w:rsidTr="00DB0C7E">
        <w:trPr>
          <w:trHeight w:val="460"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28EC" w:rsidRPr="00C16625" w:rsidRDefault="000628EC" w:rsidP="00DB0C7E">
            <w:pPr>
              <w:jc w:val="center"/>
              <w:rPr>
                <w:color w:val="000000"/>
              </w:rPr>
            </w:pPr>
            <w:r w:rsidRPr="00C16625">
              <w:rPr>
                <w:color w:val="000000"/>
              </w:rPr>
              <w:t>№ п/п</w:t>
            </w:r>
          </w:p>
        </w:tc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Pr="00C16625" w:rsidRDefault="000628EC" w:rsidP="00DB0C7E">
            <w:pPr>
              <w:jc w:val="center"/>
              <w:rPr>
                <w:color w:val="000000"/>
              </w:rPr>
            </w:pPr>
            <w:r w:rsidRPr="00C16625"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34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28EC" w:rsidRPr="00C16625" w:rsidRDefault="000628EC" w:rsidP="00DB0C7E">
            <w:pPr>
              <w:jc w:val="center"/>
              <w:rPr>
                <w:color w:val="000000"/>
              </w:rPr>
            </w:pPr>
            <w:r w:rsidRPr="00C16625">
              <w:rPr>
                <w:color w:val="000000"/>
              </w:rPr>
              <w:t>Тариф на горячую воду в закрытой системе горячего водоснабжения (однокомпонентный), руб./</w:t>
            </w:r>
            <w:proofErr w:type="spellStart"/>
            <w:r w:rsidRPr="00C16625">
              <w:rPr>
                <w:color w:val="000000"/>
              </w:rPr>
              <w:t>куб.м</w:t>
            </w:r>
            <w:proofErr w:type="spellEnd"/>
          </w:p>
        </w:tc>
      </w:tr>
      <w:tr w:rsidR="000628EC" w:rsidRPr="00C16625" w:rsidTr="00DB0C7E">
        <w:trPr>
          <w:trHeight w:val="236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Pr="00C16625" w:rsidRDefault="000628EC" w:rsidP="00DB0C7E">
            <w:pPr>
              <w:rPr>
                <w:color w:val="000000"/>
              </w:rPr>
            </w:pPr>
          </w:p>
        </w:tc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Pr="00C16625" w:rsidRDefault="000628EC" w:rsidP="00DB0C7E">
            <w:pPr>
              <w:rPr>
                <w:color w:val="000000"/>
              </w:rPr>
            </w:pPr>
          </w:p>
        </w:tc>
        <w:tc>
          <w:tcPr>
            <w:tcW w:w="34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Pr="00C16625" w:rsidRDefault="000628EC" w:rsidP="00DB0C7E">
            <w:pPr>
              <w:jc w:val="center"/>
              <w:rPr>
                <w:color w:val="000000"/>
              </w:rPr>
            </w:pPr>
            <w:r w:rsidRPr="00C16625"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0628EC" w:rsidRPr="00C16625" w:rsidTr="00DB0C7E">
        <w:trPr>
          <w:trHeight w:val="236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Pr="00C16625" w:rsidRDefault="000628EC" w:rsidP="00DB0C7E">
            <w:pPr>
              <w:rPr>
                <w:color w:val="000000"/>
              </w:rPr>
            </w:pPr>
          </w:p>
        </w:tc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Pr="00C16625" w:rsidRDefault="000628EC" w:rsidP="00DB0C7E">
            <w:pPr>
              <w:rPr>
                <w:color w:val="000000"/>
              </w:rPr>
            </w:pPr>
          </w:p>
        </w:tc>
        <w:tc>
          <w:tcPr>
            <w:tcW w:w="8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Pr="00C16625" w:rsidRDefault="000628EC" w:rsidP="00DB0C7E">
            <w:pPr>
              <w:jc w:val="center"/>
              <w:rPr>
                <w:color w:val="000000"/>
              </w:rPr>
            </w:pPr>
            <w:r w:rsidRPr="00C16625">
              <w:rPr>
                <w:color w:val="000000"/>
              </w:rPr>
              <w:t>с изолированными стояками</w:t>
            </w:r>
          </w:p>
        </w:tc>
        <w:tc>
          <w:tcPr>
            <w:tcW w:w="8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Pr="00C16625" w:rsidRDefault="000628EC" w:rsidP="00DB0C7E">
            <w:pPr>
              <w:jc w:val="center"/>
              <w:rPr>
                <w:color w:val="000000"/>
              </w:rPr>
            </w:pPr>
            <w:r w:rsidRPr="00C16625">
              <w:rPr>
                <w:color w:val="000000"/>
              </w:rPr>
              <w:t>с неизолированными стояками</w:t>
            </w:r>
          </w:p>
        </w:tc>
        <w:tc>
          <w:tcPr>
            <w:tcW w:w="8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Pr="00C16625" w:rsidRDefault="000628EC" w:rsidP="00DB0C7E">
            <w:pPr>
              <w:jc w:val="center"/>
              <w:rPr>
                <w:color w:val="000000"/>
              </w:rPr>
            </w:pPr>
            <w:r w:rsidRPr="00C16625">
              <w:rPr>
                <w:color w:val="000000"/>
              </w:rPr>
              <w:t>с изолированными стояками</w:t>
            </w:r>
          </w:p>
        </w:tc>
        <w:tc>
          <w:tcPr>
            <w:tcW w:w="8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Pr="00C16625" w:rsidRDefault="000628EC" w:rsidP="00DB0C7E">
            <w:pPr>
              <w:jc w:val="center"/>
              <w:rPr>
                <w:color w:val="000000"/>
              </w:rPr>
            </w:pPr>
            <w:r w:rsidRPr="00C16625">
              <w:rPr>
                <w:color w:val="000000"/>
              </w:rPr>
              <w:t>с неизолированными стояками</w:t>
            </w:r>
          </w:p>
        </w:tc>
      </w:tr>
      <w:tr w:rsidR="000628EC" w:rsidRPr="00C16625" w:rsidTr="00DB0C7E">
        <w:trPr>
          <w:trHeight w:val="244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Pr="00C16625" w:rsidRDefault="000628EC" w:rsidP="00DB0C7E">
            <w:pPr>
              <w:rPr>
                <w:color w:val="000000"/>
              </w:rPr>
            </w:pPr>
          </w:p>
        </w:tc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Pr="00C16625" w:rsidRDefault="000628EC" w:rsidP="00DB0C7E">
            <w:pPr>
              <w:rPr>
                <w:color w:val="000000"/>
              </w:rPr>
            </w:pPr>
          </w:p>
        </w:tc>
        <w:tc>
          <w:tcPr>
            <w:tcW w:w="8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Pr="00C16625" w:rsidRDefault="000628EC" w:rsidP="00DB0C7E">
            <w:pPr>
              <w:jc w:val="center"/>
              <w:rPr>
                <w:color w:val="000000"/>
              </w:rPr>
            </w:pPr>
            <w:proofErr w:type="spellStart"/>
            <w:r w:rsidRPr="00C16625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8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Pr="00C16625" w:rsidRDefault="000628EC" w:rsidP="00DB0C7E">
            <w:pPr>
              <w:jc w:val="center"/>
              <w:rPr>
                <w:color w:val="000000"/>
              </w:rPr>
            </w:pPr>
            <w:proofErr w:type="spellStart"/>
            <w:r w:rsidRPr="00C16625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8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Pr="00C16625" w:rsidRDefault="000628EC" w:rsidP="00DB0C7E">
            <w:pPr>
              <w:jc w:val="center"/>
              <w:rPr>
                <w:color w:val="000000"/>
              </w:rPr>
            </w:pPr>
            <w:proofErr w:type="spellStart"/>
            <w:r w:rsidRPr="00C16625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8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Pr="00C16625" w:rsidRDefault="000628EC" w:rsidP="00DB0C7E">
            <w:pPr>
              <w:jc w:val="center"/>
              <w:rPr>
                <w:color w:val="000000"/>
              </w:rPr>
            </w:pPr>
            <w:proofErr w:type="spellStart"/>
            <w:r w:rsidRPr="00C16625">
              <w:rPr>
                <w:color w:val="000000"/>
              </w:rPr>
              <w:t>полотенцесушители</w:t>
            </w:r>
            <w:proofErr w:type="spellEnd"/>
          </w:p>
        </w:tc>
      </w:tr>
      <w:tr w:rsidR="000628EC" w:rsidRPr="00C16625" w:rsidTr="00DB0C7E">
        <w:trPr>
          <w:trHeight w:val="236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Pr="00C16625" w:rsidRDefault="000628EC" w:rsidP="00DB0C7E">
            <w:pPr>
              <w:rPr>
                <w:color w:val="000000"/>
              </w:rPr>
            </w:pPr>
          </w:p>
        </w:tc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Pr="00C16625" w:rsidRDefault="000628EC" w:rsidP="00DB0C7E">
            <w:pPr>
              <w:rPr>
                <w:color w:val="00000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Pr="00C16625" w:rsidRDefault="000628EC" w:rsidP="00DB0C7E">
            <w:pPr>
              <w:jc w:val="center"/>
              <w:rPr>
                <w:color w:val="000000"/>
              </w:rPr>
            </w:pPr>
            <w:r w:rsidRPr="00C16625">
              <w:rPr>
                <w:color w:val="000000"/>
              </w:rPr>
              <w:t>да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Pr="00C16625" w:rsidRDefault="000628EC" w:rsidP="00DB0C7E">
            <w:pPr>
              <w:jc w:val="center"/>
              <w:rPr>
                <w:color w:val="000000"/>
              </w:rPr>
            </w:pPr>
            <w:r w:rsidRPr="00C16625">
              <w:rPr>
                <w:color w:val="000000"/>
              </w:rPr>
              <w:t>нет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Pr="00C16625" w:rsidRDefault="000628EC" w:rsidP="00DB0C7E">
            <w:pPr>
              <w:jc w:val="center"/>
              <w:rPr>
                <w:color w:val="000000"/>
              </w:rPr>
            </w:pPr>
            <w:r w:rsidRPr="00C16625">
              <w:rPr>
                <w:color w:val="000000"/>
              </w:rPr>
              <w:t>да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Pr="00C16625" w:rsidRDefault="000628EC" w:rsidP="00DB0C7E">
            <w:pPr>
              <w:jc w:val="center"/>
              <w:rPr>
                <w:color w:val="000000"/>
              </w:rPr>
            </w:pPr>
            <w:r w:rsidRPr="00C16625">
              <w:rPr>
                <w:color w:val="000000"/>
              </w:rPr>
              <w:t>нет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Pr="00C16625" w:rsidRDefault="000628EC" w:rsidP="00DB0C7E">
            <w:pPr>
              <w:jc w:val="center"/>
              <w:rPr>
                <w:color w:val="000000"/>
              </w:rPr>
            </w:pPr>
            <w:r w:rsidRPr="00C16625">
              <w:rPr>
                <w:color w:val="000000"/>
              </w:rPr>
              <w:t>да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Pr="00C16625" w:rsidRDefault="000628EC" w:rsidP="00DB0C7E">
            <w:pPr>
              <w:jc w:val="center"/>
              <w:rPr>
                <w:color w:val="000000"/>
              </w:rPr>
            </w:pPr>
            <w:r w:rsidRPr="00C16625">
              <w:rPr>
                <w:color w:val="000000"/>
              </w:rPr>
              <w:t>нет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Pr="00C16625" w:rsidRDefault="000628EC" w:rsidP="00DB0C7E">
            <w:pPr>
              <w:jc w:val="center"/>
              <w:rPr>
                <w:color w:val="000000"/>
              </w:rPr>
            </w:pPr>
            <w:r w:rsidRPr="00C16625">
              <w:rPr>
                <w:color w:val="000000"/>
              </w:rPr>
              <w:t>да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Pr="00C16625" w:rsidRDefault="000628EC" w:rsidP="00DB0C7E">
            <w:pPr>
              <w:jc w:val="center"/>
              <w:rPr>
                <w:color w:val="000000"/>
              </w:rPr>
            </w:pPr>
            <w:r w:rsidRPr="00C16625">
              <w:rPr>
                <w:color w:val="000000"/>
              </w:rPr>
              <w:t>нет</w:t>
            </w:r>
          </w:p>
        </w:tc>
      </w:tr>
      <w:tr w:rsidR="00663CD6" w:rsidRPr="00C16625" w:rsidTr="0055459A">
        <w:trPr>
          <w:trHeight w:val="272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CD6" w:rsidRPr="00C16625" w:rsidRDefault="00663CD6" w:rsidP="00663CD6">
            <w:pPr>
              <w:rPr>
                <w:color w:val="000000"/>
              </w:rPr>
            </w:pPr>
          </w:p>
        </w:tc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CD6" w:rsidRPr="00C16625" w:rsidRDefault="00663CD6" w:rsidP="00663CD6">
            <w:pPr>
              <w:rPr>
                <w:color w:val="000000"/>
              </w:rPr>
            </w:pPr>
          </w:p>
        </w:tc>
        <w:tc>
          <w:tcPr>
            <w:tcW w:w="17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CD6" w:rsidRPr="00926E04" w:rsidRDefault="00663CD6" w:rsidP="00663CD6">
            <w:pPr>
              <w:jc w:val="center"/>
              <w:rPr>
                <w:color w:val="000000"/>
              </w:rPr>
            </w:pPr>
            <w:r w:rsidRPr="00AC5097">
              <w:rPr>
                <w:color w:val="000000"/>
              </w:rPr>
              <w:t>с 01.01.2026 по 30.09.2026</w:t>
            </w:r>
          </w:p>
        </w:tc>
        <w:tc>
          <w:tcPr>
            <w:tcW w:w="17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CD6" w:rsidRPr="00926E04" w:rsidRDefault="00663CD6" w:rsidP="00663CD6">
            <w:pPr>
              <w:jc w:val="center"/>
              <w:rPr>
                <w:color w:val="000000"/>
              </w:rPr>
            </w:pPr>
            <w:r w:rsidRPr="00AC5097">
              <w:rPr>
                <w:color w:val="000000"/>
              </w:rPr>
              <w:t>с 01.10.2026 по 31.12.2026</w:t>
            </w:r>
          </w:p>
        </w:tc>
      </w:tr>
      <w:tr w:rsidR="00663CD6" w:rsidRPr="00C16625" w:rsidTr="00DB0C7E">
        <w:trPr>
          <w:trHeight w:val="641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CD6" w:rsidRPr="00C16625" w:rsidRDefault="00663CD6" w:rsidP="00663CD6">
            <w:pPr>
              <w:rPr>
                <w:color w:val="000000"/>
              </w:rPr>
            </w:pPr>
            <w:r w:rsidRPr="00C16625">
              <w:rPr>
                <w:color w:val="000000"/>
              </w:rPr>
              <w:t> 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D6" w:rsidRPr="00C16625" w:rsidRDefault="00663CD6" w:rsidP="00663CD6">
            <w:pPr>
              <w:rPr>
                <w:color w:val="000000"/>
              </w:rPr>
            </w:pPr>
            <w:proofErr w:type="spellStart"/>
            <w:r w:rsidRPr="00C16625">
              <w:rPr>
                <w:color w:val="000000"/>
              </w:rPr>
              <w:t>Бугульминский</w:t>
            </w:r>
            <w:proofErr w:type="spellEnd"/>
            <w:r w:rsidRPr="00C16625">
              <w:rPr>
                <w:color w:val="000000"/>
              </w:rPr>
              <w:t xml:space="preserve"> муниципальный район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D6" w:rsidRPr="00C16625" w:rsidRDefault="00663CD6" w:rsidP="00663CD6">
            <w:pPr>
              <w:rPr>
                <w:b/>
                <w:bCs/>
                <w:color w:val="000000"/>
              </w:rPr>
            </w:pPr>
            <w:r w:rsidRPr="00C16625">
              <w:rPr>
                <w:b/>
                <w:bCs/>
                <w:color w:val="00000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D6" w:rsidRPr="00C16625" w:rsidRDefault="00663CD6" w:rsidP="00663CD6">
            <w:pPr>
              <w:rPr>
                <w:b/>
                <w:bCs/>
                <w:color w:val="000000"/>
              </w:rPr>
            </w:pPr>
            <w:r w:rsidRPr="00C16625">
              <w:rPr>
                <w:b/>
                <w:bCs/>
                <w:color w:val="00000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D6" w:rsidRPr="00C16625" w:rsidRDefault="00663CD6" w:rsidP="00663CD6">
            <w:pPr>
              <w:rPr>
                <w:b/>
                <w:bCs/>
                <w:color w:val="000000"/>
              </w:rPr>
            </w:pPr>
            <w:r w:rsidRPr="00C16625">
              <w:rPr>
                <w:b/>
                <w:bCs/>
                <w:color w:val="00000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D6" w:rsidRPr="00C16625" w:rsidRDefault="00663CD6" w:rsidP="00663CD6">
            <w:pPr>
              <w:rPr>
                <w:b/>
                <w:bCs/>
                <w:color w:val="000000"/>
              </w:rPr>
            </w:pPr>
            <w:r w:rsidRPr="00C16625">
              <w:rPr>
                <w:b/>
                <w:bCs/>
                <w:color w:val="00000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D6" w:rsidRPr="00C16625" w:rsidRDefault="00663CD6" w:rsidP="00663CD6">
            <w:pPr>
              <w:rPr>
                <w:b/>
                <w:bCs/>
                <w:color w:val="000000"/>
              </w:rPr>
            </w:pPr>
            <w:r w:rsidRPr="00C16625">
              <w:rPr>
                <w:b/>
                <w:bCs/>
                <w:color w:val="00000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D6" w:rsidRPr="00C16625" w:rsidRDefault="00663CD6" w:rsidP="00663CD6">
            <w:pPr>
              <w:rPr>
                <w:b/>
                <w:bCs/>
                <w:color w:val="000000"/>
              </w:rPr>
            </w:pPr>
            <w:r w:rsidRPr="00C16625">
              <w:rPr>
                <w:b/>
                <w:bCs/>
                <w:color w:val="00000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D6" w:rsidRPr="00C16625" w:rsidRDefault="00663CD6" w:rsidP="00663CD6">
            <w:pPr>
              <w:rPr>
                <w:b/>
                <w:bCs/>
                <w:color w:val="000000"/>
              </w:rPr>
            </w:pPr>
            <w:r w:rsidRPr="00C16625">
              <w:rPr>
                <w:b/>
                <w:bCs/>
                <w:color w:val="00000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D6" w:rsidRPr="00C16625" w:rsidRDefault="00663CD6" w:rsidP="00663CD6">
            <w:pPr>
              <w:rPr>
                <w:b/>
                <w:bCs/>
                <w:color w:val="000000"/>
              </w:rPr>
            </w:pPr>
            <w:r w:rsidRPr="00C16625">
              <w:rPr>
                <w:b/>
                <w:bCs/>
                <w:color w:val="000000"/>
              </w:rPr>
              <w:t> </w:t>
            </w:r>
          </w:p>
        </w:tc>
      </w:tr>
      <w:tr w:rsidR="00663CD6" w:rsidRPr="00C16625" w:rsidTr="00DB0C7E">
        <w:trPr>
          <w:trHeight w:val="254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CD6" w:rsidRPr="00C16625" w:rsidRDefault="00663CD6" w:rsidP="00663CD6">
            <w:pPr>
              <w:jc w:val="center"/>
              <w:rPr>
                <w:color w:val="000000"/>
              </w:rPr>
            </w:pPr>
            <w:r w:rsidRPr="00C16625">
              <w:rPr>
                <w:color w:val="000000"/>
              </w:rPr>
              <w:t>1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D6" w:rsidRPr="00C16625" w:rsidRDefault="00663CD6" w:rsidP="00663CD6">
            <w:pPr>
              <w:rPr>
                <w:color w:val="000000"/>
              </w:rPr>
            </w:pPr>
            <w:r w:rsidRPr="00C16625">
              <w:rPr>
                <w:color w:val="000000"/>
              </w:rPr>
              <w:t>АО «Бугульминское предприятие тепловых сетей»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D6" w:rsidRPr="00C16625" w:rsidRDefault="00663CD6" w:rsidP="00663CD6">
            <w:pPr>
              <w:rPr>
                <w:b/>
                <w:bCs/>
                <w:color w:val="000000"/>
              </w:rPr>
            </w:pPr>
            <w:r w:rsidRPr="00C16625">
              <w:rPr>
                <w:b/>
                <w:bCs/>
                <w:color w:val="00000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D6" w:rsidRPr="00C16625" w:rsidRDefault="00663CD6" w:rsidP="00663CD6">
            <w:pPr>
              <w:rPr>
                <w:b/>
                <w:bCs/>
                <w:color w:val="000000"/>
              </w:rPr>
            </w:pPr>
            <w:r w:rsidRPr="00C16625">
              <w:rPr>
                <w:b/>
                <w:bCs/>
                <w:color w:val="00000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D6" w:rsidRPr="00C16625" w:rsidRDefault="00663CD6" w:rsidP="00663CD6">
            <w:pPr>
              <w:rPr>
                <w:b/>
                <w:bCs/>
                <w:color w:val="000000"/>
              </w:rPr>
            </w:pPr>
            <w:r w:rsidRPr="00C16625">
              <w:rPr>
                <w:b/>
                <w:bCs/>
                <w:color w:val="00000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D6" w:rsidRPr="00C16625" w:rsidRDefault="00663CD6" w:rsidP="00663CD6">
            <w:pPr>
              <w:rPr>
                <w:b/>
                <w:bCs/>
                <w:color w:val="000000"/>
              </w:rPr>
            </w:pPr>
            <w:r w:rsidRPr="00C16625">
              <w:rPr>
                <w:b/>
                <w:bCs/>
                <w:color w:val="00000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D6" w:rsidRPr="00C16625" w:rsidRDefault="00663CD6" w:rsidP="00663CD6">
            <w:pPr>
              <w:rPr>
                <w:b/>
                <w:bCs/>
                <w:color w:val="000000"/>
              </w:rPr>
            </w:pPr>
            <w:r w:rsidRPr="00C16625">
              <w:rPr>
                <w:b/>
                <w:bCs/>
                <w:color w:val="00000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D6" w:rsidRPr="00C16625" w:rsidRDefault="00663CD6" w:rsidP="00663CD6">
            <w:pPr>
              <w:rPr>
                <w:b/>
                <w:bCs/>
                <w:color w:val="000000"/>
              </w:rPr>
            </w:pPr>
            <w:r w:rsidRPr="00C16625">
              <w:rPr>
                <w:b/>
                <w:bCs/>
                <w:color w:val="00000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D6" w:rsidRPr="00C16625" w:rsidRDefault="00663CD6" w:rsidP="00663CD6">
            <w:pPr>
              <w:rPr>
                <w:b/>
                <w:bCs/>
                <w:color w:val="000000"/>
              </w:rPr>
            </w:pPr>
            <w:r w:rsidRPr="00C16625">
              <w:rPr>
                <w:b/>
                <w:bCs/>
                <w:color w:val="00000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D6" w:rsidRPr="00C16625" w:rsidRDefault="00663CD6" w:rsidP="00663CD6">
            <w:pPr>
              <w:rPr>
                <w:b/>
                <w:bCs/>
                <w:color w:val="000000"/>
              </w:rPr>
            </w:pPr>
            <w:r w:rsidRPr="00C16625">
              <w:rPr>
                <w:b/>
                <w:bCs/>
                <w:color w:val="000000"/>
              </w:rPr>
              <w:t> </w:t>
            </w:r>
          </w:p>
        </w:tc>
      </w:tr>
      <w:tr w:rsidR="001E0B64" w:rsidRPr="00C16625" w:rsidTr="00663CD6">
        <w:trPr>
          <w:trHeight w:val="55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B64" w:rsidRPr="00C16625" w:rsidRDefault="001E0B64" w:rsidP="001E0B64">
            <w:pPr>
              <w:jc w:val="center"/>
              <w:rPr>
                <w:color w:val="000000"/>
              </w:rPr>
            </w:pPr>
            <w:r w:rsidRPr="00C16625">
              <w:rPr>
                <w:color w:val="000000"/>
              </w:rPr>
              <w:t>1.1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B64" w:rsidRPr="00C16625" w:rsidRDefault="001E0B64" w:rsidP="001E0B64">
            <w:pPr>
              <w:jc w:val="both"/>
              <w:rPr>
                <w:color w:val="000000"/>
              </w:rPr>
            </w:pPr>
            <w:r w:rsidRPr="00C16625">
              <w:rPr>
                <w:color w:val="000000"/>
              </w:rPr>
              <w:t>Население (тарифы указаны с учетом НДС) *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64" w:rsidRPr="001E0B64" w:rsidRDefault="001E0B64" w:rsidP="001E0B64">
            <w:pPr>
              <w:jc w:val="center"/>
              <w:rPr>
                <w:color w:val="000000"/>
              </w:rPr>
            </w:pPr>
            <w:r w:rsidRPr="001E0B64">
              <w:rPr>
                <w:color w:val="000000"/>
              </w:rPr>
              <w:t>274,26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64" w:rsidRPr="001E0B64" w:rsidRDefault="001E0B64" w:rsidP="001E0B64">
            <w:pPr>
              <w:jc w:val="center"/>
              <w:rPr>
                <w:color w:val="000000"/>
              </w:rPr>
            </w:pPr>
            <w:r w:rsidRPr="001E0B64">
              <w:rPr>
                <w:color w:val="000000"/>
              </w:rPr>
              <w:t>257,68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64" w:rsidRPr="001E0B64" w:rsidRDefault="001E0B64" w:rsidP="001E0B64">
            <w:pPr>
              <w:jc w:val="center"/>
              <w:rPr>
                <w:color w:val="000000"/>
              </w:rPr>
            </w:pPr>
            <w:r w:rsidRPr="001E0B64">
              <w:rPr>
                <w:color w:val="000000"/>
              </w:rPr>
              <w:t>294,15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64" w:rsidRPr="001E0B64" w:rsidRDefault="001E0B64" w:rsidP="001E0B64">
            <w:pPr>
              <w:jc w:val="center"/>
              <w:rPr>
                <w:color w:val="000000"/>
              </w:rPr>
            </w:pPr>
            <w:r w:rsidRPr="001E0B64">
              <w:rPr>
                <w:color w:val="000000"/>
              </w:rPr>
              <w:t>276,92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64" w:rsidRPr="001E0B64" w:rsidRDefault="001E0B64" w:rsidP="001E0B64">
            <w:pPr>
              <w:jc w:val="center"/>
              <w:rPr>
                <w:color w:val="000000"/>
              </w:rPr>
            </w:pPr>
            <w:r w:rsidRPr="001E0B64">
              <w:rPr>
                <w:color w:val="000000"/>
              </w:rPr>
              <w:t>320,82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64" w:rsidRPr="001E0B64" w:rsidRDefault="001E0B64" w:rsidP="001E0B64">
            <w:pPr>
              <w:jc w:val="center"/>
              <w:rPr>
                <w:color w:val="000000"/>
              </w:rPr>
            </w:pPr>
            <w:r w:rsidRPr="001E0B64">
              <w:rPr>
                <w:color w:val="000000"/>
              </w:rPr>
              <w:t>301,24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64" w:rsidRPr="001E0B64" w:rsidRDefault="001E0B64" w:rsidP="001E0B64">
            <w:pPr>
              <w:jc w:val="center"/>
              <w:rPr>
                <w:color w:val="000000"/>
              </w:rPr>
            </w:pPr>
            <w:r w:rsidRPr="001E0B64">
              <w:rPr>
                <w:color w:val="000000"/>
              </w:rPr>
              <w:t>344,32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64" w:rsidRPr="001E0B64" w:rsidRDefault="001E0B64" w:rsidP="001E0B64">
            <w:pPr>
              <w:jc w:val="center"/>
              <w:rPr>
                <w:color w:val="000000"/>
              </w:rPr>
            </w:pPr>
            <w:r w:rsidRPr="001E0B64">
              <w:rPr>
                <w:color w:val="000000"/>
              </w:rPr>
              <w:t>323,96</w:t>
            </w:r>
          </w:p>
        </w:tc>
      </w:tr>
      <w:tr w:rsidR="001E0B64" w:rsidRPr="00C16625" w:rsidTr="00663CD6">
        <w:trPr>
          <w:trHeight w:val="591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B64" w:rsidRPr="00C16625" w:rsidRDefault="001E0B64" w:rsidP="001E0B64">
            <w:pPr>
              <w:jc w:val="center"/>
              <w:rPr>
                <w:color w:val="000000"/>
              </w:rPr>
            </w:pPr>
            <w:r w:rsidRPr="00C16625">
              <w:rPr>
                <w:color w:val="000000"/>
              </w:rPr>
              <w:t>1.2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B64" w:rsidRPr="00C16625" w:rsidRDefault="001E0B64" w:rsidP="001E0B64">
            <w:pPr>
              <w:jc w:val="both"/>
              <w:rPr>
                <w:color w:val="000000"/>
              </w:rPr>
            </w:pPr>
            <w:r w:rsidRPr="00C16625">
              <w:rPr>
                <w:color w:val="000000"/>
              </w:rPr>
              <w:t>Иные потребители (тарифы указаны без учета НДС)</w:t>
            </w: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64" w:rsidRPr="00C16625" w:rsidRDefault="001E0B64" w:rsidP="001E0B64">
            <w:pPr>
              <w:jc w:val="center"/>
              <w:rPr>
                <w:color w:val="000000"/>
              </w:rPr>
            </w:pPr>
            <w:r w:rsidRPr="00C16625">
              <w:rPr>
                <w:color w:val="000000"/>
              </w:rPr>
              <w:t>224,80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64" w:rsidRPr="00C16625" w:rsidRDefault="001E0B64" w:rsidP="001E0B64">
            <w:pPr>
              <w:jc w:val="center"/>
              <w:rPr>
                <w:color w:val="000000"/>
              </w:rPr>
            </w:pPr>
            <w:r w:rsidRPr="00C16625">
              <w:rPr>
                <w:color w:val="000000"/>
              </w:rPr>
              <w:t>211,21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64" w:rsidRPr="00C16625" w:rsidRDefault="001E0B64" w:rsidP="001E0B64">
            <w:pPr>
              <w:jc w:val="center"/>
              <w:rPr>
                <w:color w:val="000000"/>
              </w:rPr>
            </w:pPr>
            <w:r w:rsidRPr="00C16625">
              <w:rPr>
                <w:color w:val="000000"/>
              </w:rPr>
              <w:t>241,11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64" w:rsidRPr="00C16625" w:rsidRDefault="001E0B64" w:rsidP="001E0B64">
            <w:pPr>
              <w:jc w:val="center"/>
              <w:rPr>
                <w:color w:val="000000"/>
              </w:rPr>
            </w:pPr>
            <w:r w:rsidRPr="00C16625">
              <w:rPr>
                <w:color w:val="000000"/>
              </w:rPr>
              <w:t>226,98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64" w:rsidRPr="001E0B64" w:rsidRDefault="001E0B64" w:rsidP="001E0B64">
            <w:pPr>
              <w:jc w:val="center"/>
              <w:rPr>
                <w:color w:val="000000"/>
              </w:rPr>
            </w:pPr>
            <w:r w:rsidRPr="001E0B64">
              <w:rPr>
                <w:color w:val="000000"/>
              </w:rPr>
              <w:t>262,97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64" w:rsidRPr="001E0B64" w:rsidRDefault="001E0B64" w:rsidP="001E0B64">
            <w:pPr>
              <w:jc w:val="center"/>
              <w:rPr>
                <w:color w:val="000000"/>
              </w:rPr>
            </w:pPr>
            <w:r w:rsidRPr="001E0B64">
              <w:rPr>
                <w:color w:val="000000"/>
              </w:rPr>
              <w:t>246,92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64" w:rsidRPr="001E0B64" w:rsidRDefault="001E0B64" w:rsidP="001E0B64">
            <w:pPr>
              <w:jc w:val="center"/>
              <w:rPr>
                <w:color w:val="000000"/>
              </w:rPr>
            </w:pPr>
            <w:r w:rsidRPr="001E0B64">
              <w:rPr>
                <w:color w:val="000000"/>
              </w:rPr>
              <w:t>282,23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64" w:rsidRPr="001E0B64" w:rsidRDefault="001E0B64" w:rsidP="001E0B64">
            <w:pPr>
              <w:jc w:val="center"/>
              <w:rPr>
                <w:color w:val="000000"/>
              </w:rPr>
            </w:pPr>
            <w:r w:rsidRPr="001E0B64">
              <w:rPr>
                <w:color w:val="000000"/>
              </w:rPr>
              <w:t>265,54</w:t>
            </w:r>
          </w:p>
        </w:tc>
      </w:tr>
    </w:tbl>
    <w:p w:rsidR="00361D26" w:rsidRPr="00DB0C7E" w:rsidRDefault="00361D26" w:rsidP="00DB0C7E">
      <w:pPr>
        <w:rPr>
          <w:sz w:val="20"/>
          <w:szCs w:val="28"/>
        </w:rPr>
      </w:pPr>
    </w:p>
    <w:p w:rsidR="006F48D6" w:rsidRPr="006A3024" w:rsidRDefault="00DB0C7E" w:rsidP="00DB0C7E">
      <w:pPr>
        <w:tabs>
          <w:tab w:val="left" w:pos="10206"/>
        </w:tabs>
        <w:ind w:right="-143"/>
        <w:jc w:val="both"/>
        <w:rPr>
          <w:sz w:val="28"/>
        </w:rPr>
      </w:pPr>
      <w:r>
        <w:t>*</w:t>
      </w:r>
      <w:r w:rsidR="00D46642">
        <w:t xml:space="preserve"> </w:t>
      </w:r>
      <w:r w:rsidR="006F48D6">
        <w:rPr>
          <w:rFonts w:eastAsia="Calibri"/>
          <w:lang w:eastAsia="en-US"/>
        </w:rPr>
        <w:t>Выделяе</w:t>
      </w:r>
      <w:r w:rsidR="006F48D6" w:rsidRPr="002F690B">
        <w:rPr>
          <w:rFonts w:eastAsia="Calibri"/>
          <w:lang w:eastAsia="en-US"/>
        </w:rPr>
        <w:t>тся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в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целях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реализации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пункта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6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статьи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168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Налогового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кодекса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Российской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Федерации</w:t>
      </w:r>
      <w:r>
        <w:rPr>
          <w:rFonts w:eastAsia="Calibri"/>
          <w:lang w:eastAsia="en-US"/>
        </w:rPr>
        <w:t>.</w:t>
      </w:r>
    </w:p>
    <w:p w:rsidR="00036EC3" w:rsidRDefault="00036EC3" w:rsidP="00DB0C7E">
      <w:pPr>
        <w:rPr>
          <w:sz w:val="28"/>
          <w:szCs w:val="28"/>
        </w:rPr>
      </w:pPr>
    </w:p>
    <w:p w:rsidR="00051C39" w:rsidRDefault="00051C39" w:rsidP="00DB0C7E">
      <w:pPr>
        <w:rPr>
          <w:sz w:val="28"/>
          <w:szCs w:val="28"/>
        </w:rPr>
      </w:pPr>
    </w:p>
    <w:p w:rsidR="006500DC" w:rsidRPr="00AB0DCB" w:rsidRDefault="006500DC" w:rsidP="00DB0C7E">
      <w:pPr>
        <w:ind w:right="140"/>
        <w:rPr>
          <w:sz w:val="28"/>
          <w:szCs w:val="28"/>
        </w:rPr>
      </w:pPr>
      <w:r w:rsidRPr="00AB0DCB">
        <w:rPr>
          <w:sz w:val="28"/>
          <w:szCs w:val="28"/>
        </w:rPr>
        <w:t>Отдел</w:t>
      </w:r>
      <w:r w:rsidR="00D46642" w:rsidRPr="00AB0DCB">
        <w:rPr>
          <w:sz w:val="28"/>
          <w:szCs w:val="28"/>
        </w:rPr>
        <w:t xml:space="preserve"> </w:t>
      </w:r>
      <w:r w:rsidRPr="00AB0DCB">
        <w:rPr>
          <w:sz w:val="28"/>
          <w:szCs w:val="28"/>
        </w:rPr>
        <w:t>организации,</w:t>
      </w:r>
      <w:r w:rsidR="00D46642" w:rsidRPr="00AB0DCB">
        <w:rPr>
          <w:sz w:val="28"/>
          <w:szCs w:val="28"/>
        </w:rPr>
        <w:t xml:space="preserve"> </w:t>
      </w:r>
      <w:r w:rsidRPr="00AB0DCB">
        <w:rPr>
          <w:sz w:val="28"/>
          <w:szCs w:val="28"/>
        </w:rPr>
        <w:t>контроля</w:t>
      </w:r>
      <w:r w:rsidR="00D46642" w:rsidRPr="00AB0DCB">
        <w:rPr>
          <w:sz w:val="28"/>
          <w:szCs w:val="28"/>
        </w:rPr>
        <w:t xml:space="preserve"> </w:t>
      </w:r>
      <w:r w:rsidRPr="00AB0DCB">
        <w:rPr>
          <w:sz w:val="28"/>
          <w:szCs w:val="28"/>
        </w:rPr>
        <w:t>и</w:t>
      </w:r>
      <w:r w:rsidR="00D46642" w:rsidRPr="00AB0DCB">
        <w:rPr>
          <w:sz w:val="28"/>
          <w:szCs w:val="28"/>
        </w:rPr>
        <w:t xml:space="preserve"> </w:t>
      </w:r>
      <w:r w:rsidRPr="00AB0DCB">
        <w:rPr>
          <w:sz w:val="28"/>
          <w:szCs w:val="28"/>
        </w:rPr>
        <w:t>сопровождения</w:t>
      </w:r>
    </w:p>
    <w:p w:rsidR="006500DC" w:rsidRPr="00AB0DCB" w:rsidRDefault="006500DC" w:rsidP="00DB0C7E">
      <w:pPr>
        <w:ind w:right="140"/>
        <w:rPr>
          <w:sz w:val="28"/>
          <w:szCs w:val="28"/>
        </w:rPr>
      </w:pPr>
      <w:r w:rsidRPr="00AB0DCB">
        <w:rPr>
          <w:sz w:val="28"/>
          <w:szCs w:val="28"/>
        </w:rPr>
        <w:t>принятия</w:t>
      </w:r>
      <w:r w:rsidR="00D46642" w:rsidRPr="00AB0DCB">
        <w:rPr>
          <w:sz w:val="28"/>
          <w:szCs w:val="28"/>
        </w:rPr>
        <w:t xml:space="preserve"> </w:t>
      </w:r>
      <w:r w:rsidRPr="00AB0DCB">
        <w:rPr>
          <w:sz w:val="28"/>
          <w:szCs w:val="28"/>
        </w:rPr>
        <w:t>тарифных</w:t>
      </w:r>
      <w:r w:rsidR="00D46642" w:rsidRPr="00AB0DCB">
        <w:rPr>
          <w:sz w:val="28"/>
          <w:szCs w:val="28"/>
        </w:rPr>
        <w:t xml:space="preserve"> </w:t>
      </w:r>
      <w:r w:rsidRPr="00AB0DCB">
        <w:rPr>
          <w:sz w:val="28"/>
          <w:szCs w:val="28"/>
        </w:rPr>
        <w:t>решений</w:t>
      </w:r>
      <w:r w:rsidR="00D46642" w:rsidRPr="00AB0DCB">
        <w:rPr>
          <w:sz w:val="28"/>
          <w:szCs w:val="28"/>
        </w:rPr>
        <w:t xml:space="preserve"> </w:t>
      </w:r>
      <w:r w:rsidRPr="00AB0DCB">
        <w:rPr>
          <w:sz w:val="28"/>
          <w:szCs w:val="28"/>
        </w:rPr>
        <w:t>Государственного</w:t>
      </w:r>
    </w:p>
    <w:p w:rsidR="00DB0C7E" w:rsidRPr="00BE51D1" w:rsidRDefault="006500DC" w:rsidP="00155537">
      <w:pPr>
        <w:rPr>
          <w:sz w:val="28"/>
          <w:szCs w:val="28"/>
        </w:rPr>
      </w:pPr>
      <w:r w:rsidRPr="00AB0DCB">
        <w:rPr>
          <w:sz w:val="28"/>
          <w:szCs w:val="28"/>
        </w:rPr>
        <w:t>комитета</w:t>
      </w:r>
      <w:r w:rsidR="00D46642" w:rsidRPr="00AB0DCB">
        <w:rPr>
          <w:sz w:val="28"/>
          <w:szCs w:val="28"/>
        </w:rPr>
        <w:t xml:space="preserve"> </w:t>
      </w:r>
      <w:r w:rsidRPr="00AB0DCB">
        <w:rPr>
          <w:sz w:val="28"/>
          <w:szCs w:val="28"/>
        </w:rPr>
        <w:t>Республики</w:t>
      </w:r>
      <w:r w:rsidR="00D46642" w:rsidRPr="00AB0DCB">
        <w:rPr>
          <w:sz w:val="28"/>
          <w:szCs w:val="28"/>
        </w:rPr>
        <w:t xml:space="preserve"> </w:t>
      </w:r>
      <w:r w:rsidRPr="00AB0DCB">
        <w:rPr>
          <w:sz w:val="28"/>
          <w:szCs w:val="28"/>
        </w:rPr>
        <w:t>Татарстан</w:t>
      </w:r>
      <w:r w:rsidR="00D46642" w:rsidRPr="00AB0DCB">
        <w:rPr>
          <w:sz w:val="28"/>
          <w:szCs w:val="28"/>
        </w:rPr>
        <w:t xml:space="preserve"> </w:t>
      </w:r>
      <w:r w:rsidRPr="00AB0DCB">
        <w:rPr>
          <w:sz w:val="28"/>
          <w:szCs w:val="28"/>
        </w:rPr>
        <w:t>по</w:t>
      </w:r>
      <w:r w:rsidR="00D46642" w:rsidRPr="00AB0DCB">
        <w:rPr>
          <w:sz w:val="28"/>
          <w:szCs w:val="28"/>
        </w:rPr>
        <w:t xml:space="preserve"> </w:t>
      </w:r>
      <w:r w:rsidRPr="00AB0DCB">
        <w:rPr>
          <w:sz w:val="28"/>
          <w:szCs w:val="28"/>
        </w:rPr>
        <w:t>тариф</w:t>
      </w:r>
      <w:r w:rsidR="00AB0DCB">
        <w:rPr>
          <w:sz w:val="28"/>
          <w:szCs w:val="28"/>
        </w:rPr>
        <w:t>ам</w:t>
      </w:r>
      <w:r w:rsidR="00DB0C7E" w:rsidRPr="00137506">
        <w:rPr>
          <w:szCs w:val="23"/>
        </w:rPr>
        <w:t xml:space="preserve"> </w:t>
      </w:r>
    </w:p>
    <w:sectPr w:rsidR="00DB0C7E" w:rsidRPr="00BE51D1" w:rsidSect="00DB0C7E">
      <w:headerReference w:type="first" r:id="rId12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0A4" w:rsidRDefault="003D50A4">
      <w:r>
        <w:separator/>
      </w:r>
    </w:p>
  </w:endnote>
  <w:endnote w:type="continuationSeparator" w:id="0">
    <w:p w:rsidR="003D50A4" w:rsidRDefault="003D5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0A4" w:rsidRDefault="003D50A4">
      <w:r>
        <w:separator/>
      </w:r>
    </w:p>
  </w:footnote>
  <w:footnote w:type="continuationSeparator" w:id="0">
    <w:p w:rsidR="003D50A4" w:rsidRDefault="003D5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8468888"/>
      <w:docPartObj>
        <w:docPartGallery w:val="Page Numbers (Top of Page)"/>
        <w:docPartUnique/>
      </w:docPartObj>
    </w:sdtPr>
    <w:sdtEndPr/>
    <w:sdtContent>
      <w:p w:rsidR="00A54AFF" w:rsidRDefault="00AB0DCB" w:rsidP="00AB0DC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2EC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9097080"/>
      <w:docPartObj>
        <w:docPartGallery w:val="Page Numbers (Top of Page)"/>
        <w:docPartUnique/>
      </w:docPartObj>
    </w:sdtPr>
    <w:sdtEndPr/>
    <w:sdtContent>
      <w:p w:rsidR="00051C39" w:rsidRDefault="00192ECE">
        <w:pPr>
          <w:pStyle w:val="a8"/>
          <w:jc w:val="center"/>
        </w:pPr>
      </w:p>
    </w:sdtContent>
  </w:sdt>
  <w:p w:rsidR="00A54AFF" w:rsidRDefault="00A54AFF" w:rsidP="00AB0DCB">
    <w:pPr>
      <w:pStyle w:val="a8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1708719"/>
      <w:docPartObj>
        <w:docPartGallery w:val="Page Numbers (Top of Page)"/>
        <w:docPartUnique/>
      </w:docPartObj>
    </w:sdtPr>
    <w:sdtEndPr/>
    <w:sdtContent>
      <w:p w:rsidR="00051C39" w:rsidRDefault="00051C39">
        <w:pPr>
          <w:pStyle w:val="a8"/>
          <w:jc w:val="center"/>
        </w:pPr>
        <w:r>
          <w:t>3</w:t>
        </w:r>
      </w:p>
    </w:sdtContent>
  </w:sdt>
  <w:p w:rsidR="00051C39" w:rsidRDefault="00051C39" w:rsidP="00AB0DCB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6818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032F66"/>
    <w:multiLevelType w:val="hybridMultilevel"/>
    <w:tmpl w:val="8234A0E4"/>
    <w:lvl w:ilvl="0" w:tplc="AE265F1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10"/>
  </w:num>
  <w:num w:numId="7">
    <w:abstractNumId w:val="4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52D7"/>
    <w:rsid w:val="000267A1"/>
    <w:rsid w:val="000268DB"/>
    <w:rsid w:val="000271D3"/>
    <w:rsid w:val="00031C9E"/>
    <w:rsid w:val="00032B06"/>
    <w:rsid w:val="00033642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1C39"/>
    <w:rsid w:val="00054DD8"/>
    <w:rsid w:val="00056BAF"/>
    <w:rsid w:val="0005723E"/>
    <w:rsid w:val="00057655"/>
    <w:rsid w:val="00061162"/>
    <w:rsid w:val="000622F0"/>
    <w:rsid w:val="00062426"/>
    <w:rsid w:val="000628EC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13D2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89E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506"/>
    <w:rsid w:val="00137886"/>
    <w:rsid w:val="0014001A"/>
    <w:rsid w:val="00140941"/>
    <w:rsid w:val="001412EF"/>
    <w:rsid w:val="00143F53"/>
    <w:rsid w:val="001444FA"/>
    <w:rsid w:val="00145446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5537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2ECE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B64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11CF"/>
    <w:rsid w:val="0023389B"/>
    <w:rsid w:val="002343C9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1D26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442D"/>
    <w:rsid w:val="003962ED"/>
    <w:rsid w:val="0039685D"/>
    <w:rsid w:val="003976D0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0A4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149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2444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5FBC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02A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2A9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0C80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CD6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8E5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0FE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17D4A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875E1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3187"/>
    <w:rsid w:val="0080440E"/>
    <w:rsid w:val="00804757"/>
    <w:rsid w:val="00804763"/>
    <w:rsid w:val="00804E5A"/>
    <w:rsid w:val="008062AE"/>
    <w:rsid w:val="00807623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27275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76C20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3B6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168A"/>
    <w:rsid w:val="00902468"/>
    <w:rsid w:val="009036C8"/>
    <w:rsid w:val="0090463C"/>
    <w:rsid w:val="0090517F"/>
    <w:rsid w:val="00905F86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245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589A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56F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376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392E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0DCB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1149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0C4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5E9C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625"/>
    <w:rsid w:val="00C1683F"/>
    <w:rsid w:val="00C204B6"/>
    <w:rsid w:val="00C2062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5E4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3617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3C88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1B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0C7E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4BB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918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77EFC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04C"/>
    <w:rsid w:val="00EB7159"/>
    <w:rsid w:val="00EB7721"/>
    <w:rsid w:val="00EB7930"/>
    <w:rsid w:val="00EB7C0D"/>
    <w:rsid w:val="00EC03A0"/>
    <w:rsid w:val="00EC03B1"/>
    <w:rsid w:val="00EC0B59"/>
    <w:rsid w:val="00EC2720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A0A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6A00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61FB78-3812-4CDB-A390-4B19E3DD2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8D066-0905-42D4-8D90-751ADC920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432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16</cp:revision>
  <cp:lastPrinted>2019-12-06T06:37:00Z</cp:lastPrinted>
  <dcterms:created xsi:type="dcterms:W3CDTF">2023-12-20T09:10:00Z</dcterms:created>
  <dcterms:modified xsi:type="dcterms:W3CDTF">2025-12-19T15:30:00Z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