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DF1240" w:rsidRPr="00DF1240" w:rsidTr="000205E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F1240" w:rsidRPr="00DF1240" w:rsidRDefault="00DF1240" w:rsidP="00DF1240">
            <w:pPr>
              <w:keepNext/>
              <w:suppressAutoHyphens w:val="0"/>
              <w:spacing w:line="252" w:lineRule="auto"/>
              <w:jc w:val="center"/>
              <w:outlineLvl w:val="4"/>
              <w:rPr>
                <w:caps/>
                <w:color w:val="auto"/>
                <w:sz w:val="28"/>
                <w:szCs w:val="28"/>
                <w:lang w:eastAsia="en-US"/>
              </w:rPr>
            </w:pPr>
            <w:r w:rsidRPr="00DF1240">
              <w:rPr>
                <w:noProof/>
                <w:color w:val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Описание: герб" style="position:absolute;left:0;text-align:left;margin-left:230.95pt;margin-top:-1.6pt;width:56.65pt;height:56.65pt;z-index:251659264;visibility:visible">
                  <v:imagedata r:id="rId8" o:title=" герб"/>
                </v:shape>
              </w:pict>
            </w:r>
            <w:r w:rsidRPr="00DF1240">
              <w:rPr>
                <w:caps/>
                <w:color w:val="auto"/>
                <w:sz w:val="28"/>
                <w:szCs w:val="28"/>
                <w:lang w:eastAsia="en-US"/>
              </w:rPr>
              <w:t>ГОСУДАРСТВЕННЫЙ</w:t>
            </w:r>
          </w:p>
          <w:p w:rsidR="00DF1240" w:rsidRPr="00DF1240" w:rsidRDefault="00DF1240" w:rsidP="00DF1240">
            <w:pPr>
              <w:keepNext/>
              <w:suppressAutoHyphens w:val="0"/>
              <w:spacing w:line="252" w:lineRule="auto"/>
              <w:jc w:val="center"/>
              <w:outlineLvl w:val="4"/>
              <w:rPr>
                <w:caps/>
                <w:color w:val="auto"/>
                <w:sz w:val="28"/>
                <w:szCs w:val="28"/>
                <w:lang w:eastAsia="en-US"/>
              </w:rPr>
            </w:pPr>
            <w:r w:rsidRPr="00DF1240">
              <w:rPr>
                <w:caps/>
                <w:color w:val="auto"/>
                <w:sz w:val="28"/>
                <w:szCs w:val="28"/>
                <w:lang w:eastAsia="en-US"/>
              </w:rPr>
              <w:t>комитет</w:t>
            </w:r>
          </w:p>
          <w:p w:rsidR="00DF1240" w:rsidRPr="00DF1240" w:rsidRDefault="00DF1240" w:rsidP="00DF1240">
            <w:pPr>
              <w:keepNext/>
              <w:suppressAutoHyphens w:val="0"/>
              <w:spacing w:line="252" w:lineRule="auto"/>
              <w:jc w:val="center"/>
              <w:outlineLvl w:val="4"/>
              <w:rPr>
                <w:caps/>
                <w:color w:val="auto"/>
                <w:sz w:val="28"/>
                <w:szCs w:val="28"/>
                <w:lang w:eastAsia="en-US"/>
              </w:rPr>
            </w:pPr>
            <w:r w:rsidRPr="00DF1240">
              <w:rPr>
                <w:caps/>
                <w:color w:val="auto"/>
                <w:sz w:val="28"/>
                <w:szCs w:val="28"/>
                <w:lang w:eastAsia="en-US"/>
              </w:rPr>
              <w:t>РЕСПУБЛИКИ ТАТАРСТАН</w:t>
            </w:r>
          </w:p>
          <w:p w:rsidR="00DF1240" w:rsidRPr="00DF1240" w:rsidRDefault="00DF1240" w:rsidP="00DF1240">
            <w:pPr>
              <w:keepNext/>
              <w:suppressAutoHyphens w:val="0"/>
              <w:spacing w:line="252" w:lineRule="auto"/>
              <w:jc w:val="center"/>
              <w:outlineLvl w:val="4"/>
              <w:rPr>
                <w:caps/>
                <w:color w:val="auto"/>
                <w:sz w:val="28"/>
                <w:szCs w:val="28"/>
                <w:lang w:eastAsia="en-US"/>
              </w:rPr>
            </w:pPr>
            <w:r w:rsidRPr="00DF1240">
              <w:rPr>
                <w:caps/>
                <w:color w:val="auto"/>
                <w:sz w:val="28"/>
                <w:szCs w:val="28"/>
                <w:lang w:eastAsia="en-US"/>
              </w:rPr>
              <w:t>по тарифам</w:t>
            </w:r>
          </w:p>
          <w:p w:rsidR="00DF1240" w:rsidRPr="00DF1240" w:rsidRDefault="00DF1240" w:rsidP="00DF1240">
            <w:pPr>
              <w:suppressAutoHyphens w:val="0"/>
              <w:spacing w:line="252" w:lineRule="auto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F1240" w:rsidRPr="00DF1240" w:rsidRDefault="00DF1240" w:rsidP="00DF1240">
            <w:pPr>
              <w:suppressAutoHyphens w:val="0"/>
              <w:spacing w:line="252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F1240" w:rsidRPr="00DF1240" w:rsidRDefault="00DF1240" w:rsidP="00DF1240">
            <w:pPr>
              <w:suppressAutoHyphens w:val="0"/>
              <w:spacing w:line="252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F1240" w:rsidRPr="00DF1240" w:rsidRDefault="00DF1240" w:rsidP="00DF1240">
            <w:pPr>
              <w:keepNext/>
              <w:suppressAutoHyphens w:val="0"/>
              <w:spacing w:line="252" w:lineRule="auto"/>
              <w:jc w:val="center"/>
              <w:outlineLvl w:val="4"/>
              <w:rPr>
                <w:caps/>
                <w:color w:val="auto"/>
                <w:sz w:val="28"/>
                <w:szCs w:val="28"/>
                <w:lang w:eastAsia="en-US"/>
              </w:rPr>
            </w:pPr>
            <w:r w:rsidRPr="00DF1240">
              <w:rPr>
                <w:caps/>
                <w:color w:val="auto"/>
                <w:sz w:val="28"/>
                <w:szCs w:val="28"/>
                <w:lang w:eastAsia="en-US"/>
              </w:rPr>
              <w:t xml:space="preserve"> ТАТАРСТАН</w:t>
            </w:r>
          </w:p>
          <w:p w:rsidR="00DF1240" w:rsidRPr="00DF1240" w:rsidRDefault="00DF1240" w:rsidP="00DF1240">
            <w:pPr>
              <w:keepNext/>
              <w:suppressAutoHyphens w:val="0"/>
              <w:spacing w:line="252" w:lineRule="auto"/>
              <w:jc w:val="center"/>
              <w:outlineLvl w:val="4"/>
              <w:rPr>
                <w:caps/>
                <w:color w:val="auto"/>
                <w:sz w:val="28"/>
                <w:szCs w:val="28"/>
                <w:lang w:eastAsia="en-US"/>
              </w:rPr>
            </w:pPr>
            <w:r w:rsidRPr="00DF1240">
              <w:rPr>
                <w:caps/>
                <w:color w:val="auto"/>
                <w:sz w:val="28"/>
                <w:szCs w:val="28"/>
                <w:lang w:eastAsia="en-US"/>
              </w:rPr>
              <w:t xml:space="preserve">   РЕСПУБЛИКАСЫны</w:t>
            </w:r>
            <w:r w:rsidRPr="00DF1240">
              <w:rPr>
                <w:caps/>
                <w:color w:val="auto"/>
                <w:sz w:val="28"/>
                <w:szCs w:val="28"/>
                <w:lang w:val="tt-RU" w:eastAsia="en-US"/>
              </w:rPr>
              <w:t>ң</w:t>
            </w:r>
          </w:p>
          <w:p w:rsidR="00DF1240" w:rsidRPr="00DF1240" w:rsidRDefault="00DF1240" w:rsidP="00DF1240">
            <w:pPr>
              <w:keepNext/>
              <w:suppressAutoHyphens w:val="0"/>
              <w:spacing w:line="252" w:lineRule="auto"/>
              <w:ind w:right="-108"/>
              <w:jc w:val="center"/>
              <w:outlineLvl w:val="4"/>
              <w:rPr>
                <w:caps/>
                <w:color w:val="auto"/>
                <w:sz w:val="28"/>
                <w:szCs w:val="28"/>
                <w:lang w:eastAsia="en-US"/>
              </w:rPr>
            </w:pPr>
            <w:r w:rsidRPr="00DF1240">
              <w:rPr>
                <w:caps/>
                <w:color w:val="auto"/>
                <w:sz w:val="28"/>
                <w:szCs w:val="28"/>
                <w:lang w:eastAsia="en-US"/>
              </w:rPr>
              <w:t xml:space="preserve"> тарифлар буенча </w:t>
            </w:r>
            <w:r w:rsidRPr="00DF1240">
              <w:rPr>
                <w:caps/>
                <w:color w:val="auto"/>
                <w:sz w:val="28"/>
                <w:szCs w:val="28"/>
                <w:lang w:val="tt-RU" w:eastAsia="en-US"/>
              </w:rPr>
              <w:t>ДӘҮЛӘТ</w:t>
            </w:r>
          </w:p>
          <w:p w:rsidR="00DF1240" w:rsidRPr="00DF1240" w:rsidRDefault="00DF1240" w:rsidP="00DF1240">
            <w:pPr>
              <w:keepNext/>
              <w:suppressAutoHyphens w:val="0"/>
              <w:spacing w:line="252" w:lineRule="auto"/>
              <w:jc w:val="center"/>
              <w:outlineLvl w:val="4"/>
              <w:rPr>
                <w:caps/>
                <w:color w:val="auto"/>
                <w:sz w:val="28"/>
                <w:szCs w:val="28"/>
                <w:lang w:eastAsia="en-US"/>
              </w:rPr>
            </w:pPr>
            <w:r w:rsidRPr="00DF1240">
              <w:rPr>
                <w:caps/>
                <w:color w:val="auto"/>
                <w:sz w:val="28"/>
                <w:szCs w:val="28"/>
                <w:lang w:eastAsia="en-US"/>
              </w:rPr>
              <w:t>комитеты</w:t>
            </w:r>
          </w:p>
          <w:p w:rsidR="00DF1240" w:rsidRPr="00DF1240" w:rsidRDefault="00DF1240" w:rsidP="00DF1240">
            <w:pPr>
              <w:suppressAutoHyphens w:val="0"/>
              <w:spacing w:line="252" w:lineRule="auto"/>
              <w:rPr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DF1240" w:rsidRPr="00DF1240" w:rsidRDefault="00DF1240" w:rsidP="00DF1240">
      <w:pPr>
        <w:tabs>
          <w:tab w:val="left" w:pos="284"/>
        </w:tabs>
        <w:suppressAutoHyphens w:val="0"/>
        <w:rPr>
          <w:i/>
          <w:color w:val="auto"/>
          <w:sz w:val="28"/>
          <w:szCs w:val="28"/>
          <w:lang w:eastAsia="ru-RU"/>
        </w:rPr>
      </w:pPr>
    </w:p>
    <w:p w:rsidR="00DF1240" w:rsidRPr="00DF1240" w:rsidRDefault="00DF1240" w:rsidP="00DF1240">
      <w:pPr>
        <w:suppressAutoHyphens w:val="0"/>
        <w:rPr>
          <w:b/>
          <w:color w:val="auto"/>
          <w:sz w:val="28"/>
          <w:szCs w:val="28"/>
          <w:lang w:eastAsia="ru-RU"/>
        </w:rPr>
      </w:pPr>
      <w:r w:rsidRPr="00DF1240">
        <w:rPr>
          <w:color w:val="auto"/>
          <w:sz w:val="28"/>
          <w:szCs w:val="28"/>
          <w:lang w:eastAsia="ru-RU"/>
        </w:rPr>
        <w:t xml:space="preserve">        </w:t>
      </w:r>
      <w:r w:rsidRPr="00DF1240">
        <w:rPr>
          <w:b/>
          <w:color w:val="auto"/>
          <w:sz w:val="28"/>
          <w:szCs w:val="28"/>
          <w:lang w:eastAsia="ru-RU"/>
        </w:rPr>
        <w:t xml:space="preserve">     ПОСТАНОВЛЕНИЕ</w:t>
      </w:r>
      <w:r w:rsidRPr="00DF1240">
        <w:rPr>
          <w:color w:val="auto"/>
          <w:sz w:val="28"/>
          <w:szCs w:val="28"/>
          <w:lang w:eastAsia="ru-RU"/>
        </w:rPr>
        <w:tab/>
      </w:r>
      <w:r w:rsidRPr="00DF1240">
        <w:rPr>
          <w:color w:val="auto"/>
          <w:sz w:val="28"/>
          <w:szCs w:val="28"/>
          <w:lang w:eastAsia="ru-RU"/>
        </w:rPr>
        <w:tab/>
      </w:r>
      <w:r w:rsidRPr="00DF1240">
        <w:rPr>
          <w:color w:val="auto"/>
          <w:sz w:val="28"/>
          <w:szCs w:val="28"/>
          <w:lang w:eastAsia="ru-RU"/>
        </w:rPr>
        <w:tab/>
      </w:r>
      <w:r w:rsidRPr="00DF1240">
        <w:rPr>
          <w:color w:val="auto"/>
          <w:sz w:val="28"/>
          <w:szCs w:val="28"/>
          <w:lang w:eastAsia="ru-RU"/>
        </w:rPr>
        <w:tab/>
      </w:r>
      <w:r w:rsidRPr="00DF1240">
        <w:rPr>
          <w:color w:val="auto"/>
          <w:sz w:val="28"/>
          <w:szCs w:val="28"/>
          <w:lang w:eastAsia="ru-RU"/>
        </w:rPr>
        <w:tab/>
        <w:t xml:space="preserve">      </w:t>
      </w:r>
      <w:r w:rsidRPr="00DF1240">
        <w:rPr>
          <w:b/>
          <w:color w:val="auto"/>
          <w:sz w:val="28"/>
          <w:szCs w:val="28"/>
          <w:lang w:eastAsia="ru-RU"/>
        </w:rPr>
        <w:t>КАРАР</w:t>
      </w:r>
    </w:p>
    <w:p w:rsidR="00DF1240" w:rsidRPr="00DF1240" w:rsidRDefault="00DF1240" w:rsidP="00DF1240">
      <w:pPr>
        <w:suppressAutoHyphens w:val="0"/>
        <w:rPr>
          <w:color w:val="auto"/>
          <w:sz w:val="28"/>
          <w:szCs w:val="28"/>
          <w:lang w:eastAsia="ru-RU"/>
        </w:rPr>
      </w:pPr>
      <w:r w:rsidRPr="00DF1240">
        <w:rPr>
          <w:b/>
          <w:color w:val="auto"/>
          <w:sz w:val="28"/>
          <w:szCs w:val="28"/>
          <w:lang w:eastAsia="ru-RU"/>
        </w:rPr>
        <w:t xml:space="preserve">                    </w:t>
      </w:r>
      <w:r w:rsidRPr="00DF1240">
        <w:rPr>
          <w:color w:val="auto"/>
          <w:sz w:val="28"/>
          <w:szCs w:val="28"/>
          <w:lang w:eastAsia="ru-RU"/>
        </w:rPr>
        <w:t>___________</w:t>
      </w:r>
      <w:r w:rsidRPr="00DF1240">
        <w:rPr>
          <w:b/>
          <w:color w:val="auto"/>
          <w:sz w:val="28"/>
          <w:szCs w:val="28"/>
          <w:lang w:eastAsia="ru-RU"/>
        </w:rPr>
        <w:t xml:space="preserve">                        </w:t>
      </w:r>
      <w:proofErr w:type="spellStart"/>
      <w:r w:rsidRPr="00DF1240">
        <w:rPr>
          <w:color w:val="auto"/>
          <w:sz w:val="28"/>
          <w:szCs w:val="28"/>
          <w:lang w:eastAsia="ru-RU"/>
        </w:rPr>
        <w:t>г</w:t>
      </w:r>
      <w:proofErr w:type="gramStart"/>
      <w:r w:rsidRPr="00DF1240">
        <w:rPr>
          <w:color w:val="auto"/>
          <w:sz w:val="28"/>
          <w:szCs w:val="28"/>
          <w:lang w:eastAsia="ru-RU"/>
        </w:rPr>
        <w:t>.К</w:t>
      </w:r>
      <w:proofErr w:type="gramEnd"/>
      <w:r w:rsidRPr="00DF1240">
        <w:rPr>
          <w:color w:val="auto"/>
          <w:sz w:val="28"/>
          <w:szCs w:val="28"/>
          <w:lang w:eastAsia="ru-RU"/>
        </w:rPr>
        <w:t>азань</w:t>
      </w:r>
      <w:proofErr w:type="spellEnd"/>
      <w:r w:rsidRPr="00DF1240">
        <w:rPr>
          <w:b/>
          <w:color w:val="auto"/>
          <w:sz w:val="28"/>
          <w:szCs w:val="28"/>
          <w:lang w:eastAsia="ru-RU"/>
        </w:rPr>
        <w:t xml:space="preserve">                 </w:t>
      </w:r>
      <w:r w:rsidRPr="00DF1240">
        <w:rPr>
          <w:color w:val="auto"/>
          <w:sz w:val="28"/>
          <w:szCs w:val="28"/>
          <w:lang w:eastAsia="ru-RU"/>
        </w:rPr>
        <w:t>№</w:t>
      </w:r>
      <w:r w:rsidRPr="00DF1240">
        <w:rPr>
          <w:b/>
          <w:color w:val="auto"/>
          <w:sz w:val="28"/>
          <w:szCs w:val="28"/>
          <w:lang w:eastAsia="ru-RU"/>
        </w:rPr>
        <w:t xml:space="preserve"> </w:t>
      </w:r>
      <w:r w:rsidRPr="00DF1240">
        <w:rPr>
          <w:color w:val="auto"/>
          <w:sz w:val="28"/>
          <w:szCs w:val="28"/>
          <w:lang w:eastAsia="ru-RU"/>
        </w:rPr>
        <w:t>______________</w:t>
      </w:r>
    </w:p>
    <w:p w:rsidR="00DF1240" w:rsidRPr="00DF1240" w:rsidRDefault="00DF1240" w:rsidP="00DF1240">
      <w:pPr>
        <w:jc w:val="center"/>
        <w:rPr>
          <w:b/>
          <w:caps/>
          <w:color w:val="auto"/>
          <w:sz w:val="28"/>
          <w:szCs w:val="28"/>
        </w:rPr>
      </w:pPr>
    </w:p>
    <w:p w:rsidR="00416903" w:rsidRPr="00BA68B5" w:rsidRDefault="00416903">
      <w:pPr>
        <w:jc w:val="center"/>
        <w:rPr>
          <w:caps/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362"/>
      </w:tblGrid>
      <w:tr w:rsidR="0046236F">
        <w:trPr>
          <w:trHeight w:val="1459"/>
        </w:trPr>
        <w:tc>
          <w:tcPr>
            <w:tcW w:w="5778" w:type="dxa"/>
            <w:shd w:val="clear" w:color="auto" w:fill="auto"/>
          </w:tcPr>
          <w:p w:rsidR="00416903" w:rsidRDefault="002C62D8" w:rsidP="00BA68B5">
            <w:pPr>
              <w:spacing w:line="276" w:lineRule="auto"/>
              <w:ind w:left="142" w:right="320"/>
              <w:jc w:val="both"/>
            </w:pPr>
            <w:r>
              <w:rPr>
                <w:sz w:val="28"/>
                <w:szCs w:val="28"/>
              </w:rPr>
              <w:t xml:space="preserve">О корректировке на 2025 год тарифов </w:t>
            </w:r>
            <w:r w:rsidR="00AB52E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тепловую энергию, поставляемую Акционерным обществом «Татэнерго» потребителям, другим теплоснабж</w:t>
            </w:r>
            <w:r w:rsidR="00BC4863">
              <w:rPr>
                <w:sz w:val="28"/>
                <w:szCs w:val="28"/>
              </w:rPr>
              <w:t xml:space="preserve">ающим организациям </w:t>
            </w:r>
            <w:r>
              <w:rPr>
                <w:sz w:val="28"/>
                <w:szCs w:val="28"/>
              </w:rPr>
              <w:t>г. Набережные Челны, установленных постановлением Государственного комитета Республики Татарстан по тарифам от 15.12.2023</w:t>
            </w:r>
            <w:r w:rsidR="00AB52EE">
              <w:rPr>
                <w:sz w:val="28"/>
                <w:szCs w:val="28"/>
              </w:rPr>
              <w:t xml:space="preserve"> </w:t>
            </w:r>
            <w:r w:rsidR="00AB52E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 721-77/тэ-2023</w:t>
            </w:r>
          </w:p>
        </w:tc>
        <w:tc>
          <w:tcPr>
            <w:tcW w:w="4362" w:type="dxa"/>
            <w:shd w:val="clear" w:color="auto" w:fill="auto"/>
          </w:tcPr>
          <w:p w:rsidR="00416903" w:rsidRDefault="00416903" w:rsidP="00BA68B5">
            <w:pPr>
              <w:snapToGrid w:val="0"/>
              <w:spacing w:line="276" w:lineRule="auto"/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416903" w:rsidRDefault="00416903" w:rsidP="00BA68B5">
      <w:pPr>
        <w:spacing w:line="276" w:lineRule="auto"/>
        <w:jc w:val="center"/>
        <w:rPr>
          <w:sz w:val="28"/>
          <w:szCs w:val="28"/>
        </w:rPr>
      </w:pPr>
    </w:p>
    <w:p w:rsidR="00416903" w:rsidRDefault="00416903" w:rsidP="00BA68B5">
      <w:pPr>
        <w:spacing w:line="276" w:lineRule="auto"/>
        <w:jc w:val="center"/>
        <w:rPr>
          <w:sz w:val="28"/>
          <w:szCs w:val="28"/>
        </w:rPr>
      </w:pPr>
    </w:p>
    <w:p w:rsidR="00416903" w:rsidRDefault="002C62D8" w:rsidP="00BA68B5">
      <w:pPr>
        <w:tabs>
          <w:tab w:val="left" w:pos="2410"/>
        </w:tabs>
        <w:autoSpaceDE w:val="0"/>
        <w:spacing w:line="276" w:lineRule="auto"/>
        <w:ind w:left="142"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</w:t>
      </w:r>
      <w:r w:rsidR="00AB52EE">
        <w:rPr>
          <w:sz w:val="28"/>
          <w:szCs w:val="28"/>
        </w:rPr>
        <w:t xml:space="preserve">от 27 июля 2010 года № 190-ФЗ </w:t>
      </w:r>
      <w:r w:rsidR="00AB52EE">
        <w:rPr>
          <w:sz w:val="28"/>
          <w:szCs w:val="28"/>
        </w:rPr>
        <w:br/>
      </w:r>
      <w:r>
        <w:rPr>
          <w:sz w:val="28"/>
          <w:szCs w:val="28"/>
        </w:rPr>
        <w:t>«О теплоснабжении», постановлением Пра</w:t>
      </w:r>
      <w:r w:rsidR="00AB52EE">
        <w:rPr>
          <w:sz w:val="28"/>
          <w:szCs w:val="28"/>
        </w:rPr>
        <w:t>вительства Российской Федерации</w:t>
      </w:r>
      <w:r w:rsidR="00AB52EE">
        <w:rPr>
          <w:sz w:val="28"/>
          <w:szCs w:val="28"/>
        </w:rPr>
        <w:br/>
      </w:r>
      <w:r w:rsidR="00296D62" w:rsidRPr="00296D62">
        <w:rPr>
          <w:sz w:val="28"/>
          <w:szCs w:val="28"/>
        </w:rPr>
        <w:t xml:space="preserve"> </w:t>
      </w:r>
      <w:r>
        <w:rPr>
          <w:sz w:val="28"/>
          <w:szCs w:val="28"/>
        </w:rPr>
        <w:t>от 22 октября 2012 г. № 1075 «О ценообразовании в сфере теплоснабжения», приказом Федеральной службы по тарифам от 13 и</w:t>
      </w:r>
      <w:r w:rsidR="00AB52EE">
        <w:rPr>
          <w:sz w:val="28"/>
          <w:szCs w:val="28"/>
        </w:rPr>
        <w:t xml:space="preserve">юня 2013 г. № 760-э </w:t>
      </w:r>
      <w:r w:rsidR="00AB52EE"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Методических указаний по расчету регулируемых цен (тарифов) </w:t>
      </w:r>
      <w:r w:rsidR="00AB52EE">
        <w:rPr>
          <w:sz w:val="28"/>
          <w:szCs w:val="28"/>
        </w:rPr>
        <w:br/>
      </w:r>
      <w:r>
        <w:rPr>
          <w:sz w:val="28"/>
          <w:szCs w:val="28"/>
        </w:rPr>
        <w:t>в сфере теплоснабжения», Положением о Государственном комитете Республики Татарстан по тарифам, утвержденным</w:t>
      </w:r>
      <w:proofErr w:type="gramEnd"/>
      <w:r>
        <w:rPr>
          <w:sz w:val="28"/>
          <w:szCs w:val="28"/>
        </w:rPr>
        <w:t xml:space="preserve">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AB52EE" w:rsidRPr="004441C5">
        <w:rPr>
          <w:sz w:val="28"/>
          <w:szCs w:val="28"/>
        </w:rPr>
        <w:t xml:space="preserve">от 20.12.2024 </w:t>
      </w:r>
      <w:r w:rsidR="00AB52EE">
        <w:rPr>
          <w:sz w:val="28"/>
          <w:szCs w:val="28"/>
        </w:rPr>
        <w:br/>
      </w:r>
      <w:r w:rsidR="00AB52EE" w:rsidRPr="004441C5">
        <w:rPr>
          <w:sz w:val="28"/>
          <w:szCs w:val="28"/>
        </w:rPr>
        <w:t>№ 37-ПР</w:t>
      </w:r>
      <w:r w:rsidR="00AB52EE">
        <w:rPr>
          <w:sz w:val="28"/>
          <w:szCs w:val="28"/>
        </w:rPr>
        <w:t xml:space="preserve"> </w:t>
      </w:r>
      <w:r w:rsidR="00544EB1">
        <w:rPr>
          <w:sz w:val="28"/>
          <w:szCs w:val="28"/>
        </w:rPr>
        <w:t xml:space="preserve">и в целях корректировки </w:t>
      </w:r>
      <w:r w:rsidR="00AB52EE">
        <w:rPr>
          <w:sz w:val="28"/>
          <w:szCs w:val="28"/>
        </w:rPr>
        <w:t xml:space="preserve">тарифов на тепловую энергию </w:t>
      </w:r>
      <w:r w:rsidR="00544EB1">
        <w:rPr>
          <w:sz w:val="28"/>
          <w:szCs w:val="28"/>
        </w:rPr>
        <w:t>на 2025 год, уточнив плановую необходимую выр</w:t>
      </w:r>
      <w:r w:rsidR="00AB52EE">
        <w:rPr>
          <w:sz w:val="28"/>
          <w:szCs w:val="28"/>
        </w:rPr>
        <w:t xml:space="preserve">учку регулируемой организации </w:t>
      </w:r>
      <w:r w:rsidR="00544EB1">
        <w:rPr>
          <w:sz w:val="28"/>
          <w:szCs w:val="28"/>
        </w:rPr>
        <w:t>на 2025 год</w:t>
      </w:r>
      <w:r>
        <w:rPr>
          <w:sz w:val="28"/>
          <w:szCs w:val="28"/>
        </w:rPr>
        <w:t>, Государственный комитет Республики Татарстан по тарифам ПОСТАНОВЛЯЕТ:</w:t>
      </w:r>
    </w:p>
    <w:p w:rsidR="00304AAE" w:rsidRDefault="002A6BBF" w:rsidP="00BA68B5">
      <w:pPr>
        <w:tabs>
          <w:tab w:val="left" w:pos="2410"/>
        </w:tabs>
        <w:autoSpaceDE w:val="0"/>
        <w:spacing w:line="276" w:lineRule="auto"/>
        <w:ind w:left="14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proofErr w:type="gramStart"/>
      <w:r w:rsidRPr="002A6BBF">
        <w:rPr>
          <w:sz w:val="28"/>
          <w:szCs w:val="28"/>
        </w:rPr>
        <w:t>Скорректировать тарифы на</w:t>
      </w:r>
      <w:r>
        <w:rPr>
          <w:sz w:val="28"/>
          <w:szCs w:val="28"/>
        </w:rPr>
        <w:t xml:space="preserve"> тепловую энергию, поставляемую Акционерным обществом «Татэнерго» потребителям, другим теплоснабжающим организациям г. Набережные Челны на 2025 год, установленные постановлением</w:t>
      </w:r>
      <w:r w:rsidR="002C62D8">
        <w:rPr>
          <w:sz w:val="28"/>
          <w:szCs w:val="28"/>
        </w:rPr>
        <w:t xml:space="preserve"> Государственного комитета Республики Татарстан по тарифам от 15.12.20</w:t>
      </w:r>
      <w:r w:rsidR="00AB52EE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AB52EE">
        <w:rPr>
          <w:sz w:val="28"/>
          <w:szCs w:val="28"/>
        </w:rPr>
        <w:br/>
      </w:r>
      <w:r w:rsidR="002C62D8">
        <w:rPr>
          <w:sz w:val="28"/>
          <w:szCs w:val="28"/>
        </w:rPr>
        <w:t>№ 721-</w:t>
      </w:r>
      <w:r>
        <w:rPr>
          <w:sz w:val="28"/>
          <w:szCs w:val="28"/>
        </w:rPr>
        <w:t xml:space="preserve">77/тэ-2023 </w:t>
      </w:r>
      <w:r w:rsidR="002C62D8">
        <w:rPr>
          <w:sz w:val="28"/>
          <w:szCs w:val="28"/>
        </w:rPr>
        <w:t xml:space="preserve">«Об установлении тарифов на тепловую энергию, поставляемую Акционерным обществом «Татэнерго» потребителям, другим теплоснабжающим </w:t>
      </w:r>
      <w:r w:rsidR="002C62D8">
        <w:rPr>
          <w:sz w:val="28"/>
          <w:szCs w:val="28"/>
        </w:rPr>
        <w:lastRenderedPageBreak/>
        <w:t>организациям г. Набережные Челны, на 2024-2028 годы»</w:t>
      </w:r>
      <w:r w:rsidR="00304AAE" w:rsidRPr="00304AAE">
        <w:rPr>
          <w:sz w:val="28"/>
          <w:szCs w:val="28"/>
        </w:rPr>
        <w:t>,</w:t>
      </w:r>
      <w:r w:rsidR="002C62D8">
        <w:rPr>
          <w:sz w:val="28"/>
          <w:szCs w:val="28"/>
        </w:rPr>
        <w:t xml:space="preserve"> </w:t>
      </w:r>
      <w:r w:rsidR="00304AAE" w:rsidRPr="00304AAE">
        <w:rPr>
          <w:sz w:val="28"/>
          <w:szCs w:val="28"/>
        </w:rPr>
        <w:t xml:space="preserve">изложив приложение 1 </w:t>
      </w:r>
      <w:r w:rsidR="00AB52EE">
        <w:rPr>
          <w:sz w:val="28"/>
          <w:szCs w:val="28"/>
        </w:rPr>
        <w:br/>
      </w:r>
      <w:r w:rsidR="00304AAE" w:rsidRPr="00304AAE">
        <w:rPr>
          <w:sz w:val="28"/>
          <w:szCs w:val="28"/>
        </w:rPr>
        <w:t>в новой редакции (прилагается).</w:t>
      </w:r>
      <w:proofErr w:type="gramEnd"/>
    </w:p>
    <w:p w:rsidR="008F3AA8" w:rsidRDefault="008F3AA8" w:rsidP="00BA68B5">
      <w:pPr>
        <w:tabs>
          <w:tab w:val="left" w:pos="2410"/>
        </w:tabs>
        <w:autoSpaceDE w:val="0"/>
        <w:spacing w:line="276" w:lineRule="auto"/>
        <w:ind w:left="142" w:firstLine="709"/>
        <w:jc w:val="both"/>
        <w:outlineLvl w:val="0"/>
        <w:rPr>
          <w:sz w:val="28"/>
          <w:szCs w:val="28"/>
        </w:rPr>
      </w:pPr>
      <w:r w:rsidRPr="008F3AA8">
        <w:rPr>
          <w:sz w:val="28"/>
          <w:szCs w:val="28"/>
        </w:rPr>
        <w:t>2. Тарифы, скорректированные пунктом 1 настоящего постановления, действуют с 1 января 2025 года по 31 декабря 2025 года.</w:t>
      </w:r>
    </w:p>
    <w:p w:rsidR="00416903" w:rsidRDefault="008F3AA8" w:rsidP="00BA68B5">
      <w:pPr>
        <w:tabs>
          <w:tab w:val="left" w:pos="2410"/>
        </w:tabs>
        <w:autoSpaceDE w:val="0"/>
        <w:spacing w:line="276" w:lineRule="auto"/>
        <w:ind w:left="14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2C62D8">
        <w:rPr>
          <w:sz w:val="28"/>
          <w:szCs w:val="28"/>
        </w:rPr>
        <w:t xml:space="preserve">. Настоящее постановление вступает в силу по </w:t>
      </w:r>
      <w:proofErr w:type="gramStart"/>
      <w:r w:rsidR="002C62D8">
        <w:rPr>
          <w:sz w:val="28"/>
          <w:szCs w:val="28"/>
        </w:rPr>
        <w:t>истечении</w:t>
      </w:r>
      <w:proofErr w:type="gramEnd"/>
      <w:r w:rsidR="002C62D8">
        <w:rPr>
          <w:sz w:val="28"/>
          <w:szCs w:val="28"/>
        </w:rPr>
        <w:t xml:space="preserve"> 10 дней после дня его официального опубликования.</w:t>
      </w:r>
    </w:p>
    <w:p w:rsidR="00416903" w:rsidRDefault="00416903" w:rsidP="00AB52EE">
      <w:pPr>
        <w:pStyle w:val="ConsNormal"/>
        <w:widowControl/>
        <w:tabs>
          <w:tab w:val="left" w:pos="241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903" w:rsidRDefault="00416903" w:rsidP="00AB52EE">
      <w:pPr>
        <w:tabs>
          <w:tab w:val="left" w:pos="2410"/>
        </w:tabs>
        <w:autoSpaceDE w:val="0"/>
        <w:rPr>
          <w:sz w:val="28"/>
          <w:szCs w:val="28"/>
        </w:rPr>
      </w:pPr>
    </w:p>
    <w:p w:rsidR="00AB52EE" w:rsidRPr="00FF5671" w:rsidRDefault="00AB52EE" w:rsidP="00AB52EE">
      <w:pPr>
        <w:tabs>
          <w:tab w:val="left" w:pos="8080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proofErr w:type="spellStart"/>
      <w:r w:rsidRPr="00090916">
        <w:rPr>
          <w:sz w:val="28"/>
          <w:szCs w:val="28"/>
        </w:rPr>
        <w:t>Врио</w:t>
      </w:r>
      <w:proofErr w:type="spellEnd"/>
      <w:r w:rsidRPr="00090916">
        <w:rPr>
          <w:sz w:val="28"/>
          <w:szCs w:val="28"/>
        </w:rPr>
        <w:t xml:space="preserve"> председателя                                                                                 </w:t>
      </w:r>
      <w:proofErr w:type="spellStart"/>
      <w:r w:rsidRPr="00090916">
        <w:rPr>
          <w:sz w:val="28"/>
          <w:szCs w:val="28"/>
        </w:rPr>
        <w:t>Л.В.Хабибуллина</w:t>
      </w:r>
      <w:proofErr w:type="spellEnd"/>
    </w:p>
    <w:p w:rsidR="00416903" w:rsidRDefault="002C62D8">
      <w:pPr>
        <w:pageBreakBefore/>
        <w:autoSpaceDE w:val="0"/>
        <w:ind w:left="5954"/>
        <w:outlineLvl w:val="0"/>
        <w:rPr>
          <w:bCs/>
        </w:rPr>
      </w:pPr>
      <w:r>
        <w:rPr>
          <w:bCs/>
        </w:rPr>
        <w:lastRenderedPageBreak/>
        <w:t xml:space="preserve">Приложение 1 к постановлению </w:t>
      </w:r>
    </w:p>
    <w:p w:rsidR="00416903" w:rsidRDefault="002C62D8">
      <w:pPr>
        <w:autoSpaceDE w:val="0"/>
        <w:ind w:left="5954"/>
        <w:outlineLvl w:val="0"/>
        <w:rPr>
          <w:bCs/>
        </w:rPr>
      </w:pPr>
      <w:r>
        <w:rPr>
          <w:bCs/>
        </w:rPr>
        <w:t xml:space="preserve">Государственного комитета </w:t>
      </w:r>
    </w:p>
    <w:p w:rsidR="00416903" w:rsidRDefault="002C62D8">
      <w:pPr>
        <w:autoSpaceDE w:val="0"/>
        <w:ind w:left="5954"/>
        <w:outlineLvl w:val="0"/>
        <w:rPr>
          <w:bCs/>
        </w:rPr>
      </w:pPr>
      <w:r>
        <w:rPr>
          <w:bCs/>
        </w:rPr>
        <w:t xml:space="preserve">Республики Татарстан по тарифам </w:t>
      </w:r>
    </w:p>
    <w:p w:rsidR="00416903" w:rsidRDefault="002C62D8">
      <w:pPr>
        <w:autoSpaceDE w:val="0"/>
        <w:ind w:left="5954"/>
        <w:outlineLvl w:val="0"/>
        <w:rPr>
          <w:bCs/>
        </w:rPr>
      </w:pPr>
      <w:r>
        <w:rPr>
          <w:bCs/>
        </w:rPr>
        <w:t xml:space="preserve">от </w:t>
      </w:r>
      <w:r>
        <w:rPr>
          <w:bCs/>
          <w:u w:val="single"/>
        </w:rPr>
        <w:t>15.12.2023</w:t>
      </w:r>
      <w:r>
        <w:rPr>
          <w:bCs/>
        </w:rPr>
        <w:t xml:space="preserve"> № </w:t>
      </w:r>
      <w:r>
        <w:rPr>
          <w:bCs/>
          <w:u w:val="single"/>
        </w:rPr>
        <w:t>721-77/тэ-2023</w:t>
      </w:r>
    </w:p>
    <w:p w:rsidR="00416903" w:rsidRDefault="002C62D8">
      <w:pPr>
        <w:autoSpaceDE w:val="0"/>
        <w:ind w:left="5954"/>
        <w:outlineLvl w:val="0"/>
        <w:rPr>
          <w:bCs/>
        </w:rPr>
      </w:pPr>
      <w:proofErr w:type="gramStart"/>
      <w:r>
        <w:rPr>
          <w:bCs/>
        </w:rPr>
        <w:t xml:space="preserve">(в редакции постановления </w:t>
      </w:r>
      <w:proofErr w:type="gramEnd"/>
    </w:p>
    <w:p w:rsidR="00416903" w:rsidRDefault="002C62D8">
      <w:pPr>
        <w:autoSpaceDE w:val="0"/>
        <w:ind w:left="5954"/>
        <w:outlineLvl w:val="0"/>
        <w:rPr>
          <w:bCs/>
        </w:rPr>
      </w:pPr>
      <w:r>
        <w:rPr>
          <w:bCs/>
        </w:rPr>
        <w:t xml:space="preserve">Государственного комитета </w:t>
      </w:r>
    </w:p>
    <w:p w:rsidR="00416903" w:rsidRDefault="002C62D8">
      <w:pPr>
        <w:autoSpaceDE w:val="0"/>
        <w:ind w:left="5954"/>
        <w:outlineLvl w:val="0"/>
        <w:rPr>
          <w:bCs/>
        </w:rPr>
      </w:pPr>
      <w:r>
        <w:rPr>
          <w:bCs/>
        </w:rPr>
        <w:t xml:space="preserve">Республики Татарстан по тарифам </w:t>
      </w:r>
    </w:p>
    <w:p w:rsidR="00416903" w:rsidRDefault="002C62D8">
      <w:pPr>
        <w:autoSpaceDE w:val="0"/>
        <w:ind w:left="5954"/>
        <w:outlineLvl w:val="0"/>
        <w:rPr>
          <w:bCs/>
          <w:sz w:val="28"/>
          <w:szCs w:val="28"/>
        </w:rPr>
      </w:pPr>
      <w:r>
        <w:rPr>
          <w:bCs/>
        </w:rPr>
        <w:t>от</w:t>
      </w:r>
      <w:r>
        <w:rPr>
          <w:bCs/>
          <w:u w:val="single"/>
        </w:rPr>
        <w:t xml:space="preserve"> </w:t>
      </w:r>
      <w:r>
        <w:rPr>
          <w:bCs/>
        </w:rPr>
        <w:t>____________</w:t>
      </w:r>
      <w:r>
        <w:rPr>
          <w:bCs/>
          <w:u w:val="single"/>
        </w:rPr>
        <w:t xml:space="preserve"> </w:t>
      </w:r>
      <w:r>
        <w:rPr>
          <w:bCs/>
        </w:rPr>
        <w:t>№</w:t>
      </w:r>
      <w:r>
        <w:rPr>
          <w:bCs/>
          <w:u w:val="single"/>
        </w:rPr>
        <w:t xml:space="preserve"> </w:t>
      </w:r>
      <w:r>
        <w:rPr>
          <w:bCs/>
        </w:rPr>
        <w:t>______________)</w:t>
      </w:r>
    </w:p>
    <w:p w:rsidR="00416903" w:rsidRDefault="00416903">
      <w:pPr>
        <w:jc w:val="center"/>
        <w:rPr>
          <w:bCs/>
          <w:sz w:val="28"/>
          <w:szCs w:val="28"/>
        </w:rPr>
      </w:pPr>
    </w:p>
    <w:p w:rsidR="00416903" w:rsidRDefault="00416903">
      <w:pPr>
        <w:jc w:val="center"/>
        <w:rPr>
          <w:bCs/>
          <w:sz w:val="28"/>
          <w:szCs w:val="28"/>
        </w:rPr>
      </w:pPr>
    </w:p>
    <w:p w:rsidR="00416903" w:rsidRDefault="002C62D8">
      <w:pPr>
        <w:ind w:right="34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Тарифы</w:t>
      </w:r>
      <w:r>
        <w:rPr>
          <w:sz w:val="28"/>
          <w:szCs w:val="28"/>
        </w:rPr>
        <w:t xml:space="preserve"> на тепловую энергию, поставляемую АО «Татэнерго» потребителям, другим теплоснабжающим организациям г. Набережные Челны, </w:t>
      </w:r>
      <w:r w:rsidR="00AB52EE">
        <w:rPr>
          <w:sz w:val="28"/>
          <w:szCs w:val="28"/>
        </w:rPr>
        <w:br/>
      </w:r>
      <w:r>
        <w:rPr>
          <w:sz w:val="28"/>
          <w:szCs w:val="28"/>
        </w:rPr>
        <w:t>на 2024-2028 годы с календарной разбивкой</w:t>
      </w:r>
    </w:p>
    <w:p w:rsidR="00416903" w:rsidRDefault="00416903" w:rsidP="00AE6F90">
      <w:pPr>
        <w:rPr>
          <w:sz w:val="28"/>
          <w:szCs w:val="28"/>
        </w:rPr>
      </w:pPr>
    </w:p>
    <w:tbl>
      <w:tblPr>
        <w:tblW w:w="4900" w:type="pct"/>
        <w:tblLayout w:type="fixed"/>
        <w:tblLook w:val="0000" w:firstRow="0" w:lastRow="0" w:firstColumn="0" w:lastColumn="0" w:noHBand="0" w:noVBand="0"/>
      </w:tblPr>
      <w:tblGrid>
        <w:gridCol w:w="581"/>
        <w:gridCol w:w="2069"/>
        <w:gridCol w:w="1646"/>
        <w:gridCol w:w="1464"/>
        <w:gridCol w:w="843"/>
        <w:gridCol w:w="864"/>
        <w:gridCol w:w="819"/>
        <w:gridCol w:w="782"/>
        <w:gridCol w:w="1145"/>
      </w:tblGrid>
      <w:tr w:rsidR="0046236F" w:rsidTr="00037523">
        <w:trPr>
          <w:trHeight w:val="284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-108" w:right="-118"/>
              <w:jc w:val="center"/>
            </w:pPr>
            <w:r>
              <w:t xml:space="preserve">№ </w:t>
            </w:r>
          </w:p>
          <w:p w:rsidR="00416903" w:rsidRDefault="002C62D8">
            <w:pPr>
              <w:ind w:left="-108" w:right="-118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  <w:p w:rsidR="00416903" w:rsidRDefault="00416903">
            <w:pPr>
              <w:ind w:left="-108" w:right="-118"/>
              <w:jc w:val="center"/>
            </w:pP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-100"/>
              <w:jc w:val="center"/>
            </w:pPr>
            <w:r>
              <w:t>Наименование муниципального образования, регулируемой организации,</w:t>
            </w:r>
          </w:p>
          <w:p w:rsidR="00416903" w:rsidRDefault="002C62D8">
            <w:pPr>
              <w:jc w:val="center"/>
            </w:pPr>
            <w:r>
              <w:t>вид тарифа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spacing w:line="276" w:lineRule="auto"/>
              <w:jc w:val="center"/>
            </w:pPr>
            <w:r>
              <w:t>Вода</w:t>
            </w:r>
          </w:p>
        </w:tc>
        <w:tc>
          <w:tcPr>
            <w:tcW w:w="3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Отборный пар давлением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-108" w:right="-108"/>
              <w:jc w:val="center"/>
            </w:pPr>
            <w:r>
              <w:t xml:space="preserve">Острый и </w:t>
            </w:r>
            <w:proofErr w:type="spellStart"/>
            <w:proofErr w:type="gramStart"/>
            <w:r>
              <w:t>редуциро</w:t>
            </w:r>
            <w:proofErr w:type="spellEnd"/>
            <w:r>
              <w:t>-ванный</w:t>
            </w:r>
            <w:proofErr w:type="gramEnd"/>
            <w:r>
              <w:t xml:space="preserve"> пар</w:t>
            </w:r>
          </w:p>
        </w:tc>
      </w:tr>
      <w:tr w:rsidR="0046236F" w:rsidTr="00037523">
        <w:trPr>
          <w:trHeight w:val="28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-10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-90" w:right="-117"/>
              <w:jc w:val="center"/>
            </w:pPr>
            <w:r>
              <w:t>от 1,2 до 2,5 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-95" w:right="-123"/>
              <w:jc w:val="center"/>
            </w:pPr>
            <w:r>
              <w:t>от 2,5 до 7,0 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-108" w:right="-106"/>
              <w:jc w:val="center"/>
            </w:pPr>
            <w:r>
              <w:t>от 7,0 до 13,0 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-96" w:right="-105"/>
              <w:jc w:val="center"/>
            </w:pPr>
            <w:r>
              <w:t>свыше</w:t>
            </w:r>
          </w:p>
          <w:p w:rsidR="00416903" w:rsidRDefault="002C62D8">
            <w:pPr>
              <w:ind w:left="-96" w:right="-105"/>
              <w:jc w:val="center"/>
            </w:pPr>
            <w:r>
              <w:t>13,0 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jc w:val="center"/>
            </w:pPr>
          </w:p>
        </w:tc>
      </w:tr>
      <w:tr w:rsidR="0046236F" w:rsidTr="00037523">
        <w:trPr>
          <w:trHeight w:val="2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-108" w:right="-118"/>
              <w:jc w:val="center"/>
            </w:pPr>
            <w:r>
              <w:t>1</w:t>
            </w:r>
          </w:p>
        </w:tc>
        <w:tc>
          <w:tcPr>
            <w:tcW w:w="9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r>
              <w:t>АО «Татэнерго»</w:t>
            </w:r>
          </w:p>
        </w:tc>
      </w:tr>
      <w:tr w:rsidR="0046236F" w:rsidTr="00037523">
        <w:trPr>
          <w:trHeight w:val="2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-108" w:right="-118"/>
              <w:jc w:val="center"/>
            </w:pPr>
            <w:r>
              <w:t>1.1</w:t>
            </w:r>
          </w:p>
        </w:tc>
        <w:tc>
          <w:tcPr>
            <w:tcW w:w="9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037523" w:rsidP="00037523">
            <w:pPr>
              <w:jc w:val="both"/>
            </w:pPr>
            <w:r>
              <w:t>Город Набережные Челны</w:t>
            </w:r>
          </w:p>
        </w:tc>
      </w:tr>
      <w:tr w:rsidR="0046236F" w:rsidTr="00037523">
        <w:trPr>
          <w:trHeight w:val="284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-108" w:right="-118"/>
              <w:jc w:val="center"/>
            </w:pPr>
            <w:r>
              <w:t>1.1.1</w:t>
            </w:r>
          </w:p>
        </w:tc>
        <w:tc>
          <w:tcPr>
            <w:tcW w:w="9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46236F" w:rsidTr="00037523">
        <w:trPr>
          <w:trHeight w:val="28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-108" w:right="-118"/>
              <w:jc w:val="center"/>
            </w:pP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44"/>
            </w:pPr>
            <w:proofErr w:type="spellStart"/>
            <w:r>
              <w:t>одноставочный</w:t>
            </w:r>
            <w:proofErr w:type="spellEnd"/>
            <w:r>
              <w:t>, руб./Гкал 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-107" w:right="-111"/>
              <w:jc w:val="center"/>
              <w:rPr>
                <w:szCs w:val="28"/>
              </w:rPr>
            </w:pPr>
            <w:r>
              <w:rPr>
                <w:szCs w:val="28"/>
              </w:rPr>
              <w:t>с 01.01.2024</w:t>
            </w:r>
          </w:p>
          <w:p w:rsidR="00416903" w:rsidRDefault="002C62D8">
            <w:pPr>
              <w:ind w:left="-107" w:right="-111"/>
              <w:jc w:val="center"/>
            </w:pPr>
            <w:r>
              <w:rPr>
                <w:szCs w:val="28"/>
              </w:rPr>
              <w:t>по 30.06.2024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1 744,38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</w:tr>
      <w:tr w:rsidR="0046236F" w:rsidTr="00037523">
        <w:trPr>
          <w:trHeight w:val="28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-108" w:right="-118"/>
              <w:jc w:val="center"/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44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-107" w:right="-111"/>
              <w:jc w:val="center"/>
              <w:rPr>
                <w:szCs w:val="28"/>
              </w:rPr>
            </w:pPr>
            <w:r>
              <w:rPr>
                <w:szCs w:val="28"/>
              </w:rPr>
              <w:t>с 01.07.2024</w:t>
            </w:r>
          </w:p>
          <w:p w:rsidR="00416903" w:rsidRDefault="002C62D8">
            <w:pPr>
              <w:ind w:left="-107" w:right="-111"/>
              <w:jc w:val="center"/>
            </w:pPr>
            <w:r>
              <w:rPr>
                <w:szCs w:val="28"/>
              </w:rPr>
              <w:t>по 31.12.2024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1 932,75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</w:tr>
      <w:tr w:rsidR="0046236F" w:rsidTr="00037523">
        <w:trPr>
          <w:trHeight w:val="28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-108" w:right="-118"/>
              <w:jc w:val="center"/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44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-107" w:right="-111"/>
              <w:jc w:val="center"/>
              <w:rPr>
                <w:szCs w:val="28"/>
              </w:rPr>
            </w:pPr>
            <w:r>
              <w:rPr>
                <w:szCs w:val="28"/>
              </w:rPr>
              <w:t>с 01.01.2025</w:t>
            </w:r>
          </w:p>
          <w:p w:rsidR="00416903" w:rsidRDefault="002C62D8">
            <w:pPr>
              <w:ind w:left="-107" w:right="-111"/>
              <w:jc w:val="center"/>
            </w:pPr>
            <w:r>
              <w:rPr>
                <w:szCs w:val="28"/>
              </w:rPr>
              <w:t>по 30.06.2025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EA7B36">
            <w:pPr>
              <w:snapToGrid w:val="0"/>
              <w:jc w:val="center"/>
            </w:pPr>
            <w:r>
              <w:t>1 932,75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</w:tr>
      <w:tr w:rsidR="0046236F" w:rsidTr="00037523">
        <w:trPr>
          <w:trHeight w:val="28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-108" w:right="-118"/>
              <w:jc w:val="center"/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44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-107" w:right="-111"/>
              <w:jc w:val="center"/>
              <w:rPr>
                <w:szCs w:val="28"/>
              </w:rPr>
            </w:pPr>
            <w:r>
              <w:rPr>
                <w:szCs w:val="28"/>
              </w:rPr>
              <w:t>с 01.07.2025</w:t>
            </w:r>
          </w:p>
          <w:p w:rsidR="00416903" w:rsidRDefault="002C62D8">
            <w:pPr>
              <w:ind w:left="-107" w:right="-111"/>
              <w:jc w:val="center"/>
            </w:pPr>
            <w:r>
              <w:rPr>
                <w:szCs w:val="28"/>
              </w:rPr>
              <w:t>по 31.12.2025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EB21BE" w:rsidP="00EB21BE">
            <w:pPr>
              <w:snapToGrid w:val="0"/>
              <w:jc w:val="center"/>
            </w:pPr>
            <w:r>
              <w:t>2 329,</w:t>
            </w:r>
            <w:r w:rsidR="003B6233">
              <w:t>33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</w:tr>
      <w:tr w:rsidR="0046236F" w:rsidTr="00037523">
        <w:trPr>
          <w:trHeight w:val="28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-108" w:right="-118"/>
              <w:jc w:val="center"/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44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-109" w:right="-102"/>
              <w:jc w:val="center"/>
            </w:pPr>
            <w:r>
              <w:t>с 01.01.2026</w:t>
            </w:r>
          </w:p>
          <w:p w:rsidR="00416903" w:rsidRDefault="002C62D8">
            <w:pPr>
              <w:ind w:left="-109" w:right="-102"/>
              <w:jc w:val="center"/>
            </w:pPr>
            <w:r>
              <w:t>по 30.06.2026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EA7B36">
            <w:pPr>
              <w:snapToGrid w:val="0"/>
              <w:jc w:val="center"/>
            </w:pPr>
            <w:r>
              <w:t>1 847,97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</w:tr>
      <w:tr w:rsidR="0046236F" w:rsidTr="00037523">
        <w:trPr>
          <w:trHeight w:val="28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-108" w:right="-118"/>
              <w:jc w:val="center"/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44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-109" w:right="-102"/>
              <w:jc w:val="center"/>
            </w:pPr>
            <w:r>
              <w:t>с 01.07.2026</w:t>
            </w:r>
          </w:p>
          <w:p w:rsidR="00416903" w:rsidRDefault="002C62D8">
            <w:pPr>
              <w:jc w:val="center"/>
            </w:pPr>
            <w:r>
              <w:t>по 31.12.2026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Pr="00EA7B36" w:rsidRDefault="00471293">
            <w:pPr>
              <w:snapToGrid w:val="0"/>
              <w:jc w:val="center"/>
            </w:pPr>
            <w:r w:rsidRPr="00EA7B36">
              <w:t>2 155,60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</w:tr>
      <w:tr w:rsidR="0046236F" w:rsidTr="00037523">
        <w:trPr>
          <w:trHeight w:val="28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-108" w:right="-118"/>
              <w:jc w:val="center"/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44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-109" w:right="-102"/>
              <w:jc w:val="center"/>
            </w:pPr>
            <w:r>
              <w:t>с 01.01.2027</w:t>
            </w:r>
          </w:p>
          <w:p w:rsidR="00416903" w:rsidRDefault="002C62D8">
            <w:pPr>
              <w:ind w:left="-109" w:right="-102"/>
              <w:jc w:val="center"/>
            </w:pPr>
            <w:r>
              <w:t>по 30.06.2027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Pr="00EA7B36" w:rsidRDefault="00471293">
            <w:pPr>
              <w:snapToGrid w:val="0"/>
              <w:jc w:val="center"/>
              <w:rPr>
                <w:lang w:val="en-US"/>
              </w:rPr>
            </w:pPr>
            <w:r w:rsidRPr="00EA7B36">
              <w:rPr>
                <w:lang w:val="en-US"/>
              </w:rPr>
              <w:t>2 155,60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</w:tr>
      <w:tr w:rsidR="0046236F" w:rsidTr="00037523">
        <w:trPr>
          <w:trHeight w:val="28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-108" w:right="-118"/>
              <w:jc w:val="center"/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44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-109" w:right="-102"/>
              <w:jc w:val="center"/>
            </w:pPr>
            <w:r>
              <w:t>с 01.07.2027</w:t>
            </w:r>
          </w:p>
          <w:p w:rsidR="00416903" w:rsidRDefault="002C62D8">
            <w:pPr>
              <w:jc w:val="center"/>
            </w:pPr>
            <w:r>
              <w:t>по 31.12.2027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Pr="00EA7B36" w:rsidRDefault="00471293">
            <w:pPr>
              <w:snapToGrid w:val="0"/>
              <w:jc w:val="center"/>
            </w:pPr>
            <w:r w:rsidRPr="00EA7B36">
              <w:t>1 904,83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</w:tr>
      <w:tr w:rsidR="0046236F" w:rsidTr="00037523">
        <w:trPr>
          <w:trHeight w:val="28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-108" w:right="-118"/>
              <w:jc w:val="center"/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44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-109" w:right="-102"/>
              <w:jc w:val="center"/>
            </w:pPr>
            <w:r>
              <w:t>с 01.01.2028</w:t>
            </w:r>
          </w:p>
          <w:p w:rsidR="00416903" w:rsidRDefault="002C62D8">
            <w:pPr>
              <w:ind w:left="-109" w:right="-102"/>
              <w:jc w:val="center"/>
            </w:pPr>
            <w:r>
              <w:t>по 30.06.2028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Pr="00EA7B36" w:rsidRDefault="00471293">
            <w:pPr>
              <w:snapToGrid w:val="0"/>
              <w:jc w:val="center"/>
              <w:rPr>
                <w:lang w:val="en-US"/>
              </w:rPr>
            </w:pPr>
            <w:r w:rsidRPr="00EA7B36">
              <w:rPr>
                <w:lang w:val="en-US"/>
              </w:rPr>
              <w:t>1 904,83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</w:tr>
      <w:tr w:rsidR="0046236F" w:rsidTr="00037523">
        <w:trPr>
          <w:trHeight w:val="28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-108" w:right="-118"/>
              <w:jc w:val="center"/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44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-109" w:right="-102"/>
              <w:jc w:val="center"/>
            </w:pPr>
            <w:r>
              <w:t>с 01.07.2028</w:t>
            </w:r>
          </w:p>
          <w:p w:rsidR="00416903" w:rsidRDefault="002C62D8">
            <w:pPr>
              <w:jc w:val="center"/>
            </w:pPr>
            <w:r>
              <w:t>по 31.12.2028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Pr="00EA7B36" w:rsidRDefault="00471293">
            <w:pPr>
              <w:snapToGrid w:val="0"/>
              <w:jc w:val="center"/>
              <w:rPr>
                <w:lang w:val="en-US"/>
              </w:rPr>
            </w:pPr>
            <w:r w:rsidRPr="00EA7B36">
              <w:rPr>
                <w:lang w:val="en-US"/>
              </w:rPr>
              <w:t>2 466,93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</w:tr>
      <w:tr w:rsidR="0046236F" w:rsidTr="00037523">
        <w:trPr>
          <w:trHeight w:val="284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-108" w:right="-118"/>
              <w:jc w:val="center"/>
            </w:pPr>
            <w:r>
              <w:t>1.1.2</w:t>
            </w:r>
          </w:p>
        </w:tc>
        <w:tc>
          <w:tcPr>
            <w:tcW w:w="9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Pr="00EA7B36" w:rsidRDefault="002C62D8">
            <w:r w:rsidRPr="00EA7B36">
              <w:t>Население (тарифы указаны с учетом НДС)</w:t>
            </w:r>
            <w:r w:rsidRPr="00EA7B36">
              <w:rPr>
                <w:sz w:val="22"/>
              </w:rPr>
              <w:t xml:space="preserve"> </w:t>
            </w:r>
            <w:r w:rsidRPr="00EA7B36">
              <w:rPr>
                <w:szCs w:val="28"/>
              </w:rPr>
              <w:t>&lt;*&gt;</w:t>
            </w:r>
          </w:p>
        </w:tc>
      </w:tr>
      <w:tr w:rsidR="0046236F" w:rsidTr="00037523">
        <w:trPr>
          <w:trHeight w:val="28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-108" w:right="-118"/>
              <w:jc w:val="center"/>
            </w:pP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44"/>
            </w:pPr>
            <w:proofErr w:type="spellStart"/>
            <w:r>
              <w:t>одноставочный</w:t>
            </w:r>
            <w:proofErr w:type="spellEnd"/>
            <w:r>
              <w:t>, руб./Гкал 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-107" w:right="-111"/>
              <w:jc w:val="center"/>
              <w:rPr>
                <w:szCs w:val="28"/>
              </w:rPr>
            </w:pPr>
            <w:r>
              <w:rPr>
                <w:szCs w:val="28"/>
              </w:rPr>
              <w:t>с 01.01.2024</w:t>
            </w:r>
          </w:p>
          <w:p w:rsidR="00416903" w:rsidRDefault="002C62D8">
            <w:pPr>
              <w:ind w:left="-107" w:right="-111"/>
              <w:jc w:val="center"/>
            </w:pPr>
            <w:r>
              <w:rPr>
                <w:szCs w:val="28"/>
              </w:rPr>
              <w:t>по 30.06.2024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Pr="00EA7B36" w:rsidRDefault="002C62D8">
            <w:pPr>
              <w:jc w:val="center"/>
            </w:pPr>
            <w:r w:rsidRPr="00EA7B36">
              <w:t>2 093,26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</w:tr>
      <w:tr w:rsidR="0046236F" w:rsidTr="00037523">
        <w:trPr>
          <w:trHeight w:val="28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-108" w:right="-118"/>
              <w:jc w:val="center"/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44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-107" w:right="-111"/>
              <w:jc w:val="center"/>
              <w:rPr>
                <w:szCs w:val="28"/>
              </w:rPr>
            </w:pPr>
            <w:r>
              <w:rPr>
                <w:szCs w:val="28"/>
              </w:rPr>
              <w:t>с 01.07.2024</w:t>
            </w:r>
          </w:p>
          <w:p w:rsidR="00416903" w:rsidRDefault="002C62D8">
            <w:pPr>
              <w:ind w:left="-107" w:right="-111"/>
              <w:jc w:val="center"/>
            </w:pPr>
            <w:r>
              <w:rPr>
                <w:szCs w:val="28"/>
              </w:rPr>
              <w:t>по 31.12.2024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Pr="00EA7B36" w:rsidRDefault="002C62D8">
            <w:pPr>
              <w:jc w:val="center"/>
            </w:pPr>
            <w:r w:rsidRPr="00EA7B36">
              <w:t>2 319,30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</w:tr>
      <w:tr w:rsidR="0046236F" w:rsidTr="00037523">
        <w:trPr>
          <w:trHeight w:val="28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-108" w:right="-118"/>
              <w:jc w:val="center"/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44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-107" w:right="-111"/>
              <w:jc w:val="center"/>
              <w:rPr>
                <w:szCs w:val="28"/>
              </w:rPr>
            </w:pPr>
            <w:r>
              <w:rPr>
                <w:szCs w:val="28"/>
              </w:rPr>
              <w:t>с 01.01.2025</w:t>
            </w:r>
          </w:p>
          <w:p w:rsidR="00416903" w:rsidRDefault="002C62D8">
            <w:pPr>
              <w:ind w:left="-107" w:right="-111"/>
              <w:jc w:val="center"/>
            </w:pPr>
            <w:r>
              <w:rPr>
                <w:szCs w:val="28"/>
              </w:rPr>
              <w:t>по 30.06.2025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Pr="00EA7B36" w:rsidRDefault="00EA7B36">
            <w:pPr>
              <w:snapToGrid w:val="0"/>
              <w:jc w:val="center"/>
            </w:pPr>
            <w:r w:rsidRPr="00EA7B36">
              <w:t>2 319,30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</w:tr>
      <w:tr w:rsidR="0046236F" w:rsidTr="00037523">
        <w:trPr>
          <w:trHeight w:val="28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-108" w:right="-118"/>
              <w:jc w:val="center"/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44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-107" w:right="-111"/>
              <w:jc w:val="center"/>
              <w:rPr>
                <w:szCs w:val="28"/>
              </w:rPr>
            </w:pPr>
            <w:r>
              <w:rPr>
                <w:szCs w:val="28"/>
              </w:rPr>
              <w:t>с 01.07.2025</w:t>
            </w:r>
          </w:p>
          <w:p w:rsidR="00416903" w:rsidRDefault="002C62D8">
            <w:pPr>
              <w:ind w:left="-107" w:right="-111"/>
              <w:jc w:val="center"/>
            </w:pPr>
            <w:r>
              <w:rPr>
                <w:szCs w:val="28"/>
              </w:rPr>
              <w:t>по 31.12.2025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Pr="00EA7B36" w:rsidRDefault="00EB21BE" w:rsidP="00EB21BE">
            <w:pPr>
              <w:snapToGrid w:val="0"/>
              <w:jc w:val="center"/>
            </w:pPr>
            <w:r>
              <w:t>2 795,</w:t>
            </w:r>
            <w:r w:rsidR="003B6233">
              <w:t>20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</w:tr>
      <w:tr w:rsidR="0046236F" w:rsidTr="00037523">
        <w:trPr>
          <w:trHeight w:val="28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-108" w:right="-118"/>
              <w:jc w:val="center"/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44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-109" w:right="-102"/>
              <w:jc w:val="center"/>
            </w:pPr>
            <w:r>
              <w:t>с 01.01.2026</w:t>
            </w:r>
          </w:p>
          <w:p w:rsidR="00416903" w:rsidRDefault="002C62D8">
            <w:pPr>
              <w:ind w:left="-109" w:right="-102"/>
              <w:jc w:val="center"/>
            </w:pPr>
            <w:r>
              <w:t>по 30.06.2026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Pr="00EA7B36" w:rsidRDefault="00EA7B36">
            <w:pPr>
              <w:snapToGrid w:val="0"/>
              <w:jc w:val="center"/>
            </w:pPr>
            <w:r w:rsidRPr="00EA7B36">
              <w:t>2 217,56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</w:tr>
      <w:tr w:rsidR="0046236F" w:rsidTr="00037523">
        <w:trPr>
          <w:trHeight w:val="28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-108" w:right="-118"/>
              <w:jc w:val="center"/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44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-109" w:right="-102"/>
              <w:jc w:val="center"/>
            </w:pPr>
            <w:r>
              <w:t>с 01.07.2026</w:t>
            </w:r>
          </w:p>
          <w:p w:rsidR="00416903" w:rsidRDefault="002C62D8">
            <w:pPr>
              <w:jc w:val="center"/>
            </w:pPr>
            <w:r>
              <w:t>по 31.12.2026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Pr="00EA7B36" w:rsidRDefault="00976207">
            <w:pPr>
              <w:snapToGrid w:val="0"/>
              <w:jc w:val="center"/>
            </w:pPr>
            <w:r w:rsidRPr="00EA7B36">
              <w:t>2 586,72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</w:tr>
      <w:tr w:rsidR="0046236F" w:rsidTr="00037523">
        <w:trPr>
          <w:trHeight w:val="28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-108" w:right="-118"/>
              <w:jc w:val="center"/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44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-109" w:right="-102"/>
              <w:jc w:val="center"/>
            </w:pPr>
            <w:r>
              <w:t>с 01.01.2027</w:t>
            </w:r>
          </w:p>
          <w:p w:rsidR="00416903" w:rsidRDefault="002C62D8">
            <w:pPr>
              <w:ind w:left="-109" w:right="-102"/>
              <w:jc w:val="center"/>
            </w:pPr>
            <w:r>
              <w:t>по 30.06.2027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Pr="00EA7B36" w:rsidRDefault="00976207">
            <w:pPr>
              <w:snapToGrid w:val="0"/>
              <w:jc w:val="center"/>
              <w:rPr>
                <w:lang w:val="en-US"/>
              </w:rPr>
            </w:pPr>
            <w:r w:rsidRPr="00EA7B36">
              <w:rPr>
                <w:lang w:val="en-US"/>
              </w:rPr>
              <w:t>2 586,72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</w:tr>
      <w:tr w:rsidR="0046236F" w:rsidTr="00037523">
        <w:trPr>
          <w:trHeight w:val="28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-108" w:right="-118"/>
              <w:jc w:val="center"/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44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-109" w:right="-102"/>
              <w:jc w:val="center"/>
            </w:pPr>
            <w:r>
              <w:t>с 01.07.2027</w:t>
            </w:r>
          </w:p>
          <w:p w:rsidR="00416903" w:rsidRDefault="002C62D8">
            <w:pPr>
              <w:jc w:val="center"/>
            </w:pPr>
            <w:r>
              <w:t>по 31.12.2027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Pr="00EA7B36" w:rsidRDefault="00976207">
            <w:pPr>
              <w:snapToGrid w:val="0"/>
              <w:jc w:val="center"/>
            </w:pPr>
            <w:r w:rsidRPr="00EA7B36">
              <w:t>2 285,80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</w:tr>
      <w:tr w:rsidR="0046236F" w:rsidTr="00037523">
        <w:trPr>
          <w:trHeight w:val="28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-108" w:right="-118"/>
              <w:jc w:val="center"/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44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-109" w:right="-102"/>
              <w:jc w:val="center"/>
            </w:pPr>
            <w:r>
              <w:t>с 01.01.2028</w:t>
            </w:r>
          </w:p>
          <w:p w:rsidR="00416903" w:rsidRDefault="002C62D8">
            <w:pPr>
              <w:ind w:left="-109" w:right="-102"/>
              <w:jc w:val="center"/>
            </w:pPr>
            <w:r>
              <w:t>по 30.06.2028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Pr="00EA7B36" w:rsidRDefault="00976207">
            <w:pPr>
              <w:snapToGrid w:val="0"/>
              <w:jc w:val="center"/>
              <w:rPr>
                <w:lang w:val="en-US"/>
              </w:rPr>
            </w:pPr>
            <w:r w:rsidRPr="00EA7B36">
              <w:rPr>
                <w:lang w:val="en-US"/>
              </w:rPr>
              <w:t>2 285,80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</w:tr>
      <w:tr w:rsidR="0046236F" w:rsidTr="00037523">
        <w:trPr>
          <w:trHeight w:val="28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-108" w:right="-118"/>
              <w:jc w:val="center"/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416903">
            <w:pPr>
              <w:snapToGrid w:val="0"/>
              <w:ind w:left="44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ind w:left="-109" w:right="-102"/>
              <w:jc w:val="center"/>
            </w:pPr>
            <w:r>
              <w:t>с 01.07.2028</w:t>
            </w:r>
          </w:p>
          <w:p w:rsidR="00416903" w:rsidRDefault="002C62D8">
            <w:pPr>
              <w:jc w:val="center"/>
            </w:pPr>
            <w:r>
              <w:t>по 31.12.2028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Pr="00EA7B36" w:rsidRDefault="00976207">
            <w:pPr>
              <w:snapToGrid w:val="0"/>
              <w:jc w:val="center"/>
              <w:rPr>
                <w:lang w:val="en-US"/>
              </w:rPr>
            </w:pPr>
            <w:r w:rsidRPr="00EA7B36">
              <w:rPr>
                <w:lang w:val="en-US"/>
              </w:rPr>
              <w:t>2 960,32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903" w:rsidRDefault="002C62D8">
            <w:pPr>
              <w:jc w:val="center"/>
            </w:pPr>
            <w:r>
              <w:t>-</w:t>
            </w:r>
          </w:p>
        </w:tc>
      </w:tr>
    </w:tbl>
    <w:p w:rsidR="00416903" w:rsidRDefault="00416903">
      <w:pPr>
        <w:rPr>
          <w:sz w:val="12"/>
          <w:szCs w:val="12"/>
        </w:rPr>
      </w:pPr>
    </w:p>
    <w:p w:rsidR="00416903" w:rsidRDefault="002C62D8" w:rsidP="0046588A">
      <w:pPr>
        <w:ind w:right="142"/>
        <w:jc w:val="both"/>
        <w:rPr>
          <w:sz w:val="28"/>
          <w:szCs w:val="28"/>
        </w:rPr>
      </w:pPr>
      <w:r>
        <w:t>&lt;*&gt;</w:t>
      </w:r>
      <w:r>
        <w:rPr>
          <w:sz w:val="28"/>
          <w:szCs w:val="28"/>
        </w:rPr>
        <w:t xml:space="preserve"> </w:t>
      </w:r>
      <w:r>
        <w:rPr>
          <w:szCs w:val="28"/>
        </w:rPr>
        <w:t>Выделяется в целях реализации пункта 6 статьи 168 Налогового кодекса Российской Федерации.</w:t>
      </w:r>
    </w:p>
    <w:p w:rsidR="00416903" w:rsidRDefault="00416903">
      <w:pPr>
        <w:rPr>
          <w:sz w:val="28"/>
          <w:szCs w:val="28"/>
        </w:rPr>
      </w:pPr>
    </w:p>
    <w:p w:rsidR="00416903" w:rsidRDefault="00416903">
      <w:pPr>
        <w:rPr>
          <w:sz w:val="28"/>
          <w:szCs w:val="28"/>
        </w:rPr>
      </w:pPr>
    </w:p>
    <w:p w:rsidR="00416903" w:rsidRDefault="002C62D8">
      <w:pPr>
        <w:ind w:right="140"/>
        <w:rPr>
          <w:sz w:val="28"/>
        </w:rPr>
      </w:pPr>
      <w:r>
        <w:rPr>
          <w:sz w:val="28"/>
        </w:rPr>
        <w:t>Отдел организации, контроля и сопровождения</w:t>
      </w:r>
    </w:p>
    <w:p w:rsidR="00416903" w:rsidRDefault="002C62D8">
      <w:pPr>
        <w:ind w:right="140"/>
        <w:rPr>
          <w:sz w:val="28"/>
        </w:rPr>
      </w:pPr>
      <w:r>
        <w:rPr>
          <w:sz w:val="28"/>
        </w:rPr>
        <w:t>принятия тарифных решений Государственного</w:t>
      </w:r>
    </w:p>
    <w:p w:rsidR="0046236F" w:rsidRDefault="002C62D8" w:rsidP="00AB52EE">
      <w:pPr>
        <w:widowControl w:val="0"/>
        <w:ind w:right="21"/>
        <w:rPr>
          <w:color w:val="auto"/>
        </w:rPr>
      </w:pPr>
      <w:r>
        <w:rPr>
          <w:sz w:val="28"/>
        </w:rPr>
        <w:t>комитета</w:t>
      </w:r>
      <w:r w:rsidR="007A013F">
        <w:rPr>
          <w:sz w:val="28"/>
        </w:rPr>
        <w:t xml:space="preserve"> Республики Татарстан по тарифа</w:t>
      </w:r>
      <w:r>
        <w:rPr>
          <w:sz w:val="28"/>
        </w:rPr>
        <w:t>м</w:t>
      </w:r>
    </w:p>
    <w:sectPr w:rsidR="0046236F">
      <w:headerReference w:type="even" r:id="rId9"/>
      <w:headerReference w:type="default" r:id="rId10"/>
      <w:headerReference w:type="first" r:id="rId11"/>
      <w:pgSz w:w="11906" w:h="16838"/>
      <w:pgMar w:top="1135" w:right="567" w:bottom="1134" w:left="1134" w:header="45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01" w:rsidRDefault="00922901">
      <w:r>
        <w:separator/>
      </w:r>
    </w:p>
  </w:endnote>
  <w:endnote w:type="continuationSeparator" w:id="0">
    <w:p w:rsidR="00922901" w:rsidRDefault="0092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01" w:rsidRDefault="00922901">
      <w:r>
        <w:separator/>
      </w:r>
    </w:p>
  </w:footnote>
  <w:footnote w:type="continuationSeparator" w:id="0">
    <w:p w:rsidR="00922901" w:rsidRDefault="00922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36F" w:rsidRDefault="002C62D8">
    <w:pPr>
      <w:suppressLineNumbers/>
      <w:tabs>
        <w:tab w:val="center" w:pos="5102"/>
        <w:tab w:val="right" w:pos="10205"/>
      </w:tabs>
      <w:jc w:val="center"/>
      <w:rPr>
        <w:color w:val="auto"/>
      </w:rPr>
    </w:pPr>
    <w:r>
      <w:rPr>
        <w:color w:val="auto"/>
      </w:rPr>
      <w:fldChar w:fldCharType="begin"/>
    </w:r>
    <w:r>
      <w:rPr>
        <w:color w:val="auto"/>
      </w:rPr>
      <w:instrText xml:space="preserve"> PAGE </w:instrText>
    </w:r>
    <w:r>
      <w:rPr>
        <w:color w:val="auto"/>
      </w:rPr>
      <w:fldChar w:fldCharType="separate"/>
    </w:r>
    <w:r w:rsidR="00DF1240">
      <w:rPr>
        <w:noProof/>
        <w:color w:val="auto"/>
      </w:rPr>
      <w:t>4</w:t>
    </w:r>
    <w:r>
      <w:rPr>
        <w:color w:val="auto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36F" w:rsidRDefault="002C62D8">
    <w:pPr>
      <w:tabs>
        <w:tab w:val="center" w:pos="4677"/>
        <w:tab w:val="right" w:pos="9355"/>
      </w:tabs>
      <w:jc w:val="center"/>
      <w:rPr>
        <w:color w:val="auto"/>
      </w:rPr>
    </w:pPr>
    <w:r>
      <w:rPr>
        <w:color w:val="auto"/>
      </w:rPr>
      <w:fldChar w:fldCharType="begin"/>
    </w:r>
    <w:r>
      <w:rPr>
        <w:color w:val="auto"/>
      </w:rPr>
      <w:instrText xml:space="preserve"> PAGE </w:instrText>
    </w:r>
    <w:r>
      <w:rPr>
        <w:color w:val="auto"/>
      </w:rPr>
      <w:fldChar w:fldCharType="separate"/>
    </w:r>
    <w:r w:rsidR="00DF1240">
      <w:rPr>
        <w:noProof/>
        <w:color w:val="auto"/>
      </w:rPr>
      <w:t>3</w:t>
    </w:r>
    <w:r>
      <w:rPr>
        <w:color w:val="auto"/>
      </w:rPr>
      <w:fldChar w:fldCharType="end"/>
    </w:r>
  </w:p>
  <w:p w:rsidR="0046236F" w:rsidRDefault="0046236F">
    <w:pPr>
      <w:tabs>
        <w:tab w:val="center" w:pos="4677"/>
        <w:tab w:val="right" w:pos="9355"/>
      </w:tabs>
      <w:jc w:val="center"/>
      <w:rPr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36F" w:rsidRDefault="0046236F">
    <w:pPr>
      <w:suppressLineNumbers/>
      <w:tabs>
        <w:tab w:val="center" w:pos="5102"/>
        <w:tab w:val="right" w:pos="10205"/>
      </w:tabs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13F"/>
    <w:rsid w:val="000167B9"/>
    <w:rsid w:val="00037523"/>
    <w:rsid w:val="000C3184"/>
    <w:rsid w:val="00296D62"/>
    <w:rsid w:val="002A6BBF"/>
    <w:rsid w:val="002C3AE4"/>
    <w:rsid w:val="002C62D8"/>
    <w:rsid w:val="00304AAE"/>
    <w:rsid w:val="00313CB9"/>
    <w:rsid w:val="003B6233"/>
    <w:rsid w:val="003D3853"/>
    <w:rsid w:val="00416903"/>
    <w:rsid w:val="0046236F"/>
    <w:rsid w:val="0046588A"/>
    <w:rsid w:val="00471293"/>
    <w:rsid w:val="005001DD"/>
    <w:rsid w:val="00544EB1"/>
    <w:rsid w:val="00665231"/>
    <w:rsid w:val="007A013F"/>
    <w:rsid w:val="00824F03"/>
    <w:rsid w:val="00845AD0"/>
    <w:rsid w:val="008F3AA8"/>
    <w:rsid w:val="009156B6"/>
    <w:rsid w:val="00922901"/>
    <w:rsid w:val="00957D94"/>
    <w:rsid w:val="00976207"/>
    <w:rsid w:val="00A4602E"/>
    <w:rsid w:val="00A96EB1"/>
    <w:rsid w:val="00AB52EE"/>
    <w:rsid w:val="00AE6F90"/>
    <w:rsid w:val="00B44127"/>
    <w:rsid w:val="00B97A22"/>
    <w:rsid w:val="00BA68B5"/>
    <w:rsid w:val="00BC4863"/>
    <w:rsid w:val="00C71983"/>
    <w:rsid w:val="00DA0FB8"/>
    <w:rsid w:val="00DA1F42"/>
    <w:rsid w:val="00DF1240"/>
    <w:rsid w:val="00EA7B36"/>
    <w:rsid w:val="00EB21BE"/>
    <w:rsid w:val="00ED25C1"/>
    <w:rsid w:val="00F3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0"/>
      <w:sz w:val="24"/>
      <w:szCs w:val="24"/>
      <w:lang w:eastAsia="zh-CN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0">
    <w:name w:val="Default Paragraph Font_0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50">
    <w:name w:val="Заголовок 5 Знак"/>
    <w:rPr>
      <w:b/>
      <w:caps/>
      <w:sz w:val="22"/>
      <w:lang w:val="ru-RU" w:bidi="ar-SA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style-span">
    <w:name w:val="apple-style-span"/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a6">
    <w:name w:val="Основной текст с отступом Знак"/>
    <w:rPr>
      <w:sz w:val="24"/>
      <w:szCs w:val="24"/>
    </w:rPr>
  </w:style>
  <w:style w:type="character" w:customStyle="1" w:styleId="a7">
    <w:name w:val="Верхний колонтитул Знак"/>
    <w:rPr>
      <w:sz w:val="24"/>
      <w:szCs w:val="24"/>
    </w:rPr>
  </w:style>
  <w:style w:type="paragraph" w:customStyle="1" w:styleId="10">
    <w:name w:val="Заголовок1"/>
    <w:basedOn w:val="a"/>
    <w:next w:val="a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jc w:val="center"/>
    </w:pPr>
    <w:rPr>
      <w:b/>
      <w:caps/>
      <w:szCs w:val="20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styleId="ab">
    <w:name w:val="Normal (Web)"/>
    <w:basedOn w:val="a"/>
    <w:pPr>
      <w:spacing w:before="51" w:after="28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color w:val="000000"/>
      <w:lang w:eastAsia="zh-CN"/>
    </w:rPr>
  </w:style>
  <w:style w:type="paragraph" w:customStyle="1" w:styleId="CharCharChar">
    <w:name w:val="Char Знак Знак Char Знак Знак Char"/>
    <w:basedOn w:val="a"/>
    <w:pPr>
      <w:tabs>
        <w:tab w:val="left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color w:val="000000"/>
      <w:lang w:eastAsia="zh-CN"/>
    </w:r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color w:val="000000"/>
      <w:lang w:eastAsia="zh-CN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1">
    <w:name w:val="Содержимое таблицы"/>
    <w:basedOn w:val="a"/>
    <w:pPr>
      <w:widowControl w:val="0"/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Верхний колонтитул слева"/>
    <w:basedOn w:val="ae"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Гайнуллина</dc:creator>
  <cp:lastModifiedBy>Лапаева Любовь Алексеевна</cp:lastModifiedBy>
  <cp:revision>88</cp:revision>
  <cp:lastPrinted>2024-12-21T17:14:00Z</cp:lastPrinted>
  <dcterms:created xsi:type="dcterms:W3CDTF">2023-11-28T15:02:00Z</dcterms:created>
  <dcterms:modified xsi:type="dcterms:W3CDTF">2024-12-21T17:32:00Z</dcterms:modified>
</cp:coreProperties>
</file>