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D0455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4D0455" w:rsidRDefault="004E02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E405EB4" wp14:editId="267DE93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4D0455" w:rsidRDefault="004E02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4D0455" w:rsidRDefault="004E02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4D0455" w:rsidRDefault="004E02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4D0455" w:rsidRDefault="004D0455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 w:rsidR="004D0455" w:rsidRDefault="004D0455">
            <w:pPr>
              <w:jc w:val="center"/>
              <w:rPr>
                <w:sz w:val="28"/>
                <w:szCs w:val="28"/>
              </w:rPr>
            </w:pPr>
          </w:p>
          <w:p w:rsidR="004D0455" w:rsidRDefault="004D0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4D0455" w:rsidRDefault="004E02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4D0455" w:rsidRDefault="004E02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4D0455" w:rsidRDefault="004E02B4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D0455" w:rsidRDefault="004E02B4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4D0455" w:rsidRDefault="004D0455">
            <w:pPr>
              <w:rPr>
                <w:sz w:val="28"/>
                <w:szCs w:val="28"/>
              </w:rPr>
            </w:pPr>
          </w:p>
        </w:tc>
      </w:tr>
    </w:tbl>
    <w:p w:rsidR="004D0455" w:rsidRDefault="004D0455">
      <w:pPr>
        <w:tabs>
          <w:tab w:val="left" w:pos="284"/>
        </w:tabs>
        <w:rPr>
          <w:i/>
          <w:sz w:val="28"/>
          <w:szCs w:val="28"/>
        </w:rPr>
      </w:pPr>
    </w:p>
    <w:p w:rsidR="004D0455" w:rsidRDefault="004E02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4D0455" w:rsidRDefault="004E02B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4D0455" w:rsidRPr="003057A2" w:rsidRDefault="004D0455">
      <w:pPr>
        <w:spacing w:line="20" w:lineRule="atLeast"/>
        <w:jc w:val="center"/>
        <w:rPr>
          <w:sz w:val="28"/>
          <w:szCs w:val="28"/>
          <w:lang w:val="en-US"/>
        </w:rPr>
      </w:pPr>
    </w:p>
    <w:p w:rsidR="004D0455" w:rsidRDefault="004D0455">
      <w:pPr>
        <w:rPr>
          <w:sz w:val="28"/>
        </w:rPr>
      </w:pPr>
    </w:p>
    <w:tbl>
      <w:tblPr>
        <w:tblW w:w="7495" w:type="dxa"/>
        <w:tblLayout w:type="fixed"/>
        <w:tblLook w:val="04A0" w:firstRow="1" w:lastRow="0" w:firstColumn="1" w:lastColumn="0" w:noHBand="0" w:noVBand="1"/>
      </w:tblPr>
      <w:tblGrid>
        <w:gridCol w:w="5071"/>
        <w:gridCol w:w="2424"/>
      </w:tblGrid>
      <w:tr w:rsidR="004D0455">
        <w:trPr>
          <w:trHeight w:val="1257"/>
        </w:trPr>
        <w:tc>
          <w:tcPr>
            <w:tcW w:w="5070" w:type="dxa"/>
            <w:shd w:val="clear" w:color="auto" w:fill="auto"/>
          </w:tcPr>
          <w:p w:rsidR="004D0455" w:rsidRDefault="004E02B4">
            <w:pPr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 для Общества </w:t>
            </w:r>
            <w:r>
              <w:rPr>
                <w:rFonts w:eastAsia="Calibri"/>
                <w:sz w:val="28"/>
                <w:szCs w:val="28"/>
              </w:rPr>
              <w:br/>
              <w:t>с ограниченной ответственностью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ТаграС-ЭнергоСервис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eastAsia="Calibri"/>
                <w:sz w:val="28"/>
                <w:szCs w:val="28"/>
              </w:rPr>
              <w:t>Азнакаевского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на 2025 год</w:t>
            </w:r>
          </w:p>
        </w:tc>
        <w:tc>
          <w:tcPr>
            <w:tcW w:w="2424" w:type="dxa"/>
            <w:shd w:val="clear" w:color="auto" w:fill="auto"/>
          </w:tcPr>
          <w:p w:rsidR="004D0455" w:rsidRDefault="004D045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4D0455" w:rsidRDefault="004D0455">
      <w:pPr>
        <w:jc w:val="center"/>
        <w:rPr>
          <w:sz w:val="28"/>
          <w:szCs w:val="28"/>
        </w:rPr>
      </w:pPr>
    </w:p>
    <w:p w:rsidR="004D0455" w:rsidRDefault="004D0455">
      <w:pPr>
        <w:jc w:val="center"/>
        <w:rPr>
          <w:sz w:val="28"/>
          <w:szCs w:val="28"/>
        </w:rPr>
      </w:pPr>
    </w:p>
    <w:p w:rsidR="004D0455" w:rsidRDefault="004E02B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</w:r>
      <w:r>
        <w:rPr>
          <w:sz w:val="28"/>
          <w:szCs w:val="28"/>
        </w:rPr>
        <w:br/>
        <w:t>и водоотведения», Положением о</w:t>
      </w:r>
      <w:proofErr w:type="gramEnd"/>
      <w:r>
        <w:rPr>
          <w:sz w:val="28"/>
          <w:szCs w:val="28"/>
        </w:rPr>
        <w:t xml:space="preserve"> Государственном </w:t>
      </w:r>
      <w:proofErr w:type="gramStart"/>
      <w:r>
        <w:rPr>
          <w:sz w:val="28"/>
          <w:szCs w:val="28"/>
        </w:rPr>
        <w:t>комитете</w:t>
      </w:r>
      <w:proofErr w:type="gramEnd"/>
      <w:r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19.12.2024 № 36-ПР Государственный комитет Республики Татарстан по тарифам ПОСТАНОВЛЯЕТ:</w:t>
      </w:r>
    </w:p>
    <w:p w:rsidR="004D0455" w:rsidRDefault="004E02B4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Общества с ограниченной ответственностью </w:t>
      </w:r>
      <w:r>
        <w:rPr>
          <w:rFonts w:eastAsia="Calibri"/>
          <w:sz w:val="28"/>
          <w:szCs w:val="28"/>
        </w:rPr>
        <w:br/>
        <w:t>«</w:t>
      </w:r>
      <w:proofErr w:type="spellStart"/>
      <w:r>
        <w:rPr>
          <w:rFonts w:eastAsia="Calibri"/>
          <w:sz w:val="28"/>
          <w:szCs w:val="28"/>
        </w:rPr>
        <w:t>ТаграС-ЭнергоСервис</w:t>
      </w:r>
      <w:proofErr w:type="spellEnd"/>
      <w:r>
        <w:rPr>
          <w:rFonts w:eastAsia="Calibri"/>
          <w:sz w:val="28"/>
          <w:szCs w:val="28"/>
        </w:rPr>
        <w:t xml:space="preserve">» </w:t>
      </w:r>
      <w:proofErr w:type="spellStart"/>
      <w:r>
        <w:rPr>
          <w:rFonts w:eastAsia="Calibri"/>
          <w:sz w:val="28"/>
          <w:szCs w:val="28"/>
        </w:rPr>
        <w:t>Азнакаевского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муницпального</w:t>
      </w:r>
      <w:proofErr w:type="spellEnd"/>
      <w:r>
        <w:rPr>
          <w:rFonts w:eastAsia="Calibri"/>
          <w:sz w:val="28"/>
          <w:szCs w:val="28"/>
        </w:rPr>
        <w:t xml:space="preserve"> района </w:t>
      </w:r>
      <w:r>
        <w:rPr>
          <w:rFonts w:eastAsia="Calibri"/>
          <w:sz w:val="28"/>
          <w:szCs w:val="28"/>
        </w:rPr>
        <w:br/>
        <w:t>(далее – ООО «</w:t>
      </w:r>
      <w:proofErr w:type="spellStart"/>
      <w:r>
        <w:rPr>
          <w:rFonts w:eastAsia="Calibri"/>
          <w:sz w:val="28"/>
          <w:szCs w:val="28"/>
        </w:rPr>
        <w:t>ТаграС-ЭнергоСервис</w:t>
      </w:r>
      <w:proofErr w:type="spellEnd"/>
      <w:r>
        <w:rPr>
          <w:rFonts w:eastAsia="Calibri"/>
          <w:sz w:val="28"/>
          <w:szCs w:val="28"/>
        </w:rPr>
        <w:t>»)</w:t>
      </w:r>
      <w:r>
        <w:rPr>
          <w:sz w:val="28"/>
          <w:szCs w:val="28"/>
        </w:rPr>
        <w:t xml:space="preserve">, осуществляющего горячее водоснабжение, в виде формулы, определяемой в соответствии с пунктом 114.1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  <w:t xml:space="preserve">и водоотведения, утвержденных приказом Федеральной службы по тарифам </w:t>
      </w:r>
      <w:r>
        <w:rPr>
          <w:sz w:val="28"/>
          <w:szCs w:val="28"/>
        </w:rPr>
        <w:br/>
        <w:t>от 27 декабря 2013 г. № 1746-э:</w:t>
      </w:r>
      <w:proofErr w:type="gramEnd"/>
    </w:p>
    <w:p w:rsidR="004D0455" w:rsidRDefault="004D0455">
      <w:pPr>
        <w:jc w:val="both"/>
        <w:rPr>
          <w:sz w:val="28"/>
          <w:szCs w:val="28"/>
        </w:rPr>
      </w:pPr>
    </w:p>
    <w:p w:rsidR="004D0455" w:rsidRDefault="003057A2">
      <w:pPr>
        <w:pStyle w:val="af5"/>
        <w:ind w:left="0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закр</m:t>
              </m:r>
            </m:sub>
            <m:sup>
              <m:r>
                <w:rPr>
                  <w:rFonts w:ascii="Cambria Math" w:hAnsi="Cambria Math"/>
                </w:rPr>
                <m:t>гвс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хвс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тэ</m:t>
              </m:r>
            </m:sup>
          </m:sSub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т</m:t>
                  </m:r>
                </m:num>
                <m:den>
                  <m:r>
                    <w:rPr>
                      <w:rFonts w:ascii="Cambria Math" w:hAnsi="Cambria Math"/>
                    </w:rPr>
                    <m:t>э</m:t>
                  </m:r>
                </m:den>
              </m:f>
            </m:sup>
          </m:sSup>
        </m:oMath>
      </m:oMathPara>
    </w:p>
    <w:p w:rsidR="004D0455" w:rsidRDefault="004E02B4">
      <w:pPr>
        <w:pStyle w:val="af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D0455" w:rsidRDefault="003057A2">
      <w:pPr>
        <w:pStyle w:val="af5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хвс</m:t>
            </m:r>
          </m:sub>
        </m:sSub>
      </m:oMath>
      <w:r w:rsidR="004E02B4">
        <w:rPr>
          <w:sz w:val="28"/>
          <w:szCs w:val="28"/>
        </w:rPr>
        <w:t xml:space="preserve"> – тариф на питьевую воду на 2025 год для Акционерного общества «</w:t>
      </w:r>
      <w:proofErr w:type="spellStart"/>
      <w:r w:rsidR="004E02B4">
        <w:rPr>
          <w:sz w:val="28"/>
          <w:szCs w:val="28"/>
        </w:rPr>
        <w:t>Азнакаевское</w:t>
      </w:r>
      <w:proofErr w:type="spellEnd"/>
      <w:r w:rsidR="004E02B4">
        <w:rPr>
          <w:sz w:val="28"/>
          <w:szCs w:val="28"/>
        </w:rPr>
        <w:t xml:space="preserve"> предприятие тепловых сетей» (для потребителей города Азнакаево), установленный постановлением Государственного комитета Республики Татарстан по тарифам от 14.12.2023 № 6</w:t>
      </w:r>
      <w:r w:rsidR="009E296D" w:rsidRPr="009E296D">
        <w:rPr>
          <w:sz w:val="28"/>
          <w:szCs w:val="28"/>
        </w:rPr>
        <w:t>38</w:t>
      </w:r>
      <w:r w:rsidR="004E02B4">
        <w:rPr>
          <w:sz w:val="28"/>
          <w:szCs w:val="28"/>
        </w:rPr>
        <w:t>-</w:t>
      </w:r>
      <w:r w:rsidR="009E296D" w:rsidRPr="009E296D">
        <w:rPr>
          <w:sz w:val="28"/>
          <w:szCs w:val="28"/>
        </w:rPr>
        <w:t>10</w:t>
      </w:r>
      <w:r w:rsidRPr="003057A2">
        <w:rPr>
          <w:sz w:val="28"/>
          <w:szCs w:val="28"/>
        </w:rPr>
        <w:t>4</w:t>
      </w:r>
      <w:bookmarkStart w:id="0" w:name="_GoBack"/>
      <w:bookmarkEnd w:id="0"/>
      <w:r w:rsidR="004E02B4">
        <w:rPr>
          <w:sz w:val="28"/>
          <w:szCs w:val="28"/>
        </w:rPr>
        <w:t>/кс-2023;</w:t>
      </w:r>
    </w:p>
    <w:p w:rsidR="004D0455" w:rsidRDefault="003057A2">
      <w:pPr>
        <w:pStyle w:val="af5"/>
        <w:ind w:left="0"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тэ</m:t>
            </m:r>
          </m:sup>
        </m:sSubSup>
      </m:oMath>
      <w:r w:rsidR="004E02B4">
        <w:rPr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4E02B4">
        <w:rPr>
          <w:sz w:val="28"/>
          <w:szCs w:val="28"/>
        </w:rPr>
        <w:br/>
        <w:t>от 22 октября 2012 г. № 1075;</w:t>
      </w:r>
    </w:p>
    <w:p w:rsidR="004D0455" w:rsidRDefault="003057A2">
      <w:pPr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т</m:t>
                </m:r>
              </m:num>
              <m:den>
                <m:r>
                  <w:rPr>
                    <w:rFonts w:ascii="Cambria Math" w:hAnsi="Cambria Math"/>
                  </w:rPr>
                  <m:t>э</m:t>
                </m:r>
              </m:den>
            </m:f>
          </m:sup>
        </m:sSup>
      </m:oMath>
      <w:r w:rsidR="004E02B4">
        <w:rPr>
          <w:sz w:val="28"/>
        </w:rPr>
        <w:t xml:space="preserve"> – объем (количество) тепловой энергии, 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4D0455" w:rsidRDefault="004E02B4">
      <w:pPr>
        <w:pStyle w:val="af5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2025 года по 31 декабря 2025 года.</w:t>
      </w:r>
    </w:p>
    <w:p w:rsidR="004D0455" w:rsidRDefault="004E02B4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ООО «</w:t>
      </w:r>
      <w:proofErr w:type="spellStart"/>
      <w:r>
        <w:rPr>
          <w:rFonts w:eastAsia="Calibri"/>
          <w:sz w:val="28"/>
          <w:szCs w:val="28"/>
        </w:rPr>
        <w:t>ТаграС-ЭнергоСервис</w:t>
      </w:r>
      <w:proofErr w:type="spellEnd"/>
      <w:r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>
        <w:rPr>
          <w:sz w:val="28"/>
          <w:szCs w:val="28"/>
        </w:rPr>
        <w:br/>
        <w:t xml:space="preserve">от 26 января 2023 г. № 108, в срок не позднее 30 дней со дня принятия решения </w:t>
      </w:r>
      <w:r>
        <w:rPr>
          <w:sz w:val="28"/>
          <w:szCs w:val="28"/>
        </w:rPr>
        <w:br/>
        <w:t>об установлении тарифов на очередной период регулирования.</w:t>
      </w:r>
    </w:p>
    <w:p w:rsidR="004D0455" w:rsidRDefault="004E02B4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 </w:t>
      </w:r>
      <w:proofErr w:type="gramStart"/>
      <w:r>
        <w:rPr>
          <w:sz w:val="28"/>
          <w:szCs w:val="28"/>
        </w:rPr>
        <w:t>истечении</w:t>
      </w:r>
      <w:proofErr w:type="gramEnd"/>
      <w:r>
        <w:rPr>
          <w:sz w:val="28"/>
          <w:szCs w:val="28"/>
        </w:rPr>
        <w:t xml:space="preserve"> 10 дней после дня его официального опубликования.</w:t>
      </w:r>
    </w:p>
    <w:p w:rsidR="004D0455" w:rsidRDefault="004D0455">
      <w:pPr>
        <w:rPr>
          <w:sz w:val="28"/>
          <w:szCs w:val="28"/>
        </w:rPr>
      </w:pPr>
    </w:p>
    <w:p w:rsidR="004D0455" w:rsidRDefault="004D0455">
      <w:pPr>
        <w:rPr>
          <w:sz w:val="28"/>
          <w:szCs w:val="28"/>
        </w:rPr>
      </w:pPr>
    </w:p>
    <w:p w:rsidR="004D0455" w:rsidRDefault="004E02B4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4D0455" w:rsidRDefault="004D0455">
      <w:pPr>
        <w:ind w:left="10773"/>
        <w:rPr>
          <w:sz w:val="20"/>
          <w:szCs w:val="20"/>
        </w:rPr>
      </w:pPr>
    </w:p>
    <w:sectPr w:rsidR="004D0455">
      <w:headerReference w:type="even" r:id="rId10"/>
      <w:headerReference w:type="default" r:id="rId11"/>
      <w:headerReference w:type="first" r:id="rId12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1E" w:rsidRDefault="004E02B4">
      <w:r>
        <w:separator/>
      </w:r>
    </w:p>
  </w:endnote>
  <w:endnote w:type="continuationSeparator" w:id="0">
    <w:p w:rsidR="006C201E" w:rsidRDefault="004E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1E" w:rsidRDefault="004E02B4">
      <w:r>
        <w:separator/>
      </w:r>
    </w:p>
  </w:footnote>
  <w:footnote w:type="continuationSeparator" w:id="0">
    <w:p w:rsidR="006C201E" w:rsidRDefault="004E0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55" w:rsidRDefault="004E02B4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D0455" w:rsidRDefault="004E02B4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4D0455" w:rsidRDefault="004E02B4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55" w:rsidRDefault="004E02B4">
    <w:pPr>
      <w:pStyle w:val="ae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55" w:rsidRDefault="004D0455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CD9"/>
    <w:multiLevelType w:val="multilevel"/>
    <w:tmpl w:val="AFE0AF6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73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47F55593"/>
    <w:multiLevelType w:val="multilevel"/>
    <w:tmpl w:val="67C8FA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55"/>
    <w:rsid w:val="003057A2"/>
    <w:rsid w:val="004D0455"/>
    <w:rsid w:val="004E02B4"/>
    <w:rsid w:val="006C201E"/>
    <w:rsid w:val="009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D0E81"/>
  </w:style>
  <w:style w:type="character" w:customStyle="1" w:styleId="50">
    <w:name w:val="Заголовок 5 Знак"/>
    <w:link w:val="5"/>
    <w:qFormat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5"/>
    <w:qFormat/>
    <w:rsid w:val="003A66A5"/>
    <w:rPr>
      <w:b/>
      <w:caps/>
      <w:sz w:val="24"/>
    </w:rPr>
  </w:style>
  <w:style w:type="character" w:customStyle="1" w:styleId="a6">
    <w:name w:val="Основной текст с отступом Знак"/>
    <w:link w:val="a7"/>
    <w:qFormat/>
    <w:rsid w:val="005F7035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qFormat/>
    <w:rsid w:val="00FC73CC"/>
    <w:rPr>
      <w:i/>
      <w:iCs/>
    </w:rPr>
  </w:style>
  <w:style w:type="character" w:customStyle="1" w:styleId="Heading5Char">
    <w:name w:val="Heading 5 Char"/>
    <w:basedOn w:val="a0"/>
    <w:uiPriority w:val="9"/>
    <w:semiHidden/>
    <w:qFormat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b">
    <w:name w:val="Текст выноски Знак"/>
    <w:basedOn w:val="a0"/>
    <w:link w:val="ac"/>
    <w:qFormat/>
    <w:rsid w:val="004B1239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qFormat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qFormat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qFormat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qFormat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qFormat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qFormat/>
    <w:rsid w:val="00B06AF9"/>
    <w:rPr>
      <w:b/>
      <w:caps/>
      <w:sz w:val="22"/>
    </w:rPr>
  </w:style>
  <w:style w:type="character" w:customStyle="1" w:styleId="apple-style-span">
    <w:name w:val="apple-style-span"/>
    <w:qFormat/>
    <w:rsid w:val="00B06AF9"/>
  </w:style>
  <w:style w:type="character" w:styleId="af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qFormat/>
    <w:rsid w:val="00B06AF9"/>
  </w:style>
  <w:style w:type="character" w:customStyle="1" w:styleId="21">
    <w:name w:val="Основной текст 2 Знак"/>
    <w:basedOn w:val="a0"/>
    <w:link w:val="22"/>
    <w:qFormat/>
    <w:rsid w:val="00B06AF9"/>
    <w:rPr>
      <w:b/>
      <w:caps/>
      <w:sz w:val="28"/>
    </w:rPr>
  </w:style>
  <w:style w:type="character" w:customStyle="1" w:styleId="31">
    <w:name w:val="Основной текст 3 Знак"/>
    <w:basedOn w:val="a0"/>
    <w:link w:val="32"/>
    <w:qFormat/>
    <w:rsid w:val="00B06AF9"/>
    <w:rPr>
      <w:b/>
      <w:caps/>
      <w:sz w:val="40"/>
    </w:rPr>
  </w:style>
  <w:style w:type="paragraph" w:styleId="af0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paragraph" w:styleId="af1">
    <w:name w:val="List"/>
    <w:basedOn w:val="a5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D0E81"/>
    <w:pPr>
      <w:widowControl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6"/>
    <w:rsid w:val="001D0E81"/>
    <w:pPr>
      <w:spacing w:after="120"/>
      <w:ind w:left="283"/>
    </w:pPr>
  </w:style>
  <w:style w:type="paragraph" w:customStyle="1" w:styleId="af4">
    <w:name w:val="Колонтитул"/>
    <w:basedOn w:val="a"/>
    <w:qFormat/>
  </w:style>
  <w:style w:type="paragraph" w:styleId="ae">
    <w:name w:val="header"/>
    <w:basedOn w:val="a"/>
    <w:link w:val="ad"/>
    <w:rsid w:val="001D0E81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1D0E81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0E81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EC6449"/>
    <w:pPr>
      <w:jc w:val="center"/>
    </w:pPr>
    <w:rPr>
      <w:b/>
      <w:sz w:val="28"/>
      <w:szCs w:val="28"/>
    </w:rPr>
  </w:style>
  <w:style w:type="paragraph" w:styleId="ac">
    <w:name w:val="Balloon Text"/>
    <w:basedOn w:val="a"/>
    <w:link w:val="ab"/>
    <w:qFormat/>
    <w:rsid w:val="00EF4D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rsid w:val="004F74F7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92628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B123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6">
    <w:name w:val="Normal (Web)"/>
    <w:basedOn w:val="a"/>
    <w:uiPriority w:val="99"/>
    <w:unhideWhenUsed/>
    <w:qFormat/>
    <w:rsid w:val="004B1239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4B1239"/>
    <w:pPr>
      <w:widowControl w:val="0"/>
    </w:pPr>
    <w:rPr>
      <w:rFonts w:ascii="Arial" w:hAnsi="Arial" w:cs="Arial"/>
    </w:rPr>
  </w:style>
  <w:style w:type="paragraph" w:customStyle="1" w:styleId="caption1">
    <w:name w:val="caption1"/>
    <w:basedOn w:val="a"/>
    <w:next w:val="a"/>
    <w:qFormat/>
    <w:rsid w:val="004B1239"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paragraph" w:customStyle="1" w:styleId="CharCharChar">
    <w:name w:val="Char Знак Знак Char Знак Знак Char"/>
    <w:basedOn w:val="a"/>
    <w:qFormat/>
    <w:rsid w:val="00BA71B1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22">
    <w:name w:val="Body Text 2"/>
    <w:basedOn w:val="a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32">
    <w:name w:val="Body Text 3"/>
    <w:basedOn w:val="a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af7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B06AF9"/>
  </w:style>
  <w:style w:type="table" w:styleId="af9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B06AF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uiPriority w:val="59"/>
    <w:rsid w:val="00B06AF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B06AF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4F00-5899-4FF4-B13F-F017C001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Лапаева Любовь Алексеевна</cp:lastModifiedBy>
  <cp:revision>57</cp:revision>
  <cp:lastPrinted>2024-12-21T12:25:00Z</cp:lastPrinted>
  <dcterms:created xsi:type="dcterms:W3CDTF">2019-12-11T06:02:00Z</dcterms:created>
  <dcterms:modified xsi:type="dcterms:W3CDTF">2024-12-21T12:29:00Z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