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r w:rsidR="00E52891">
        <w:rPr>
          <w:sz w:val="28"/>
          <w:szCs w:val="28"/>
        </w:rPr>
        <w:t>г.</w:t>
      </w:r>
      <w:r w:rsidRPr="00904CEB">
        <w:rPr>
          <w:sz w:val="28"/>
          <w:szCs w:val="28"/>
        </w:rPr>
        <w:t>Казань</w:t>
      </w:r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C11818" w:rsidRDefault="00733F94" w:rsidP="00782EED">
      <w:pPr>
        <w:ind w:right="5102"/>
        <w:jc w:val="both"/>
        <w:rPr>
          <w:sz w:val="28"/>
          <w:szCs w:val="28"/>
        </w:rPr>
      </w:pPr>
      <w:r w:rsidRPr="00733F94">
        <w:rPr>
          <w:sz w:val="28"/>
          <w:szCs w:val="28"/>
          <w:lang w:eastAsia="zh-CN"/>
        </w:rPr>
        <w:t xml:space="preserve">О корректировке на 2025 год тарифов </w:t>
      </w:r>
      <w:r w:rsidRPr="00733F94">
        <w:rPr>
          <w:sz w:val="28"/>
          <w:szCs w:val="28"/>
          <w:lang w:eastAsia="zh-CN"/>
        </w:rPr>
        <w:br/>
        <w:t xml:space="preserve">на тепловую энергию (мощность), поставляемую Акционерным обществом «Бугульминское предприятие тепловых сетей» потребителям, установленных постановлением Государственного комитета Республики Татарстан </w:t>
      </w:r>
      <w:r w:rsidRPr="00733F94">
        <w:rPr>
          <w:sz w:val="28"/>
          <w:szCs w:val="28"/>
          <w:lang w:eastAsia="zh-CN"/>
        </w:rPr>
        <w:br/>
        <w:t>по тарифам от 21.08.2024 № 45-6/тэ-2024</w:t>
      </w:r>
      <w:r w:rsidR="00782EED">
        <w:rPr>
          <w:sz w:val="28"/>
          <w:szCs w:val="28"/>
          <w:lang w:eastAsia="zh-CN"/>
        </w:rPr>
        <w:t xml:space="preserve">, и внесении изменений в </w:t>
      </w:r>
      <w:r w:rsidR="00782EED" w:rsidRPr="00782EED">
        <w:rPr>
          <w:sz w:val="28"/>
          <w:szCs w:val="28"/>
          <w:lang w:eastAsia="zh-CN"/>
        </w:rPr>
        <w:t xml:space="preserve">постановление Государственного комитета Республики Татарстан по тарифам от 21.08.2024 </w:t>
      </w:r>
      <w:r w:rsidR="00782EED">
        <w:rPr>
          <w:sz w:val="28"/>
          <w:szCs w:val="28"/>
          <w:lang w:eastAsia="zh-CN"/>
        </w:rPr>
        <w:br/>
      </w:r>
      <w:r w:rsidR="00782EED" w:rsidRPr="00782EED">
        <w:rPr>
          <w:sz w:val="28"/>
          <w:szCs w:val="28"/>
          <w:lang w:eastAsia="zh-CN"/>
        </w:rPr>
        <w:t>№ 45-6/тэ-2024</w:t>
      </w:r>
    </w:p>
    <w:p w:rsidR="00E52891" w:rsidRDefault="00E52891" w:rsidP="0038215C">
      <w:pPr>
        <w:ind w:firstLine="709"/>
        <w:jc w:val="both"/>
        <w:rPr>
          <w:rFonts w:eastAsia="Calibri"/>
          <w:sz w:val="28"/>
          <w:szCs w:val="28"/>
        </w:rPr>
      </w:pPr>
    </w:p>
    <w:p w:rsidR="00733F94" w:rsidRPr="00733F94" w:rsidRDefault="00733F94" w:rsidP="00733F94">
      <w:pPr>
        <w:suppressAutoHyphens/>
        <w:jc w:val="center"/>
        <w:rPr>
          <w:sz w:val="28"/>
          <w:szCs w:val="28"/>
          <w:lang w:eastAsia="zh-CN"/>
        </w:rPr>
      </w:pPr>
    </w:p>
    <w:p w:rsidR="00733F94" w:rsidRPr="00733F94" w:rsidRDefault="00733F94" w:rsidP="00C83518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733F94">
        <w:rPr>
          <w:sz w:val="28"/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 w:val="28"/>
          <w:szCs w:val="28"/>
          <w:lang w:eastAsia="zh-CN"/>
        </w:rPr>
        <w:br/>
      </w:r>
      <w:r w:rsidRPr="00733F94">
        <w:rPr>
          <w:sz w:val="28"/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  <w:lang w:eastAsia="zh-CN"/>
        </w:rPr>
        <w:br/>
      </w:r>
      <w:r w:rsidRPr="00733F94">
        <w:rPr>
          <w:sz w:val="28"/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 w:val="28"/>
          <w:szCs w:val="28"/>
          <w:lang w:eastAsia="zh-CN"/>
        </w:rPr>
        <w:br/>
      </w:r>
      <w:r w:rsidRPr="00733F94">
        <w:rPr>
          <w:sz w:val="28"/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 w:rsidR="00C83518" w:rsidRPr="00C83518">
        <w:rPr>
          <w:sz w:val="28"/>
          <w:szCs w:val="28"/>
          <w:lang w:eastAsia="zh-CN"/>
        </w:rPr>
        <w:br/>
      </w:r>
      <w:r w:rsidRPr="00733F94">
        <w:rPr>
          <w:sz w:val="28"/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 w:val="28"/>
          <w:szCs w:val="28"/>
          <w:lang w:eastAsia="zh-CN"/>
        </w:rPr>
        <w:br/>
      </w:r>
      <w:r w:rsidRPr="00733F94">
        <w:rPr>
          <w:sz w:val="28"/>
          <w:szCs w:val="28"/>
          <w:lang w:eastAsia="zh-CN"/>
        </w:rPr>
        <w:t xml:space="preserve">от </w:t>
      </w:r>
      <w:r>
        <w:rPr>
          <w:sz w:val="28"/>
          <w:szCs w:val="28"/>
          <w:lang w:eastAsia="zh-CN"/>
        </w:rPr>
        <w:t>19.12.2024</w:t>
      </w:r>
      <w:r w:rsidRPr="00733F94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36</w:t>
      </w:r>
      <w:r w:rsidRPr="00733F94">
        <w:rPr>
          <w:sz w:val="28"/>
          <w:szCs w:val="28"/>
          <w:lang w:eastAsia="zh-CN"/>
        </w:rPr>
        <w:t>-ПР</w:t>
      </w:r>
      <w:r w:rsidR="00CE4AB1">
        <w:rPr>
          <w:sz w:val="28"/>
          <w:szCs w:val="28"/>
          <w:lang w:eastAsia="zh-CN"/>
        </w:rPr>
        <w:t>,</w:t>
      </w:r>
      <w:bookmarkStart w:id="0" w:name="_GoBack"/>
      <w:bookmarkEnd w:id="0"/>
      <w:r w:rsidRPr="00733F94">
        <w:rPr>
          <w:sz w:val="28"/>
          <w:szCs w:val="28"/>
          <w:lang w:eastAsia="zh-CN"/>
        </w:rPr>
        <w:t xml:space="preserve"> в целях корректировки тарифов на тепловую энергию (мощность) на 2025 год, уточнив плановую необходимую выручку регулируемой организации на 2025 год</w:t>
      </w:r>
      <w:r w:rsidR="003D2275">
        <w:rPr>
          <w:sz w:val="28"/>
          <w:szCs w:val="28"/>
          <w:lang w:eastAsia="zh-CN"/>
        </w:rPr>
        <w:t>,</w:t>
      </w:r>
      <w:r w:rsidR="00782EED">
        <w:rPr>
          <w:sz w:val="28"/>
          <w:szCs w:val="28"/>
          <w:lang w:eastAsia="zh-CN"/>
        </w:rPr>
        <w:t xml:space="preserve"> и устранения технической ошибки</w:t>
      </w:r>
      <w:r w:rsidRPr="00733F94">
        <w:rPr>
          <w:sz w:val="28"/>
          <w:szCs w:val="28"/>
          <w:lang w:eastAsia="zh-CN"/>
        </w:rPr>
        <w:t xml:space="preserve"> Государственный комитет Республики Татарстан по тарифам ПОСТАНОВЛЯЕТ:</w:t>
      </w:r>
    </w:p>
    <w:p w:rsidR="00733F94" w:rsidRPr="00733F94" w:rsidRDefault="00733F94" w:rsidP="00733F94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733F94">
        <w:rPr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 xml:space="preserve"> </w:t>
      </w:r>
      <w:r w:rsidRPr="00733F94">
        <w:rPr>
          <w:sz w:val="28"/>
          <w:szCs w:val="28"/>
          <w:lang w:eastAsia="zh-CN"/>
        </w:rPr>
        <w:t xml:space="preserve">Скорректировать тарифы на тепловую энергию (мощность) поставляемую Акционерным обществом «Бугульминское предприятие тепловых сетей» потребителям на 2025 год, установленные постановлением Государственного комитета Республики Татарстан по тарифам от 21.08.2024 № 45-6/тэ-2024 </w:t>
      </w:r>
      <w:r w:rsidR="00A53B50">
        <w:rPr>
          <w:sz w:val="28"/>
          <w:szCs w:val="28"/>
          <w:lang w:eastAsia="zh-CN"/>
        </w:rPr>
        <w:br/>
      </w:r>
      <w:r w:rsidRPr="00733F94">
        <w:rPr>
          <w:sz w:val="28"/>
          <w:szCs w:val="28"/>
          <w:lang w:eastAsia="zh-CN"/>
        </w:rPr>
        <w:t xml:space="preserve">«Об установлении тарифов на тепловую энергию (мощность), поставляемую Акционерным обществом «Бугульминское предприятие тепловых сетей» потребителям, на 2024 – 2028 годы и признании утратившим силу постановления </w:t>
      </w:r>
      <w:r w:rsidRPr="00733F94">
        <w:rPr>
          <w:sz w:val="28"/>
          <w:szCs w:val="28"/>
          <w:lang w:eastAsia="zh-CN"/>
        </w:rPr>
        <w:lastRenderedPageBreak/>
        <w:t xml:space="preserve">Государственного комитета Республики Татарстан по тарифам от 13.12.2023 </w:t>
      </w:r>
      <w:r w:rsidR="00A53B50">
        <w:rPr>
          <w:sz w:val="28"/>
          <w:szCs w:val="28"/>
          <w:lang w:eastAsia="zh-CN"/>
        </w:rPr>
        <w:br/>
      </w:r>
      <w:r w:rsidRPr="00733F94">
        <w:rPr>
          <w:sz w:val="28"/>
          <w:szCs w:val="28"/>
          <w:lang w:eastAsia="zh-CN"/>
        </w:rPr>
        <w:t>№ 566-67/тэ-2023 «Об установлении тарифов на тепловую энергию (мощность), поставляемую Акционерным обществом «Бугульминское предприятие тепловых сетей» потребителям Бугул</w:t>
      </w:r>
      <w:r w:rsidR="00782EED">
        <w:rPr>
          <w:sz w:val="28"/>
          <w:szCs w:val="28"/>
          <w:lang w:eastAsia="zh-CN"/>
        </w:rPr>
        <w:t>ьминского муниципального района</w:t>
      </w:r>
      <w:r w:rsidRPr="00733F94">
        <w:rPr>
          <w:sz w:val="28"/>
          <w:szCs w:val="28"/>
          <w:lang w:eastAsia="zh-CN"/>
        </w:rPr>
        <w:t>», изложив приложение 1 в новой редакции (прилагается).</w:t>
      </w:r>
    </w:p>
    <w:p w:rsidR="00733F94" w:rsidRDefault="00733F94" w:rsidP="00733F94">
      <w:pPr>
        <w:suppressAutoHyphens/>
        <w:autoSpaceDE w:val="0"/>
        <w:ind w:right="-1" w:firstLine="709"/>
        <w:jc w:val="both"/>
        <w:outlineLvl w:val="0"/>
        <w:rPr>
          <w:sz w:val="28"/>
          <w:szCs w:val="28"/>
          <w:lang w:eastAsia="zh-CN"/>
        </w:rPr>
      </w:pPr>
      <w:r w:rsidRPr="00733F94">
        <w:rPr>
          <w:sz w:val="28"/>
          <w:szCs w:val="28"/>
          <w:lang w:eastAsia="zh-CN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782EED" w:rsidRDefault="00782EED" w:rsidP="00782EED">
      <w:pPr>
        <w:suppressAutoHyphens/>
        <w:autoSpaceDE w:val="0"/>
        <w:ind w:right="-1" w:firstLine="709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 Внести в </w:t>
      </w:r>
      <w:r w:rsidRPr="00782EED">
        <w:rPr>
          <w:sz w:val="28"/>
          <w:szCs w:val="28"/>
          <w:lang w:eastAsia="zh-CN"/>
        </w:rPr>
        <w:t>постановление Государственного комитета Республики Татарстан по тарифам от 21.08.2024 № 45-6/тэ-2024</w:t>
      </w:r>
      <w:r>
        <w:rPr>
          <w:sz w:val="28"/>
          <w:szCs w:val="28"/>
          <w:lang w:eastAsia="zh-CN"/>
        </w:rPr>
        <w:t xml:space="preserve"> </w:t>
      </w:r>
      <w:r w:rsidRPr="00782EED">
        <w:rPr>
          <w:sz w:val="28"/>
          <w:szCs w:val="28"/>
          <w:lang w:eastAsia="zh-CN"/>
        </w:rPr>
        <w:t>«Об установлении тарифов на тепловую энергию (мощность), поставляемую Акционерным обществом «Бугульминское предприятие тепловых сетей» потребителям Бугульминского муниципального района»</w:t>
      </w:r>
      <w:r>
        <w:rPr>
          <w:sz w:val="28"/>
          <w:szCs w:val="28"/>
          <w:lang w:eastAsia="zh-CN"/>
        </w:rPr>
        <w:t xml:space="preserve"> следующие изменения: </w:t>
      </w:r>
    </w:p>
    <w:p w:rsidR="00782EED" w:rsidRDefault="00782EED" w:rsidP="00782EED">
      <w:pPr>
        <w:suppressAutoHyphens/>
        <w:autoSpaceDE w:val="0"/>
        <w:ind w:right="-1" w:firstLine="709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пункт </w:t>
      </w:r>
      <w:r w:rsidR="00DC25EF">
        <w:rPr>
          <w:sz w:val="28"/>
          <w:szCs w:val="28"/>
          <w:lang w:eastAsia="zh-CN"/>
        </w:rPr>
        <w:t>3 признать утра</w:t>
      </w:r>
      <w:r>
        <w:rPr>
          <w:sz w:val="28"/>
          <w:szCs w:val="28"/>
          <w:lang w:eastAsia="zh-CN"/>
        </w:rPr>
        <w:t>тившим силу;</w:t>
      </w:r>
    </w:p>
    <w:p w:rsidR="00DC25EF" w:rsidRPr="00733F94" w:rsidRDefault="00DC25EF" w:rsidP="00782EED">
      <w:pPr>
        <w:suppressAutoHyphens/>
        <w:autoSpaceDE w:val="0"/>
        <w:ind w:right="-1" w:firstLine="709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приложение 2 признать утратившим силу.</w:t>
      </w:r>
    </w:p>
    <w:p w:rsidR="00733F94" w:rsidRPr="00733F94" w:rsidRDefault="00DC25EF" w:rsidP="00733F94">
      <w:pPr>
        <w:suppressAutoHyphens/>
        <w:autoSpaceDE w:val="0"/>
        <w:ind w:right="-1" w:firstLine="709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="00733F94" w:rsidRPr="00733F94">
        <w:rPr>
          <w:sz w:val="28"/>
          <w:szCs w:val="28"/>
          <w:lang w:eastAsia="zh-CN"/>
        </w:rPr>
        <w:t>.</w:t>
      </w:r>
      <w:r w:rsidR="00A53B50">
        <w:rPr>
          <w:sz w:val="28"/>
          <w:szCs w:val="28"/>
          <w:lang w:eastAsia="zh-CN"/>
        </w:rPr>
        <w:t xml:space="preserve"> </w:t>
      </w:r>
      <w:r w:rsidR="00733F94" w:rsidRPr="00733F94">
        <w:rPr>
          <w:sz w:val="28"/>
          <w:szCs w:val="28"/>
          <w:lang w:eastAsia="zh-CN"/>
        </w:rPr>
        <w:t>Настоящее постановление вступает в силу по истечении 10 дней после дня его официального опубликования.</w:t>
      </w:r>
    </w:p>
    <w:p w:rsidR="00733F94" w:rsidRPr="00733F94" w:rsidRDefault="00733F94" w:rsidP="00733F94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8B5E94" w:rsidRDefault="008B5E94" w:rsidP="0038215C">
      <w:pPr>
        <w:ind w:firstLine="709"/>
        <w:jc w:val="both"/>
        <w:rPr>
          <w:sz w:val="28"/>
          <w:szCs w:val="28"/>
        </w:rPr>
      </w:pPr>
    </w:p>
    <w:p w:rsidR="006500DC" w:rsidRDefault="00733F94" w:rsidP="0038215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Врио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Л.В.Хабибуллина</w:t>
      </w:r>
    </w:p>
    <w:p w:rsidR="0061494B" w:rsidRDefault="0061494B" w:rsidP="00A53B50">
      <w:pPr>
        <w:rPr>
          <w:sz w:val="23"/>
          <w:szCs w:val="23"/>
        </w:rPr>
      </w:pPr>
    </w:p>
    <w:p w:rsidR="00A53B50" w:rsidRDefault="00A53B50" w:rsidP="00A53B50">
      <w:pPr>
        <w:rPr>
          <w:sz w:val="23"/>
          <w:szCs w:val="23"/>
        </w:rPr>
      </w:pPr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7638C8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53B50" w:rsidRPr="00A53B50" w:rsidRDefault="00A53B50" w:rsidP="00A53B50">
      <w:pPr>
        <w:pageBreakBefore/>
        <w:suppressAutoHyphens/>
        <w:autoSpaceDE w:val="0"/>
        <w:ind w:left="5812" w:firstLine="142"/>
        <w:outlineLvl w:val="0"/>
        <w:rPr>
          <w:lang w:eastAsia="zh-CN"/>
        </w:rPr>
      </w:pPr>
      <w:r w:rsidRPr="00A53B50">
        <w:rPr>
          <w:lang w:eastAsia="zh-CN"/>
        </w:rPr>
        <w:lastRenderedPageBreak/>
        <w:t xml:space="preserve">Приложение 1 к постановлению </w:t>
      </w:r>
    </w:p>
    <w:p w:rsidR="00A53B50" w:rsidRPr="00A53B50" w:rsidRDefault="00A53B50" w:rsidP="00A53B50">
      <w:pPr>
        <w:suppressAutoHyphens/>
        <w:autoSpaceDE w:val="0"/>
        <w:ind w:left="5954"/>
        <w:outlineLvl w:val="0"/>
        <w:rPr>
          <w:lang w:eastAsia="zh-CN"/>
        </w:rPr>
      </w:pPr>
      <w:r w:rsidRPr="00A53B50">
        <w:rPr>
          <w:lang w:eastAsia="zh-CN"/>
        </w:rPr>
        <w:t xml:space="preserve">Государственного комитета </w:t>
      </w:r>
    </w:p>
    <w:p w:rsidR="00A53B50" w:rsidRPr="00A53B50" w:rsidRDefault="00A53B50" w:rsidP="00A53B50">
      <w:pPr>
        <w:suppressAutoHyphens/>
        <w:autoSpaceDE w:val="0"/>
        <w:ind w:left="5954"/>
        <w:outlineLvl w:val="0"/>
        <w:rPr>
          <w:lang w:eastAsia="zh-CN"/>
        </w:rPr>
      </w:pPr>
      <w:r w:rsidRPr="00A53B50">
        <w:rPr>
          <w:lang w:eastAsia="zh-CN"/>
        </w:rPr>
        <w:t xml:space="preserve">Республики Татарстан по тарифам </w:t>
      </w:r>
    </w:p>
    <w:p w:rsidR="00A53B50" w:rsidRPr="00A53B50" w:rsidRDefault="00A53B50" w:rsidP="00A53B50">
      <w:pPr>
        <w:suppressAutoHyphens/>
        <w:autoSpaceDE w:val="0"/>
        <w:ind w:left="5954"/>
        <w:outlineLvl w:val="0"/>
        <w:rPr>
          <w:lang w:eastAsia="zh-CN"/>
        </w:rPr>
      </w:pPr>
      <w:r w:rsidRPr="00A53B50">
        <w:rPr>
          <w:lang w:eastAsia="zh-CN"/>
        </w:rPr>
        <w:t>от 21</w:t>
      </w:r>
      <w:r w:rsidRPr="00A53B50">
        <w:rPr>
          <w:u w:val="single"/>
          <w:lang w:eastAsia="zh-CN"/>
        </w:rPr>
        <w:t>.08.2024</w:t>
      </w:r>
      <w:r w:rsidRPr="00A53B50">
        <w:rPr>
          <w:lang w:eastAsia="zh-CN"/>
        </w:rPr>
        <w:t xml:space="preserve"> № </w:t>
      </w:r>
      <w:r w:rsidRPr="00A53B50">
        <w:rPr>
          <w:u w:val="single"/>
          <w:lang w:eastAsia="zh-CN"/>
        </w:rPr>
        <w:t>45-6/тэ-2024</w:t>
      </w:r>
    </w:p>
    <w:p w:rsidR="00A53B50" w:rsidRPr="00A53B50" w:rsidRDefault="00A53B50" w:rsidP="00A53B50">
      <w:pPr>
        <w:suppressAutoHyphens/>
        <w:autoSpaceDE w:val="0"/>
        <w:ind w:left="5954"/>
        <w:outlineLvl w:val="0"/>
        <w:rPr>
          <w:lang w:eastAsia="zh-CN"/>
        </w:rPr>
      </w:pPr>
      <w:r w:rsidRPr="00A53B50">
        <w:rPr>
          <w:lang w:eastAsia="zh-CN"/>
        </w:rPr>
        <w:t xml:space="preserve">(в редакции постановления </w:t>
      </w:r>
    </w:p>
    <w:p w:rsidR="00A53B50" w:rsidRPr="00A53B50" w:rsidRDefault="00A53B50" w:rsidP="00A53B50">
      <w:pPr>
        <w:suppressAutoHyphens/>
        <w:autoSpaceDE w:val="0"/>
        <w:ind w:left="5954"/>
        <w:outlineLvl w:val="0"/>
        <w:rPr>
          <w:lang w:eastAsia="zh-CN"/>
        </w:rPr>
      </w:pPr>
      <w:r w:rsidRPr="00A53B50">
        <w:rPr>
          <w:lang w:eastAsia="zh-CN"/>
        </w:rPr>
        <w:t xml:space="preserve">Государственного комитета </w:t>
      </w:r>
    </w:p>
    <w:p w:rsidR="00A53B50" w:rsidRPr="00A53B50" w:rsidRDefault="00A53B50" w:rsidP="00A53B50">
      <w:pPr>
        <w:suppressAutoHyphens/>
        <w:autoSpaceDE w:val="0"/>
        <w:ind w:left="5954"/>
        <w:outlineLvl w:val="0"/>
        <w:rPr>
          <w:bCs/>
          <w:lang w:eastAsia="zh-CN"/>
        </w:rPr>
      </w:pPr>
      <w:r w:rsidRPr="00A53B50">
        <w:rPr>
          <w:lang w:eastAsia="zh-CN"/>
        </w:rPr>
        <w:t xml:space="preserve">Республики Татарстан по тарифам </w:t>
      </w:r>
    </w:p>
    <w:p w:rsidR="00A53B50" w:rsidRPr="00A53B50" w:rsidRDefault="00A53B50" w:rsidP="00A53B50">
      <w:pPr>
        <w:suppressAutoHyphens/>
        <w:autoSpaceDE w:val="0"/>
        <w:ind w:left="5954" w:right="-568"/>
        <w:outlineLvl w:val="0"/>
        <w:rPr>
          <w:bCs/>
          <w:sz w:val="28"/>
          <w:szCs w:val="28"/>
          <w:lang w:eastAsia="zh-CN"/>
        </w:rPr>
      </w:pPr>
      <w:r w:rsidRPr="00A53B50">
        <w:rPr>
          <w:bCs/>
          <w:lang w:eastAsia="zh-CN"/>
        </w:rPr>
        <w:t>от ___________ № __________</w:t>
      </w:r>
      <w:r>
        <w:rPr>
          <w:bCs/>
          <w:lang w:eastAsia="zh-CN"/>
        </w:rPr>
        <w:t>_____</w:t>
      </w:r>
      <w:r w:rsidRPr="00A53B50">
        <w:rPr>
          <w:bCs/>
          <w:lang w:eastAsia="zh-CN"/>
        </w:rPr>
        <w:t>___)</w:t>
      </w:r>
    </w:p>
    <w:p w:rsidR="00A53B50" w:rsidRDefault="00A53B50" w:rsidP="00A53B50">
      <w:pPr>
        <w:suppressAutoHyphens/>
        <w:rPr>
          <w:bCs/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rPr>
          <w:bCs/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ind w:right="-285"/>
        <w:jc w:val="center"/>
        <w:rPr>
          <w:sz w:val="28"/>
          <w:szCs w:val="28"/>
          <w:lang w:eastAsia="zh-CN"/>
        </w:rPr>
      </w:pPr>
      <w:r w:rsidRPr="00A53B50">
        <w:rPr>
          <w:bCs/>
          <w:sz w:val="28"/>
          <w:szCs w:val="28"/>
          <w:lang w:eastAsia="zh-CN"/>
        </w:rPr>
        <w:t xml:space="preserve">Тарифы </w:t>
      </w:r>
      <w:r w:rsidRPr="00A53B50">
        <w:rPr>
          <w:sz w:val="28"/>
          <w:szCs w:val="28"/>
          <w:lang w:eastAsia="zh-CN"/>
        </w:rPr>
        <w:t xml:space="preserve">на тепловую энергию (мощность), поставляемую </w:t>
      </w:r>
    </w:p>
    <w:p w:rsidR="00A53B50" w:rsidRPr="00A53B50" w:rsidRDefault="00A53B50" w:rsidP="00A53B50">
      <w:pPr>
        <w:suppressAutoHyphens/>
        <w:ind w:right="-285"/>
        <w:jc w:val="center"/>
        <w:rPr>
          <w:sz w:val="28"/>
          <w:szCs w:val="28"/>
          <w:lang w:eastAsia="zh-CN"/>
        </w:rPr>
      </w:pPr>
      <w:r w:rsidRPr="00A53B50">
        <w:rPr>
          <w:sz w:val="28"/>
          <w:szCs w:val="28"/>
          <w:lang w:eastAsia="zh-CN"/>
        </w:rPr>
        <w:t>АО «Бугульминское ПТС» потребителям Бугульминского муниципального района, на 2024-2028 годы с календарной разбивкой</w:t>
      </w:r>
    </w:p>
    <w:p w:rsidR="00A53B50" w:rsidRPr="00A53B50" w:rsidRDefault="00A53B50" w:rsidP="00A53B50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1"/>
        <w:gridCol w:w="1867"/>
        <w:gridCol w:w="1996"/>
        <w:gridCol w:w="1201"/>
        <w:gridCol w:w="828"/>
        <w:gridCol w:w="806"/>
        <w:gridCol w:w="807"/>
        <w:gridCol w:w="808"/>
        <w:gridCol w:w="1020"/>
      </w:tblGrid>
      <w:tr w:rsidR="00A53B50" w:rsidRPr="00A53B50" w:rsidTr="00547CC2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 xml:space="preserve">№ </w:t>
            </w:r>
          </w:p>
          <w:p w:rsidR="00A53B50" w:rsidRPr="00A53B50" w:rsidRDefault="00A53B50" w:rsidP="00A53B50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п/п</w:t>
            </w:r>
          </w:p>
          <w:p w:rsidR="00A53B50" w:rsidRPr="00A53B50" w:rsidRDefault="00A53B50" w:rsidP="00A53B50">
            <w:pPr>
              <w:suppressAutoHyphens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0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вид тарифа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Год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Вода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 </w:t>
            </w:r>
          </w:p>
        </w:tc>
        <w:tc>
          <w:tcPr>
            <w:tcW w:w="3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Отборный пар давлением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Острый и редуциро-ванный пар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 xml:space="preserve">от 1,2 </w:t>
            </w:r>
          </w:p>
          <w:p w:rsidR="00A53B50" w:rsidRPr="00A53B50" w:rsidRDefault="00A53B50" w:rsidP="00A53B50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до 2,5 кг/см</w:t>
            </w:r>
            <w:r w:rsidRPr="00A53B50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от 2,5 до 7,0 кг/см</w:t>
            </w:r>
            <w:r w:rsidRPr="00A53B50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от 7,0 до 13,0 кг/см</w:t>
            </w:r>
            <w:r w:rsidRPr="00A53B50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свыше</w:t>
            </w:r>
          </w:p>
          <w:p w:rsidR="00A53B50" w:rsidRPr="00A53B50" w:rsidRDefault="00A53B50" w:rsidP="00A53B50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13,0 кг/см</w:t>
            </w:r>
            <w:r w:rsidRPr="00A53B50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rPr>
                <w:lang w:eastAsia="zh-CN"/>
              </w:rPr>
            </w:pPr>
            <w:r w:rsidRPr="00A53B50">
              <w:rPr>
                <w:lang w:eastAsia="zh-CN"/>
              </w:rPr>
              <w:t>Бугульминский муниципальный район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rPr>
                <w:lang w:eastAsia="zh-CN"/>
              </w:rPr>
            </w:pPr>
            <w:r w:rsidRPr="00A53B50">
              <w:rPr>
                <w:lang w:eastAsia="zh-CN"/>
              </w:rPr>
              <w:t>АО «Бугульминское ПТС»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1.1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rPr>
                <w:lang w:eastAsia="zh-CN"/>
              </w:rPr>
            </w:pPr>
            <w:r w:rsidRPr="00A53B50">
              <w:rPr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44"/>
              <w:rPr>
                <w:lang w:eastAsia="zh-CN"/>
              </w:rPr>
            </w:pPr>
            <w:r w:rsidRPr="00A53B50">
              <w:rPr>
                <w:lang w:eastAsia="zh-CN"/>
              </w:rPr>
              <w:t>одноставочный, руб./Гкал 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01.01.2024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30.06.2024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2 081,12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val="en-US"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44"/>
              <w:rPr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01.07.2024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31.12.2024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2 287,19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val="en-US"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44"/>
              <w:rPr>
                <w:lang w:val="en-US" w:eastAsia="zh-CN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01.01.2025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30.06.2025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53B50">
              <w:rPr>
                <w:lang w:eastAsia="zh-CN"/>
              </w:rPr>
              <w:t>2 287</w:t>
            </w:r>
            <w:r w:rsidRPr="00A53B50">
              <w:rPr>
                <w:lang w:val="en-US" w:eastAsia="zh-CN"/>
              </w:rPr>
              <w:t>,19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val="en-US"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44"/>
              <w:rPr>
                <w:lang w:val="en-US" w:eastAsia="zh-CN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01.07.2025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31.12.2025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53B50">
              <w:rPr>
                <w:lang w:val="en-US" w:eastAsia="zh-CN"/>
              </w:rPr>
              <w:t>2 717,69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val="en-US"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44"/>
              <w:rPr>
                <w:lang w:val="en-US" w:eastAsia="zh-CN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01.01.2026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30.06.2026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53B50">
              <w:rPr>
                <w:lang w:val="en-US" w:eastAsia="zh-CN"/>
              </w:rPr>
              <w:t>2 717,69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val="en-US"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44"/>
              <w:rPr>
                <w:lang w:val="en-US" w:eastAsia="zh-CN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01.07.2026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31.12.2026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53B50">
              <w:rPr>
                <w:lang w:val="en-US" w:eastAsia="zh-CN"/>
              </w:rPr>
              <w:t>2 766,82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val="en-US"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44"/>
              <w:rPr>
                <w:lang w:val="en-US" w:eastAsia="zh-CN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01.01.2027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30.06.2027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53B50">
              <w:rPr>
                <w:lang w:val="en-US" w:eastAsia="zh-CN"/>
              </w:rPr>
              <w:t>2 766,82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val="en-US"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44"/>
              <w:rPr>
                <w:lang w:val="en-US" w:eastAsia="zh-CN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01.07.2027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31.12.2027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53B50">
              <w:rPr>
                <w:lang w:val="en-US" w:eastAsia="zh-CN"/>
              </w:rPr>
              <w:t>2 945,59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val="en-US"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44"/>
              <w:rPr>
                <w:lang w:val="en-US" w:eastAsia="zh-CN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01.01.2028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30.06.2028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53B50">
              <w:rPr>
                <w:lang w:val="en-US" w:eastAsia="zh-CN"/>
              </w:rPr>
              <w:t>2 850,00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val="en-US"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44"/>
              <w:rPr>
                <w:lang w:val="en-US" w:eastAsia="zh-CN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01.07.2028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31.12.2028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53B50">
              <w:rPr>
                <w:lang w:val="en-US" w:eastAsia="zh-CN"/>
              </w:rPr>
              <w:t>2 976,04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1.2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rPr>
                <w:lang w:eastAsia="zh-CN"/>
              </w:rPr>
            </w:pPr>
            <w:r w:rsidRPr="00A53B50">
              <w:rPr>
                <w:lang w:eastAsia="zh-CN"/>
              </w:rPr>
              <w:t>Население (тарифы указаны с учетом НДС) &lt;*&gt;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rPr>
                <w:lang w:eastAsia="zh-CN"/>
              </w:rPr>
            </w:pPr>
          </w:p>
          <w:p w:rsidR="00A53B50" w:rsidRPr="00A53B50" w:rsidRDefault="00A53B50" w:rsidP="00A53B50">
            <w:pPr>
              <w:suppressAutoHyphens/>
              <w:rPr>
                <w:lang w:eastAsia="zh-CN"/>
              </w:rPr>
            </w:pPr>
            <w:r w:rsidRPr="00A53B50">
              <w:rPr>
                <w:lang w:eastAsia="zh-CN"/>
              </w:rPr>
              <w:t>одноставочный, руб./Гкал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01.01.2024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30.06.2024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2 497,34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01.07.2024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31.12.2024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2 744,63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01.01.2025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30.06.2025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53B50">
              <w:rPr>
                <w:lang w:val="en-US" w:eastAsia="zh-CN"/>
              </w:rPr>
              <w:t>2 744,63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01.07.2025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31.12.2025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53B50">
              <w:rPr>
                <w:lang w:val="en-US" w:eastAsia="zh-CN"/>
              </w:rPr>
              <w:t>3 261,23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01.01.2026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30.06.2026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53B50">
              <w:rPr>
                <w:lang w:val="en-US" w:eastAsia="zh-CN"/>
              </w:rPr>
              <w:t>3 261,23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01.07.2026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31.12.2026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53B50">
              <w:rPr>
                <w:lang w:val="en-US" w:eastAsia="zh-CN"/>
              </w:rPr>
              <w:t>3 320,18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01.01.2027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30.06.2027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53B50">
              <w:rPr>
                <w:lang w:val="en-US" w:eastAsia="zh-CN"/>
              </w:rPr>
              <w:t>3 320,18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01.07.2027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31.12.2027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53B50">
              <w:rPr>
                <w:lang w:val="en-US" w:eastAsia="zh-CN"/>
              </w:rPr>
              <w:t>3 534,71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01.01.2028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30.06.2028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53B50">
              <w:rPr>
                <w:lang w:val="en-US" w:eastAsia="zh-CN"/>
              </w:rPr>
              <w:t>3 420,00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  <w:tr w:rsidR="00A53B50" w:rsidRPr="00A53B50" w:rsidTr="00547CC2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ind w:left="44"/>
              <w:rPr>
                <w:lang w:eastAsia="zh-CN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с 01.07.2028</w:t>
            </w:r>
          </w:p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по 31.12.2028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A53B50">
              <w:rPr>
                <w:lang w:val="en-US" w:eastAsia="zh-CN"/>
              </w:rPr>
              <w:t>3 571,25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ind w:left="-108"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50" w:rsidRPr="00A53B50" w:rsidRDefault="00A53B50" w:rsidP="00A53B50">
            <w:pPr>
              <w:suppressAutoHyphens/>
              <w:jc w:val="center"/>
              <w:rPr>
                <w:lang w:eastAsia="zh-CN"/>
              </w:rPr>
            </w:pPr>
            <w:r w:rsidRPr="00A53B50">
              <w:rPr>
                <w:lang w:eastAsia="zh-CN"/>
              </w:rPr>
              <w:t>-</w:t>
            </w:r>
          </w:p>
        </w:tc>
      </w:tr>
    </w:tbl>
    <w:p w:rsidR="00A53B50" w:rsidRPr="00A53B50" w:rsidRDefault="00A53B50" w:rsidP="00A53B50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A53B50" w:rsidRPr="00A53B50" w:rsidRDefault="00A53B50" w:rsidP="00A53B50">
      <w:pPr>
        <w:suppressAutoHyphens/>
        <w:ind w:right="-143"/>
        <w:jc w:val="both"/>
        <w:rPr>
          <w:sz w:val="28"/>
          <w:szCs w:val="28"/>
          <w:lang w:eastAsia="zh-CN"/>
        </w:rPr>
      </w:pPr>
      <w:r w:rsidRPr="00A53B50">
        <w:rPr>
          <w:sz w:val="28"/>
          <w:szCs w:val="28"/>
          <w:lang w:eastAsia="zh-CN"/>
        </w:rPr>
        <w:t xml:space="preserve">&lt;*&gt; </w:t>
      </w:r>
      <w:r w:rsidRPr="00A53B50">
        <w:rPr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A53B50" w:rsidRPr="00A53B50" w:rsidRDefault="00A53B50" w:rsidP="00A53B50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Татарстан по тарифам</w:t>
      </w:r>
    </w:p>
    <w:sectPr w:rsidR="00556AB8" w:rsidSect="00A53B50">
      <w:headerReference w:type="even" r:id="rId11"/>
      <w:headerReference w:type="default" r:id="rId12"/>
      <w:headerReference w:type="first" r:id="rId13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AB1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AB1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Pr="005F4928" w:rsidRDefault="00733F94" w:rsidP="007638C8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2275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2EED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6E8B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518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4AB1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25EF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1E6B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A675A"/>
  <w15:docId w15:val="{66C94C2A-E722-4605-90E6-F481ED7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AD927-E2A0-4DE7-B1D1-6C2BCB4D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9</cp:revision>
  <cp:lastPrinted>2024-12-02T07:43:00Z</cp:lastPrinted>
  <dcterms:created xsi:type="dcterms:W3CDTF">2024-12-19T11:31:00Z</dcterms:created>
  <dcterms:modified xsi:type="dcterms:W3CDTF">2024-12-20T15:14:00Z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