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  <w:t xml:space="preserve">  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23708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</w:t>
      </w:r>
      <w:r w:rsidR="00323708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387"/>
        <w:gridCol w:w="5178"/>
      </w:tblGrid>
      <w:tr w:rsidR="00843864" w:rsidTr="007A1AC7">
        <w:tc>
          <w:tcPr>
            <w:tcW w:w="5387" w:type="dxa"/>
            <w:shd w:val="clear" w:color="auto" w:fill="auto"/>
          </w:tcPr>
          <w:p w:rsidR="00843864" w:rsidRPr="00E725FD" w:rsidRDefault="00BA093F" w:rsidP="00F86932">
            <w:pPr>
              <w:jc w:val="both"/>
              <w:rPr>
                <w:sz w:val="28"/>
                <w:szCs w:val="28"/>
                <w:lang w:bidi="ru-RU"/>
              </w:rPr>
            </w:pPr>
            <w:r w:rsidRPr="00D47811">
              <w:rPr>
                <w:sz w:val="28"/>
                <w:szCs w:val="28"/>
              </w:rPr>
              <w:t>О корректировке на 202</w:t>
            </w:r>
            <w:r w:rsidR="00E725FD">
              <w:rPr>
                <w:sz w:val="28"/>
                <w:szCs w:val="28"/>
                <w:lang w:bidi="ru-RU"/>
              </w:rPr>
              <w:t>5</w:t>
            </w:r>
            <w:r w:rsidRPr="00D47811">
              <w:rPr>
                <w:sz w:val="28"/>
                <w:szCs w:val="28"/>
              </w:rPr>
              <w:t xml:space="preserve"> год </w:t>
            </w:r>
            <w:r w:rsidR="006777DB">
              <w:rPr>
                <w:sz w:val="28"/>
                <w:szCs w:val="28"/>
              </w:rPr>
              <w:br/>
            </w:r>
            <w:r w:rsidRPr="00D47811">
              <w:rPr>
                <w:sz w:val="28"/>
                <w:szCs w:val="28"/>
              </w:rPr>
              <w:t xml:space="preserve">долгосрочных предельных тарифов </w:t>
            </w:r>
            <w:r w:rsidR="00351FF2">
              <w:rPr>
                <w:sz w:val="28"/>
                <w:szCs w:val="28"/>
              </w:rPr>
              <w:br/>
            </w:r>
            <w:r w:rsidRPr="00D47811">
              <w:rPr>
                <w:sz w:val="28"/>
                <w:szCs w:val="28"/>
              </w:rPr>
              <w:t xml:space="preserve">на захоронение твердых коммунальных отходов для </w:t>
            </w:r>
            <w:r w:rsidR="0078288D">
              <w:rPr>
                <w:sz w:val="28"/>
                <w:szCs w:val="28"/>
              </w:rPr>
              <w:t>Общества с ограниченной ответственностью «</w:t>
            </w:r>
            <w:r w:rsidR="00F86932">
              <w:rPr>
                <w:sz w:val="28"/>
                <w:szCs w:val="28"/>
              </w:rPr>
              <w:t>Экология</w:t>
            </w:r>
            <w:r w:rsidRPr="00D47811">
              <w:rPr>
                <w:sz w:val="28"/>
                <w:szCs w:val="28"/>
              </w:rPr>
              <w:t>»,</w:t>
            </w:r>
            <w:r w:rsidRPr="00D47811">
              <w:rPr>
                <w:sz w:val="28"/>
                <w:szCs w:val="28"/>
                <w:lang w:bidi="ru-RU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78288D">
              <w:rPr>
                <w:sz w:val="28"/>
                <w:szCs w:val="28"/>
              </w:rPr>
              <w:br/>
            </w:r>
            <w:r w:rsidRPr="00D47811">
              <w:rPr>
                <w:sz w:val="28"/>
                <w:szCs w:val="28"/>
              </w:rPr>
              <w:t xml:space="preserve">от </w:t>
            </w:r>
            <w:r w:rsidR="00F86932">
              <w:rPr>
                <w:sz w:val="28"/>
                <w:szCs w:val="28"/>
                <w:lang w:bidi="ru-RU"/>
              </w:rPr>
              <w:t>17</w:t>
            </w:r>
            <w:r w:rsidRPr="00D47811">
              <w:rPr>
                <w:sz w:val="28"/>
                <w:szCs w:val="28"/>
                <w:lang w:bidi="ru-RU"/>
              </w:rPr>
              <w:t>.12.2020</w:t>
            </w:r>
            <w:r w:rsidR="0078288D">
              <w:rPr>
                <w:sz w:val="28"/>
                <w:szCs w:val="28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№ </w:t>
            </w:r>
            <w:r w:rsidR="00F86932">
              <w:rPr>
                <w:sz w:val="28"/>
                <w:szCs w:val="28"/>
                <w:lang w:bidi="ru-RU"/>
              </w:rPr>
              <w:t>563-23</w:t>
            </w:r>
            <w:r w:rsidRPr="00D47811">
              <w:rPr>
                <w:sz w:val="28"/>
                <w:szCs w:val="28"/>
                <w:lang w:bidi="ru-RU"/>
              </w:rPr>
              <w:t>/тко-2020</w:t>
            </w:r>
            <w:r w:rsidR="00E725FD">
              <w:rPr>
                <w:sz w:val="28"/>
                <w:szCs w:val="28"/>
                <w:lang w:bidi="ru-RU"/>
              </w:rPr>
              <w:t xml:space="preserve">, </w:t>
            </w:r>
            <w:r w:rsidR="0078288D">
              <w:rPr>
                <w:sz w:val="28"/>
                <w:szCs w:val="28"/>
                <w:lang w:bidi="ru-RU"/>
              </w:rPr>
              <w:br/>
            </w:r>
            <w:r w:rsidR="00E725FD" w:rsidRPr="00E725FD">
              <w:rPr>
                <w:sz w:val="28"/>
                <w:szCs w:val="28"/>
                <w:lang w:bidi="ru-RU"/>
              </w:rPr>
              <w:t xml:space="preserve">и внесении изменений в постановление Государственного комитета Республики Татарстан по тарифам </w:t>
            </w:r>
            <w:r w:rsidR="00F86932">
              <w:rPr>
                <w:sz w:val="28"/>
                <w:szCs w:val="28"/>
                <w:lang w:bidi="ru-RU"/>
              </w:rPr>
              <w:t>от 17</w:t>
            </w:r>
            <w:r w:rsidR="00E725FD">
              <w:rPr>
                <w:sz w:val="28"/>
                <w:szCs w:val="28"/>
                <w:lang w:bidi="ru-RU"/>
              </w:rPr>
              <w:t xml:space="preserve">.12.2020 </w:t>
            </w:r>
            <w:r w:rsidR="006777DB">
              <w:rPr>
                <w:sz w:val="28"/>
                <w:szCs w:val="28"/>
                <w:lang w:bidi="ru-RU"/>
              </w:rPr>
              <w:br/>
            </w:r>
            <w:r w:rsidR="00F86932">
              <w:rPr>
                <w:sz w:val="28"/>
                <w:szCs w:val="28"/>
                <w:lang w:bidi="ru-RU"/>
              </w:rPr>
              <w:t>№ 563-23</w:t>
            </w:r>
            <w:r w:rsidR="00E725FD" w:rsidRPr="00E725FD">
              <w:rPr>
                <w:sz w:val="28"/>
                <w:szCs w:val="28"/>
                <w:lang w:bidi="ru-RU"/>
              </w:rPr>
              <w:t>/тко-2020</w:t>
            </w:r>
          </w:p>
        </w:tc>
        <w:tc>
          <w:tcPr>
            <w:tcW w:w="517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Pr="00441A51" w:rsidRDefault="00D80054" w:rsidP="00441A51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2370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541DA5" w:rsidRPr="00541DA5">
        <w:rPr>
          <w:sz w:val="28"/>
          <w:szCs w:val="28"/>
        </w:rPr>
        <w:t xml:space="preserve">постановлениями Правительства Российской Федерации </w:t>
      </w:r>
      <w:r w:rsidR="00441A51">
        <w:rPr>
          <w:sz w:val="28"/>
          <w:szCs w:val="28"/>
        </w:rPr>
        <w:t xml:space="preserve">от 16 мая 2016 г. № 424 </w:t>
      </w:r>
      <w:r w:rsidR="00441A51" w:rsidRPr="00441A51">
        <w:rPr>
          <w:sz w:val="28"/>
          <w:szCs w:val="28"/>
        </w:rPr>
        <w:t>«Об утверждении порядка</w:t>
      </w:r>
      <w:r w:rsidR="006777DB">
        <w:rPr>
          <w:sz w:val="28"/>
          <w:szCs w:val="28"/>
        </w:rPr>
        <w:br/>
      </w:r>
      <w:r w:rsidR="00441A51" w:rsidRPr="00441A51">
        <w:rPr>
          <w:sz w:val="28"/>
          <w:szCs w:val="28"/>
        </w:rPr>
        <w:t xml:space="preserve">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7A1AC7">
        <w:rPr>
          <w:sz w:val="28"/>
          <w:szCs w:val="28"/>
        </w:rPr>
        <w:t>я за реализацией инвестиционных</w:t>
      </w:r>
      <w:r w:rsidR="007A1AC7">
        <w:rPr>
          <w:sz w:val="28"/>
          <w:szCs w:val="28"/>
        </w:rPr>
        <w:br/>
      </w:r>
      <w:r w:rsidR="00441A51" w:rsidRPr="00441A51">
        <w:rPr>
          <w:sz w:val="28"/>
          <w:szCs w:val="28"/>
        </w:rPr>
        <w:t>и производственных программ»</w:t>
      </w:r>
      <w:r w:rsidR="00441A51">
        <w:rPr>
          <w:sz w:val="28"/>
          <w:szCs w:val="28"/>
        </w:rPr>
        <w:t xml:space="preserve">, </w:t>
      </w:r>
      <w:r w:rsidR="00541DA5" w:rsidRPr="00541DA5">
        <w:rPr>
          <w:sz w:val="28"/>
          <w:szCs w:val="28"/>
        </w:rPr>
        <w:t>от 30 мая 2</w:t>
      </w:r>
      <w:r w:rsidR="007A1AC7">
        <w:rPr>
          <w:sz w:val="28"/>
          <w:szCs w:val="28"/>
        </w:rPr>
        <w:t>016 г. № 484 «О ценообразовании</w:t>
      </w:r>
      <w:r w:rsidR="007A1AC7">
        <w:rPr>
          <w:sz w:val="28"/>
          <w:szCs w:val="28"/>
        </w:rPr>
        <w:br/>
      </w:r>
      <w:r w:rsidR="00541DA5" w:rsidRPr="00541DA5">
        <w:rPr>
          <w:sz w:val="28"/>
          <w:szCs w:val="28"/>
        </w:rPr>
        <w:t>в области обращения с тв</w:t>
      </w:r>
      <w:r w:rsidR="00E74B28">
        <w:rPr>
          <w:sz w:val="28"/>
          <w:szCs w:val="28"/>
        </w:rPr>
        <w:t xml:space="preserve">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</w:t>
      </w:r>
      <w:r w:rsidR="007A1AC7">
        <w:rPr>
          <w:sz w:val="28"/>
          <w:szCs w:val="28"/>
        </w:rPr>
        <w:t>мых тарифов в области обращения</w:t>
      </w:r>
      <w:r w:rsidR="007A1AC7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6777DB">
        <w:rPr>
          <w:sz w:val="28"/>
          <w:szCs w:val="28"/>
        </w:rPr>
        <w:br/>
      </w:r>
      <w:r w:rsidR="007A1AC7">
        <w:rPr>
          <w:sz w:val="28"/>
          <w:szCs w:val="28"/>
        </w:rPr>
        <w:t>от 13.12.2024</w:t>
      </w:r>
      <w:r w:rsidR="009214ED">
        <w:rPr>
          <w:sz w:val="28"/>
          <w:szCs w:val="28"/>
        </w:rPr>
        <w:t xml:space="preserve"> </w:t>
      </w:r>
      <w:r w:rsidR="006777DB">
        <w:rPr>
          <w:sz w:val="28"/>
          <w:szCs w:val="28"/>
        </w:rPr>
        <w:t>№</w:t>
      </w:r>
      <w:r w:rsidR="007A1AC7">
        <w:rPr>
          <w:sz w:val="28"/>
          <w:szCs w:val="28"/>
        </w:rPr>
        <w:t xml:space="preserve"> 32-ПР</w:t>
      </w:r>
      <w:r w:rsidR="0062238A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 w:rsidR="006777DB">
        <w:rPr>
          <w:sz w:val="28"/>
        </w:rPr>
        <w:t>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072770" w:rsidRDefault="00E725FD" w:rsidP="00CA314D">
      <w:pPr>
        <w:ind w:firstLine="708"/>
        <w:jc w:val="both"/>
        <w:rPr>
          <w:sz w:val="28"/>
          <w:szCs w:val="28"/>
        </w:rPr>
      </w:pPr>
      <w:r w:rsidRPr="00E725FD">
        <w:rPr>
          <w:sz w:val="28"/>
        </w:rPr>
        <w:lastRenderedPageBreak/>
        <w:t>1. С</w:t>
      </w:r>
      <w:r>
        <w:rPr>
          <w:sz w:val="28"/>
        </w:rPr>
        <w:t>корректировать</w:t>
      </w:r>
      <w:r w:rsidRPr="00E725FD">
        <w:rPr>
          <w:sz w:val="28"/>
        </w:rPr>
        <w:t xml:space="preserve"> 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 w:rsidR="0078288D">
        <w:rPr>
          <w:sz w:val="28"/>
        </w:rPr>
        <w:t>Общества с ограниченной ответственностью</w:t>
      </w:r>
      <w:r w:rsidRPr="00E725FD">
        <w:rPr>
          <w:sz w:val="28"/>
        </w:rPr>
        <w:t xml:space="preserve"> </w:t>
      </w:r>
      <w:r w:rsidR="0078288D">
        <w:rPr>
          <w:sz w:val="28"/>
        </w:rPr>
        <w:t>«</w:t>
      </w:r>
      <w:r w:rsidR="00F86932">
        <w:rPr>
          <w:sz w:val="28"/>
        </w:rPr>
        <w:t>Экология</w:t>
      </w:r>
      <w:r w:rsidRPr="00E725FD">
        <w:rPr>
          <w:sz w:val="28"/>
        </w:rPr>
        <w:t>»</w:t>
      </w:r>
      <w:r w:rsidR="006777DB"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 w:rsidR="00F86932">
        <w:rPr>
          <w:sz w:val="28"/>
        </w:rPr>
        <w:t>рстан по тарифам от 17</w:t>
      </w:r>
      <w:r>
        <w:rPr>
          <w:sz w:val="28"/>
        </w:rPr>
        <w:t xml:space="preserve">.12.2020 </w:t>
      </w:r>
      <w:r w:rsidR="00F86932">
        <w:rPr>
          <w:sz w:val="28"/>
        </w:rPr>
        <w:t>№ 563-23</w:t>
      </w:r>
      <w:r w:rsidRPr="00E725FD">
        <w:rPr>
          <w:sz w:val="28"/>
        </w:rPr>
        <w:t>/тко-2020</w:t>
      </w:r>
      <w:r>
        <w:rPr>
          <w:sz w:val="28"/>
        </w:rPr>
        <w:t xml:space="preserve"> </w:t>
      </w:r>
      <w:r w:rsidR="00302DEB" w:rsidRPr="00302DEB">
        <w:rPr>
          <w:sz w:val="28"/>
        </w:rPr>
        <w:t>«Об установлении предельных тарифов на захоронение твердых ко</w:t>
      </w:r>
      <w:r w:rsidR="007A1AC7">
        <w:rPr>
          <w:sz w:val="28"/>
        </w:rPr>
        <w:t>ммунальных отходов для Общества</w:t>
      </w:r>
      <w:r w:rsidR="007A1AC7">
        <w:rPr>
          <w:sz w:val="28"/>
        </w:rPr>
        <w:br/>
      </w:r>
      <w:r w:rsidR="00302DEB" w:rsidRPr="00302DEB">
        <w:rPr>
          <w:sz w:val="28"/>
        </w:rPr>
        <w:t xml:space="preserve">с ограниченной ответственностью «Экология» на 2021 – 2025 годы» </w:t>
      </w:r>
      <w:r w:rsidRPr="00D47811">
        <w:rPr>
          <w:sz w:val="28"/>
          <w:szCs w:val="28"/>
        </w:rPr>
        <w:t>(с изменениями, внесенными п</w:t>
      </w:r>
      <w:r w:rsidR="006777DB">
        <w:rPr>
          <w:sz w:val="28"/>
          <w:szCs w:val="28"/>
        </w:rPr>
        <w:t>остановлениями</w:t>
      </w:r>
      <w:r w:rsidRPr="00D47811">
        <w:rPr>
          <w:sz w:val="28"/>
          <w:szCs w:val="28"/>
        </w:rPr>
        <w:t xml:space="preserve"> Государственног</w:t>
      </w:r>
      <w:r w:rsidR="007A1AC7">
        <w:rPr>
          <w:sz w:val="28"/>
          <w:szCs w:val="28"/>
        </w:rPr>
        <w:t>о комитета Республики Татарстан</w:t>
      </w:r>
      <w:r w:rsidR="007A1AC7">
        <w:rPr>
          <w:sz w:val="28"/>
          <w:szCs w:val="28"/>
        </w:rPr>
        <w:br/>
      </w:r>
      <w:r w:rsidRPr="00D47811">
        <w:rPr>
          <w:sz w:val="28"/>
          <w:szCs w:val="28"/>
        </w:rPr>
        <w:t xml:space="preserve">по тарифам </w:t>
      </w:r>
      <w:r w:rsidR="00F86932">
        <w:rPr>
          <w:sz w:val="28"/>
          <w:szCs w:val="28"/>
        </w:rPr>
        <w:t>от 16</w:t>
      </w:r>
      <w:r>
        <w:rPr>
          <w:sz w:val="28"/>
          <w:szCs w:val="28"/>
        </w:rPr>
        <w:t xml:space="preserve">.11.2022 № </w:t>
      </w:r>
      <w:r w:rsidR="00F86932">
        <w:rPr>
          <w:sz w:val="28"/>
          <w:szCs w:val="28"/>
        </w:rPr>
        <w:t>520-29</w:t>
      </w:r>
      <w:r w:rsidRPr="00222F59">
        <w:rPr>
          <w:sz w:val="28"/>
          <w:szCs w:val="28"/>
        </w:rPr>
        <w:t>/тко-2022</w:t>
      </w:r>
      <w:r>
        <w:rPr>
          <w:sz w:val="28"/>
          <w:szCs w:val="28"/>
        </w:rPr>
        <w:t xml:space="preserve">, от </w:t>
      </w:r>
      <w:r w:rsidR="00F86932">
        <w:rPr>
          <w:sz w:val="28"/>
          <w:szCs w:val="28"/>
        </w:rPr>
        <w:t>13</w:t>
      </w:r>
      <w:r w:rsidRPr="00E725FD">
        <w:rPr>
          <w:sz w:val="28"/>
          <w:szCs w:val="28"/>
        </w:rPr>
        <w:t>.12.2023</w:t>
      </w:r>
      <w:r w:rsidR="00677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86932">
        <w:rPr>
          <w:sz w:val="28"/>
          <w:szCs w:val="28"/>
        </w:rPr>
        <w:t>578-29</w:t>
      </w:r>
      <w:r w:rsidRPr="00E725FD">
        <w:rPr>
          <w:sz w:val="28"/>
          <w:szCs w:val="28"/>
        </w:rPr>
        <w:t>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 w:rsidR="00B77B9D">
        <w:rPr>
          <w:sz w:val="28"/>
        </w:rPr>
        <w:t>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3. Внести в постановление Государственного комитета Респу</w:t>
      </w:r>
      <w:r w:rsidR="00F86932">
        <w:rPr>
          <w:sz w:val="28"/>
        </w:rPr>
        <w:t>блики Татарстан по тарифам от 17</w:t>
      </w:r>
      <w:r w:rsidRPr="00B77B9D">
        <w:rPr>
          <w:sz w:val="28"/>
        </w:rPr>
        <w:t xml:space="preserve">.12.2020 </w:t>
      </w:r>
      <w:r w:rsidR="00F86932">
        <w:rPr>
          <w:sz w:val="28"/>
        </w:rPr>
        <w:t>№ 563-23</w:t>
      </w:r>
      <w:r>
        <w:rPr>
          <w:sz w:val="28"/>
        </w:rPr>
        <w:t xml:space="preserve">/тко-2020 </w:t>
      </w:r>
      <w:r w:rsidRPr="00B77B9D">
        <w:rPr>
          <w:sz w:val="28"/>
        </w:rPr>
        <w:t>следующие изменения: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="0078288D">
        <w:rPr>
          <w:sz w:val="28"/>
        </w:rPr>
        <w:t>Общества с ограниченной ответственностью</w:t>
      </w:r>
      <w:r w:rsidRPr="00B77B9D">
        <w:rPr>
          <w:sz w:val="28"/>
        </w:rPr>
        <w:t xml:space="preserve"> </w:t>
      </w:r>
      <w:r>
        <w:rPr>
          <w:sz w:val="28"/>
        </w:rPr>
        <w:t>«</w:t>
      </w:r>
      <w:r w:rsidR="00BB1C00">
        <w:rPr>
          <w:sz w:val="28"/>
        </w:rPr>
        <w:t>Экология</w:t>
      </w:r>
      <w:r>
        <w:rPr>
          <w:sz w:val="28"/>
        </w:rPr>
        <w:t xml:space="preserve">» </w:t>
      </w:r>
      <w:r w:rsidR="00351FF2">
        <w:rPr>
          <w:sz w:val="28"/>
        </w:rPr>
        <w:br/>
      </w:r>
      <w:r>
        <w:rPr>
          <w:sz w:val="28"/>
        </w:rPr>
        <w:t xml:space="preserve">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BB1C00" w:rsidRDefault="00BB1C00" w:rsidP="00BB1C00">
      <w:pPr>
        <w:ind w:firstLine="720"/>
        <w:jc w:val="both"/>
        <w:rPr>
          <w:sz w:val="28"/>
        </w:rPr>
      </w:pPr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</w:t>
      </w:r>
      <w:r w:rsidR="007A1AC7">
        <w:rPr>
          <w:sz w:val="28"/>
        </w:rPr>
        <w:t>вительства Российской Федерации</w:t>
      </w:r>
      <w:r w:rsidR="007A1AC7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«</w:t>
      </w:r>
      <w:r w:rsidRPr="00541DA5">
        <w:rPr>
          <w:sz w:val="28"/>
        </w:rPr>
        <w:t>постановлениями Правительства Российской Федерации</w:t>
      </w:r>
      <w:r>
        <w:rPr>
          <w:sz w:val="28"/>
        </w:rPr>
        <w:t xml:space="preserve"> </w:t>
      </w:r>
      <w:r w:rsidRPr="00541DA5">
        <w:rPr>
          <w:sz w:val="28"/>
        </w:rPr>
        <w:t>от 16 мая 2016 г. № 424 «Об утверждении порядка разработки, утверждения и корректировки инвестицион</w:t>
      </w:r>
      <w:r w:rsidR="007A1AC7">
        <w:rPr>
          <w:sz w:val="28"/>
        </w:rPr>
        <w:t>ных и производственных программ</w:t>
      </w:r>
      <w:r w:rsidR="007A1AC7">
        <w:rPr>
          <w:sz w:val="28"/>
        </w:rPr>
        <w:br/>
      </w:r>
      <w:r w:rsidRPr="00541DA5">
        <w:rPr>
          <w:sz w:val="28"/>
        </w:rPr>
        <w:t>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</w:t>
      </w:r>
      <w:r>
        <w:rPr>
          <w:sz w:val="28"/>
        </w:rPr>
        <w:t xml:space="preserve">», </w:t>
      </w:r>
      <w:r w:rsidRPr="00541DA5">
        <w:rPr>
          <w:sz w:val="28"/>
        </w:rPr>
        <w:t>от 30 мая 2016 г. № 484 «О цено</w:t>
      </w:r>
      <w:r w:rsidR="007A1AC7">
        <w:rPr>
          <w:sz w:val="28"/>
        </w:rPr>
        <w:t>образовании в области обращения</w:t>
      </w:r>
      <w:r w:rsidR="007A1AC7">
        <w:rPr>
          <w:sz w:val="28"/>
        </w:rPr>
        <w:br/>
      </w:r>
      <w:r w:rsidRPr="00541DA5">
        <w:rPr>
          <w:sz w:val="28"/>
        </w:rPr>
        <w:t xml:space="preserve">с </w:t>
      </w:r>
      <w:r>
        <w:rPr>
          <w:sz w:val="28"/>
        </w:rPr>
        <w:t>твердыми коммунальными отходами</w:t>
      </w:r>
      <w:r w:rsidRPr="00541DA5">
        <w:rPr>
          <w:sz w:val="28"/>
        </w:rPr>
        <w:t>»</w:t>
      </w:r>
      <w:r>
        <w:rPr>
          <w:sz w:val="28"/>
        </w:rPr>
        <w:t>;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 w:rsidR="004F4879">
        <w:rPr>
          <w:sz w:val="28"/>
          <w:szCs w:val="28"/>
        </w:rPr>
        <w:t>О</w:t>
      </w:r>
      <w:r w:rsidR="00BB1C00">
        <w:rPr>
          <w:sz w:val="28"/>
          <w:szCs w:val="28"/>
        </w:rPr>
        <w:t>бщества с ограниченной ответственностью</w:t>
      </w:r>
      <w:r w:rsidR="00541DA5" w:rsidRPr="00D47811">
        <w:rPr>
          <w:sz w:val="28"/>
          <w:szCs w:val="28"/>
        </w:rPr>
        <w:t xml:space="preserve"> «</w:t>
      </w:r>
      <w:r w:rsidR="00F86932">
        <w:rPr>
          <w:sz w:val="28"/>
          <w:szCs w:val="28"/>
        </w:rPr>
        <w:t>Экология</w:t>
      </w:r>
      <w:r w:rsidR="00541DA5" w:rsidRPr="00D47811">
        <w:rPr>
          <w:sz w:val="28"/>
          <w:szCs w:val="28"/>
        </w:rPr>
        <w:t>»</w:t>
      </w:r>
      <w:r w:rsidR="00541DA5">
        <w:rPr>
          <w:sz w:val="28"/>
          <w:szCs w:val="28"/>
        </w:rPr>
        <w:t xml:space="preserve"> </w:t>
      </w:r>
      <w:r w:rsidR="00693A04" w:rsidRPr="00693A04">
        <w:rPr>
          <w:sz w:val="28"/>
          <w:szCs w:val="28"/>
        </w:rPr>
        <w:t>в области обращения с твердыми коммунальными отходами</w:t>
      </w:r>
      <w:r w:rsidR="00693A04">
        <w:rPr>
          <w:sz w:val="28"/>
          <w:szCs w:val="28"/>
        </w:rPr>
        <w:t xml:space="preserve"> </w:t>
      </w:r>
      <w:bookmarkStart w:id="0" w:name="_GoBack"/>
      <w:bookmarkEnd w:id="0"/>
      <w:r w:rsidRPr="00B77B9D">
        <w:rPr>
          <w:sz w:val="28"/>
        </w:rPr>
        <w:t>согласно приложению 3 к настоящему постановлению.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</w:t>
      </w:r>
      <w:r w:rsidR="00BB1C00">
        <w:rPr>
          <w:sz w:val="28"/>
        </w:rPr>
        <w:t>аря 2025 года по 31 декабря 2025</w:t>
      </w:r>
      <w:r w:rsidRPr="00B77B9D">
        <w:rPr>
          <w:sz w:val="28"/>
        </w:rPr>
        <w:t xml:space="preserve"> года.»;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843864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541DA5" w:rsidRDefault="00541DA5" w:rsidP="00CA314D">
      <w:pPr>
        <w:jc w:val="both"/>
        <w:rPr>
          <w:sz w:val="28"/>
        </w:rPr>
      </w:pPr>
    </w:p>
    <w:p w:rsidR="00541DA5" w:rsidRDefault="00541DA5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23708">
        <w:rPr>
          <w:sz w:val="28"/>
        </w:rPr>
        <w:t xml:space="preserve">                                                                                                 </w:t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43864" w:rsidP="00CA314D">
      <w:pPr>
        <w:jc w:val="both"/>
        <w:rPr>
          <w:sz w:val="28"/>
        </w:rPr>
      </w:pPr>
    </w:p>
    <w:p w:rsidR="00441B85" w:rsidRDefault="00441B85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323708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BA093F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F86932">
        <w:rPr>
          <w:u w:val="single"/>
        </w:rPr>
        <w:t>17.12.2020</w:t>
      </w:r>
      <w:r w:rsidR="00BA093F" w:rsidRPr="00492B33">
        <w:t xml:space="preserve"> № </w:t>
      </w:r>
      <w:r w:rsidR="00F86932">
        <w:rPr>
          <w:u w:val="single"/>
        </w:rPr>
        <w:t>563-23</w:t>
      </w:r>
      <w:r w:rsidR="00BA093F" w:rsidRPr="00323708">
        <w:rPr>
          <w:u w:val="single"/>
        </w:rPr>
        <w:t>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23708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777DB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6777DB">
        <w:rPr>
          <w:sz w:val="28"/>
        </w:rPr>
        <w:br/>
      </w:r>
      <w:r w:rsidR="004F4879">
        <w:rPr>
          <w:sz w:val="28"/>
        </w:rPr>
        <w:t>Общества с ограниченной ответственностью</w:t>
      </w:r>
      <w:r w:rsidR="00BA093F">
        <w:rPr>
          <w:sz w:val="28"/>
        </w:rPr>
        <w:t xml:space="preserve"> </w:t>
      </w:r>
      <w:r w:rsidR="00BA093F" w:rsidRPr="00580828">
        <w:rPr>
          <w:sz w:val="28"/>
        </w:rPr>
        <w:t>«</w:t>
      </w:r>
      <w:r w:rsidR="00F86932">
        <w:rPr>
          <w:sz w:val="28"/>
        </w:rPr>
        <w:t>Экология</w:t>
      </w:r>
      <w:r w:rsidR="00BA093F" w:rsidRPr="00580828">
        <w:rPr>
          <w:sz w:val="28"/>
        </w:rPr>
        <w:t>»</w:t>
      </w:r>
      <w:r w:rsidR="007E7905"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73182">
        <w:rPr>
          <w:sz w:val="28"/>
        </w:rPr>
        <w:t>с календарной разбивкой</w:t>
      </w:r>
    </w:p>
    <w:p w:rsidR="00843864" w:rsidRPr="007A79E7" w:rsidRDefault="00843864">
      <w:pPr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609"/>
        <w:gridCol w:w="941"/>
        <w:gridCol w:w="841"/>
        <w:gridCol w:w="959"/>
        <w:gridCol w:w="850"/>
        <w:gridCol w:w="1243"/>
        <w:gridCol w:w="1023"/>
        <w:gridCol w:w="989"/>
        <w:gridCol w:w="989"/>
        <w:gridCol w:w="1128"/>
      </w:tblGrid>
      <w:tr w:rsidR="0045612E" w:rsidRPr="0045612E" w:rsidTr="007A1AC7">
        <w:trPr>
          <w:trHeight w:val="548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0B0894" w:rsidRPr="0045612E" w:rsidTr="007A1AC7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03670D" w:rsidRPr="0045612E" w:rsidTr="000B0894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F86932" w:rsidP="00BA0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Менделеевский</w:t>
            </w:r>
            <w:r w:rsidR="0003670D">
              <w:rPr>
                <w:sz w:val="22"/>
                <w:szCs w:val="22"/>
              </w:rPr>
              <w:t xml:space="preserve"> </w:t>
            </w:r>
            <w:r w:rsidR="0003670D"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63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4F4879" w:rsidP="004F4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="0003670D" w:rsidRPr="00BA093F">
              <w:rPr>
                <w:sz w:val="22"/>
                <w:szCs w:val="22"/>
              </w:rPr>
              <w:t xml:space="preserve"> </w:t>
            </w:r>
            <w:r w:rsidR="000B0894">
              <w:rPr>
                <w:sz w:val="22"/>
                <w:szCs w:val="22"/>
              </w:rPr>
              <w:br/>
            </w:r>
            <w:r w:rsidR="0003670D" w:rsidRPr="00BA093F">
              <w:rPr>
                <w:sz w:val="22"/>
                <w:szCs w:val="22"/>
              </w:rPr>
              <w:t>«</w:t>
            </w:r>
            <w:r w:rsidR="00F86932">
              <w:rPr>
                <w:sz w:val="22"/>
                <w:szCs w:val="22"/>
              </w:rPr>
              <w:t>Экология</w:t>
            </w:r>
            <w:r w:rsidR="0003670D" w:rsidRPr="00BA093F">
              <w:rPr>
                <w:sz w:val="22"/>
                <w:szCs w:val="22"/>
              </w:rPr>
              <w:t>»</w:t>
            </w:r>
            <w:r w:rsidR="00D13639">
              <w:rPr>
                <w:sz w:val="22"/>
                <w:szCs w:val="22"/>
              </w:rPr>
              <w:t>*</w:t>
            </w:r>
          </w:p>
        </w:tc>
        <w:tc>
          <w:tcPr>
            <w:tcW w:w="2963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</w:p>
        </w:tc>
      </w:tr>
      <w:tr w:rsidR="000B0894" w:rsidRPr="0045612E" w:rsidTr="007A1AC7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rPr>
                <w:sz w:val="22"/>
                <w:szCs w:val="22"/>
              </w:rPr>
            </w:pPr>
            <w:r w:rsidRPr="0003670D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03670D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F86932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F86932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F86932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F86932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F86932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64,28*</w:t>
            </w:r>
            <w:r w:rsidR="00D13639">
              <w:rPr>
                <w:sz w:val="22"/>
                <w:szCs w:val="22"/>
              </w:rPr>
              <w:t>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64E7A" w:rsidRDefault="0003670D" w:rsidP="00E13D91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894" w:rsidRPr="0045612E" w:rsidTr="007A1AC7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Default="0003670D" w:rsidP="00323708">
            <w:pPr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32370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F86932" w:rsidP="00E13D9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409,90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F86932" w:rsidP="00E13D9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409,90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F86932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409,90</w:t>
            </w:r>
          </w:p>
        </w:tc>
        <w:tc>
          <w:tcPr>
            <w:tcW w:w="3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F86932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942,62</w:t>
            </w:r>
          </w:p>
        </w:tc>
      </w:tr>
    </w:tbl>
    <w:p w:rsidR="00843864" w:rsidRPr="0045612E" w:rsidRDefault="00843864" w:rsidP="00323708">
      <w:pPr>
        <w:ind w:right="140"/>
        <w:jc w:val="both"/>
        <w:rPr>
          <w:sz w:val="16"/>
          <w:szCs w:val="22"/>
        </w:rPr>
      </w:pPr>
    </w:p>
    <w:p w:rsidR="00D13639" w:rsidRDefault="00D13639" w:rsidP="00D13639">
      <w:pPr>
        <w:ind w:firstLine="709"/>
        <w:rPr>
          <w:szCs w:val="24"/>
        </w:rPr>
      </w:pPr>
      <w:r w:rsidRPr="00AC3D5D">
        <w:rPr>
          <w:szCs w:val="24"/>
        </w:rPr>
        <w:t>&lt;*&gt;</w:t>
      </w:r>
      <w:r w:rsidRPr="00687AC4">
        <w:rPr>
          <w:szCs w:val="24"/>
        </w:rPr>
        <w:t xml:space="preserve"> </w:t>
      </w:r>
      <w:r w:rsidRPr="002559E8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45612E" w:rsidRDefault="00D20292" w:rsidP="00541DA5">
      <w:pPr>
        <w:ind w:firstLine="709"/>
        <w:jc w:val="both"/>
      </w:pPr>
      <w:r>
        <w:t>&lt;*</w:t>
      </w:r>
      <w:r w:rsidR="00D13639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B24A98">
        <w:t>Г</w:t>
      </w:r>
      <w:r w:rsidR="004C2A46">
        <w:t xml:space="preserve">осударственного комитета Республики Татарстан по тарифам от </w:t>
      </w:r>
      <w:r w:rsidR="00F86932">
        <w:t>16.11.2022 № 520-29</w:t>
      </w:r>
      <w:r w:rsidR="000B0894" w:rsidRPr="000B0894">
        <w:t>/тко-2022</w:t>
      </w:r>
      <w:r w:rsidR="0062238A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324B61" w:rsidRDefault="00324B61" w:rsidP="00323708">
      <w:pPr>
        <w:ind w:right="140"/>
        <w:jc w:val="both"/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7A79E7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7A1AC7" w:rsidRDefault="007A1AC7" w:rsidP="00883DB5">
      <w:pPr>
        <w:ind w:left="10915"/>
        <w:rPr>
          <w:szCs w:val="24"/>
        </w:rPr>
        <w:sectPr w:rsidR="007A1AC7" w:rsidSect="007A1AC7"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6777DB" w:rsidRDefault="006777DB" w:rsidP="006777DB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>
        <w:rPr>
          <w:u w:val="single"/>
        </w:rPr>
        <w:t>17.12.2020</w:t>
      </w:r>
      <w:r w:rsidRPr="00492B33">
        <w:t xml:space="preserve"> № </w:t>
      </w:r>
      <w:r>
        <w:rPr>
          <w:u w:val="single"/>
        </w:rPr>
        <w:t>563-23</w:t>
      </w:r>
      <w:r w:rsidRPr="00323708">
        <w:rPr>
          <w:u w:val="single"/>
        </w:rPr>
        <w:t>/тко-2020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 (в редакции постановления </w:t>
      </w:r>
      <w:r w:rsidRPr="000C4512">
        <w:rPr>
          <w:szCs w:val="24"/>
        </w:rPr>
        <w:br/>
        <w:t>Государственного комитета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Default="00883DB5" w:rsidP="00883DB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____________ № ___________)</w:t>
      </w:r>
    </w:p>
    <w:p w:rsidR="00883DB5" w:rsidRPr="00396EDE" w:rsidRDefault="00883DB5" w:rsidP="00883DB5">
      <w:pPr>
        <w:ind w:left="6237"/>
        <w:rPr>
          <w:szCs w:val="24"/>
          <w:highlight w:val="yellow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709"/>
        <w:gridCol w:w="3568"/>
        <w:gridCol w:w="285"/>
        <w:gridCol w:w="2149"/>
        <w:gridCol w:w="496"/>
        <w:gridCol w:w="2991"/>
        <w:gridCol w:w="3151"/>
      </w:tblGrid>
      <w:tr w:rsidR="00883DB5" w:rsidRPr="007A1AC7" w:rsidTr="007A1AC7">
        <w:trPr>
          <w:trHeight w:val="20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 xml:space="preserve">Производственная программа организации </w:t>
            </w:r>
          </w:p>
        </w:tc>
      </w:tr>
      <w:tr w:rsidR="00883DB5" w:rsidRPr="007A1AC7" w:rsidTr="007A1AC7">
        <w:trPr>
          <w:trHeight w:val="267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Раздел 1. Паспорт производственной программы</w:t>
            </w:r>
          </w:p>
        </w:tc>
      </w:tr>
      <w:tr w:rsidR="00883DB5" w:rsidRPr="007A1AC7" w:rsidTr="007A1AC7">
        <w:trPr>
          <w:trHeight w:val="315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883DB5" w:rsidRPr="007A1AC7" w:rsidRDefault="00883DB5" w:rsidP="007A1AC7">
            <w:pPr>
              <w:ind w:left="-687" w:firstLineChars="100" w:firstLine="180"/>
              <w:jc w:val="right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Регулируемая организация</w:t>
            </w:r>
          </w:p>
        </w:tc>
        <w:tc>
          <w:tcPr>
            <w:tcW w:w="3947" w:type="pct"/>
            <w:gridSpan w:val="6"/>
            <w:shd w:val="clear" w:color="auto" w:fill="auto"/>
            <w:vAlign w:val="center"/>
            <w:hideMark/>
          </w:tcPr>
          <w:p w:rsidR="00883DB5" w:rsidRPr="007A1AC7" w:rsidRDefault="00D836D3" w:rsidP="00794111">
            <w:pPr>
              <w:jc w:val="center"/>
              <w:rPr>
                <w:bCs/>
                <w:sz w:val="18"/>
              </w:rPr>
            </w:pPr>
            <w:r w:rsidRPr="007A1AC7">
              <w:rPr>
                <w:bCs/>
                <w:sz w:val="18"/>
              </w:rPr>
              <w:t>Общество с ограниченной ответственностью</w:t>
            </w:r>
            <w:r w:rsidR="008B7E8F" w:rsidRPr="007A1AC7">
              <w:rPr>
                <w:bCs/>
                <w:sz w:val="18"/>
              </w:rPr>
              <w:t xml:space="preserve"> «</w:t>
            </w:r>
            <w:r w:rsidR="00F86932" w:rsidRPr="007A1AC7">
              <w:rPr>
                <w:bCs/>
                <w:sz w:val="18"/>
              </w:rPr>
              <w:t>Экология</w:t>
            </w:r>
            <w:r w:rsidR="008B7E8F" w:rsidRPr="007A1AC7">
              <w:rPr>
                <w:bCs/>
                <w:sz w:val="18"/>
              </w:rPr>
              <w:t>»</w:t>
            </w:r>
            <w:r w:rsidR="00883DB5" w:rsidRPr="007A1AC7">
              <w:rPr>
                <w:bCs/>
                <w:sz w:val="18"/>
              </w:rPr>
              <w:t xml:space="preserve"> </w:t>
            </w:r>
            <w:r w:rsidR="00F86932" w:rsidRPr="007A1AC7">
              <w:rPr>
                <w:bCs/>
                <w:sz w:val="18"/>
              </w:rPr>
              <w:t>Менделеевского</w:t>
            </w:r>
            <w:r w:rsidR="00883DB5" w:rsidRPr="007A1AC7">
              <w:rPr>
                <w:bCs/>
                <w:sz w:val="18"/>
              </w:rPr>
              <w:t xml:space="preserve"> муниципального района</w:t>
            </w:r>
          </w:p>
        </w:tc>
      </w:tr>
      <w:tr w:rsidR="00883DB5" w:rsidRPr="007A1AC7" w:rsidTr="007A1AC7">
        <w:trPr>
          <w:trHeight w:val="315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ind w:firstLineChars="100" w:firstLine="180"/>
              <w:jc w:val="right"/>
              <w:rPr>
                <w:sz w:val="18"/>
              </w:rPr>
            </w:pPr>
            <w:r w:rsidRPr="007A1AC7">
              <w:rPr>
                <w:sz w:val="18"/>
              </w:rPr>
              <w:t>Местонахождение</w:t>
            </w:r>
          </w:p>
        </w:tc>
        <w:tc>
          <w:tcPr>
            <w:tcW w:w="3947" w:type="pct"/>
            <w:gridSpan w:val="6"/>
            <w:shd w:val="clear" w:color="auto" w:fill="auto"/>
            <w:vAlign w:val="center"/>
            <w:hideMark/>
          </w:tcPr>
          <w:p w:rsidR="00883DB5" w:rsidRPr="007A1AC7" w:rsidRDefault="00823ABD" w:rsidP="003A7DCC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423650</w:t>
            </w:r>
            <w:r w:rsidR="008B7E8F" w:rsidRPr="007A1AC7">
              <w:rPr>
                <w:sz w:val="18"/>
              </w:rPr>
              <w:t>,</w:t>
            </w:r>
            <w:r w:rsidR="00F2705E" w:rsidRPr="007A1AC7">
              <w:rPr>
                <w:sz w:val="18"/>
              </w:rPr>
              <w:t xml:space="preserve"> Республика Татарстан, </w:t>
            </w:r>
            <w:r w:rsidRPr="007A1AC7">
              <w:rPr>
                <w:sz w:val="18"/>
              </w:rPr>
              <w:t>Менделеевский район, г. Менделеевск</w:t>
            </w:r>
            <w:r w:rsidR="00F2705E" w:rsidRPr="007A1AC7">
              <w:rPr>
                <w:sz w:val="18"/>
              </w:rPr>
              <w:t xml:space="preserve">, ул. </w:t>
            </w:r>
            <w:r w:rsidRPr="007A1AC7">
              <w:rPr>
                <w:sz w:val="18"/>
              </w:rPr>
              <w:t>Фомина</w:t>
            </w:r>
            <w:r w:rsidR="00BB1C00" w:rsidRPr="007A1AC7">
              <w:rPr>
                <w:sz w:val="18"/>
              </w:rPr>
              <w:t>, д.20, офис 25</w:t>
            </w:r>
          </w:p>
        </w:tc>
      </w:tr>
      <w:tr w:rsidR="00883DB5" w:rsidRPr="007A1AC7" w:rsidTr="007A1AC7">
        <w:trPr>
          <w:trHeight w:val="315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ind w:firstLineChars="100" w:firstLine="180"/>
              <w:jc w:val="right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Уполномоченный орган регулирования</w:t>
            </w:r>
          </w:p>
        </w:tc>
        <w:tc>
          <w:tcPr>
            <w:tcW w:w="3947" w:type="pct"/>
            <w:gridSpan w:val="6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Государственный комитет Республики Татарстан по тарифам</w:t>
            </w:r>
          </w:p>
        </w:tc>
      </w:tr>
      <w:tr w:rsidR="00883DB5" w:rsidRPr="007A1AC7" w:rsidTr="007A1AC7">
        <w:trPr>
          <w:trHeight w:val="315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ind w:firstLineChars="100" w:firstLine="180"/>
              <w:jc w:val="right"/>
              <w:rPr>
                <w:sz w:val="18"/>
              </w:rPr>
            </w:pPr>
            <w:r w:rsidRPr="007A1AC7">
              <w:rPr>
                <w:sz w:val="18"/>
              </w:rPr>
              <w:t>Местонахождение</w:t>
            </w:r>
          </w:p>
        </w:tc>
        <w:tc>
          <w:tcPr>
            <w:tcW w:w="3947" w:type="pct"/>
            <w:gridSpan w:val="6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420015, Республика Татарстан, г. Казань, ул. Карла Маркса, д. 66</w:t>
            </w:r>
          </w:p>
        </w:tc>
      </w:tr>
      <w:tr w:rsidR="00883DB5" w:rsidRPr="007A1AC7" w:rsidTr="007A1AC7">
        <w:trPr>
          <w:trHeight w:val="553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ind w:firstLineChars="100" w:firstLine="180"/>
              <w:jc w:val="right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Период реализации производственной программы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Cs/>
                <w:sz w:val="18"/>
              </w:rPr>
            </w:pPr>
            <w:r w:rsidRPr="007A1AC7">
              <w:rPr>
                <w:bCs/>
                <w:sz w:val="18"/>
              </w:rPr>
              <w:t>с</w:t>
            </w: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01.01.2025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по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  <w:lang w:val="en-US"/>
              </w:rPr>
            </w:pPr>
            <w:r w:rsidRPr="007A1AC7">
              <w:rPr>
                <w:sz w:val="18"/>
              </w:rPr>
              <w:t>31.12.202</w:t>
            </w:r>
            <w:r w:rsidRPr="007A1AC7">
              <w:rPr>
                <w:sz w:val="18"/>
                <w:lang w:val="en-US"/>
              </w:rPr>
              <w:t>5</w:t>
            </w:r>
          </w:p>
        </w:tc>
      </w:tr>
      <w:tr w:rsidR="00883DB5" w:rsidRPr="007A1AC7" w:rsidTr="007A1AC7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83DB5" w:rsidRPr="007A1AC7" w:rsidTr="007A1AC7">
        <w:trPr>
          <w:trHeight w:val="311"/>
        </w:trPr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№</w:t>
            </w:r>
          </w:p>
        </w:tc>
        <w:tc>
          <w:tcPr>
            <w:tcW w:w="2049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Наименование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 xml:space="preserve">Единица </w:t>
            </w:r>
            <w:r w:rsidRPr="007A1AC7">
              <w:rPr>
                <w:b/>
                <w:bCs/>
                <w:sz w:val="18"/>
              </w:rPr>
              <w:br/>
              <w:t>измерения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Финансовые потребности на реализацию</w:t>
            </w:r>
          </w:p>
        </w:tc>
      </w:tr>
      <w:tr w:rsidR="00883DB5" w:rsidRPr="007A1AC7" w:rsidTr="007A1AC7">
        <w:trPr>
          <w:trHeight w:val="274"/>
        </w:trPr>
        <w:tc>
          <w:tcPr>
            <w:tcW w:w="207" w:type="pct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2049" w:type="pct"/>
            <w:gridSpan w:val="3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2025 год</w:t>
            </w:r>
          </w:p>
        </w:tc>
      </w:tr>
      <w:tr w:rsidR="008F6C7C" w:rsidRPr="007A1AC7" w:rsidTr="007A1AC7">
        <w:trPr>
          <w:trHeight w:val="274"/>
        </w:trPr>
        <w:tc>
          <w:tcPr>
            <w:tcW w:w="207" w:type="pct"/>
            <w:vAlign w:val="center"/>
          </w:tcPr>
          <w:p w:rsidR="008F6C7C" w:rsidRPr="007A1AC7" w:rsidRDefault="008F6C7C" w:rsidP="00967C59">
            <w:pPr>
              <w:jc w:val="center"/>
              <w:rPr>
                <w:bCs/>
                <w:sz w:val="18"/>
              </w:rPr>
            </w:pPr>
            <w:r w:rsidRPr="007A1AC7">
              <w:rPr>
                <w:bCs/>
                <w:sz w:val="18"/>
              </w:rPr>
              <w:t>1</w:t>
            </w:r>
          </w:p>
        </w:tc>
        <w:tc>
          <w:tcPr>
            <w:tcW w:w="2049" w:type="pct"/>
            <w:gridSpan w:val="3"/>
            <w:vAlign w:val="center"/>
          </w:tcPr>
          <w:p w:rsidR="008F6C7C" w:rsidRPr="007A1AC7" w:rsidRDefault="008F6C7C" w:rsidP="009D7834">
            <w:pPr>
              <w:rPr>
                <w:bCs/>
                <w:sz w:val="18"/>
              </w:rPr>
            </w:pPr>
            <w:r w:rsidRPr="007A1AC7">
              <w:rPr>
                <w:bCs/>
                <w:sz w:val="18"/>
              </w:rPr>
              <w:t>Текущая эксплуатация объектов</w:t>
            </w:r>
          </w:p>
        </w:tc>
        <w:tc>
          <w:tcPr>
            <w:tcW w:w="671" w:type="pct"/>
            <w:vAlign w:val="center"/>
          </w:tcPr>
          <w:p w:rsidR="008F6C7C" w:rsidRPr="007A1AC7" w:rsidRDefault="008F6C7C" w:rsidP="00967C59">
            <w:pPr>
              <w:jc w:val="center"/>
              <w:rPr>
                <w:b/>
                <w:bCs/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F6C7C" w:rsidRPr="007A1AC7" w:rsidRDefault="006C1853" w:rsidP="008F6C7C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8 957,47</w:t>
            </w:r>
          </w:p>
        </w:tc>
      </w:tr>
      <w:tr w:rsidR="008F6C7C" w:rsidRPr="007A1AC7" w:rsidTr="007A1AC7">
        <w:trPr>
          <w:trHeight w:val="285"/>
        </w:trPr>
        <w:tc>
          <w:tcPr>
            <w:tcW w:w="207" w:type="pct"/>
            <w:shd w:val="clear" w:color="auto" w:fill="auto"/>
            <w:vAlign w:val="center"/>
            <w:hideMark/>
          </w:tcPr>
          <w:p w:rsidR="008F6C7C" w:rsidRPr="007A1AC7" w:rsidRDefault="008F6C7C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2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  <w:hideMark/>
          </w:tcPr>
          <w:p w:rsidR="008F6C7C" w:rsidRPr="007A1AC7" w:rsidRDefault="008F6C7C" w:rsidP="009D7834">
            <w:pPr>
              <w:rPr>
                <w:sz w:val="18"/>
              </w:rPr>
            </w:pPr>
            <w:r w:rsidRPr="007A1AC7">
              <w:rPr>
                <w:sz w:val="18"/>
              </w:rPr>
              <w:t>Текущий ремонт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F6C7C" w:rsidRPr="007A1AC7" w:rsidRDefault="008F6C7C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F6C7C" w:rsidRPr="007A1AC7" w:rsidRDefault="006C1853" w:rsidP="006C1853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8F6C7C" w:rsidRPr="007A1AC7" w:rsidTr="007A1AC7">
        <w:trPr>
          <w:trHeight w:val="285"/>
        </w:trPr>
        <w:tc>
          <w:tcPr>
            <w:tcW w:w="207" w:type="pct"/>
            <w:shd w:val="clear" w:color="auto" w:fill="auto"/>
            <w:vAlign w:val="center"/>
            <w:hideMark/>
          </w:tcPr>
          <w:p w:rsidR="008F6C7C" w:rsidRPr="007A1AC7" w:rsidRDefault="008F6C7C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3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  <w:hideMark/>
          </w:tcPr>
          <w:p w:rsidR="008F6C7C" w:rsidRPr="007A1AC7" w:rsidRDefault="008F6C7C" w:rsidP="009D7834">
            <w:pPr>
              <w:rPr>
                <w:sz w:val="18"/>
              </w:rPr>
            </w:pPr>
            <w:r w:rsidRPr="007A1AC7">
              <w:rPr>
                <w:sz w:val="18"/>
              </w:rPr>
              <w:t>Капитальный ремонт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F6C7C" w:rsidRPr="007A1AC7" w:rsidRDefault="008F6C7C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F6C7C" w:rsidRPr="007A1AC7" w:rsidRDefault="006C1853" w:rsidP="008F6C7C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883DB5" w:rsidRPr="007A1AC7" w:rsidTr="007A1AC7">
        <w:trPr>
          <w:trHeight w:val="30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 xml:space="preserve">Раздел 3. Планируемая масса </w:t>
            </w:r>
            <w:proofErr w:type="spellStart"/>
            <w:r w:rsidRPr="007A1AC7">
              <w:rPr>
                <w:b/>
                <w:bCs/>
                <w:sz w:val="18"/>
              </w:rPr>
              <w:t>захораниваемых</w:t>
            </w:r>
            <w:proofErr w:type="spellEnd"/>
            <w:r w:rsidRPr="007A1AC7">
              <w:rPr>
                <w:b/>
                <w:bCs/>
                <w:sz w:val="18"/>
              </w:rPr>
              <w:t xml:space="preserve"> твердых коммунальных отходов</w:t>
            </w:r>
          </w:p>
        </w:tc>
      </w:tr>
      <w:tr w:rsidR="00883DB5" w:rsidRPr="007A1AC7" w:rsidTr="007A1AC7">
        <w:trPr>
          <w:trHeight w:val="273"/>
        </w:trPr>
        <w:tc>
          <w:tcPr>
            <w:tcW w:w="207" w:type="pct"/>
            <w:vMerge w:val="restart"/>
            <w:shd w:val="clear" w:color="auto" w:fill="auto"/>
            <w:noWrap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№</w:t>
            </w:r>
          </w:p>
        </w:tc>
        <w:tc>
          <w:tcPr>
            <w:tcW w:w="2049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Показатели производственной деятельности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Единица измерения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Величина показателя</w:t>
            </w:r>
          </w:p>
        </w:tc>
      </w:tr>
      <w:tr w:rsidR="00883DB5" w:rsidRPr="007A1AC7" w:rsidTr="007A1AC7">
        <w:trPr>
          <w:trHeight w:val="269"/>
        </w:trPr>
        <w:tc>
          <w:tcPr>
            <w:tcW w:w="207" w:type="pct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2049" w:type="pct"/>
            <w:gridSpan w:val="3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2025 год</w:t>
            </w:r>
          </w:p>
        </w:tc>
      </w:tr>
      <w:tr w:rsidR="00883DB5" w:rsidRPr="007A1AC7" w:rsidTr="007A1AC7">
        <w:trPr>
          <w:trHeight w:val="285"/>
        </w:trPr>
        <w:tc>
          <w:tcPr>
            <w:tcW w:w="207" w:type="pc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9D7834" w:rsidP="009D7834">
            <w:pPr>
              <w:rPr>
                <w:sz w:val="18"/>
              </w:rPr>
            </w:pPr>
            <w:r w:rsidRPr="007A1AC7">
              <w:rPr>
                <w:sz w:val="18"/>
              </w:rPr>
              <w:t>Масса</w:t>
            </w:r>
            <w:r w:rsidR="00883DB5" w:rsidRPr="007A1AC7">
              <w:rPr>
                <w:sz w:val="18"/>
              </w:rPr>
              <w:t xml:space="preserve"> </w:t>
            </w:r>
            <w:r w:rsidRPr="007A1AC7">
              <w:rPr>
                <w:sz w:val="18"/>
              </w:rPr>
              <w:t>твердых коммунальных отходов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тыс.тонн</w:t>
            </w:r>
            <w:proofErr w:type="spellEnd"/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12,66</w:t>
            </w:r>
          </w:p>
        </w:tc>
      </w:tr>
      <w:tr w:rsidR="00883DB5" w:rsidRPr="007A1AC7" w:rsidTr="007A1AC7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  <w:highlight w:val="yellow"/>
              </w:rPr>
            </w:pPr>
            <w:r w:rsidRPr="007A1AC7">
              <w:rPr>
                <w:b/>
                <w:bCs/>
                <w:sz w:val="18"/>
              </w:rPr>
              <w:t>Раздел 4. Объем финансовых потребностей</w:t>
            </w:r>
          </w:p>
        </w:tc>
      </w:tr>
      <w:tr w:rsidR="00883DB5" w:rsidRPr="007A1AC7" w:rsidTr="007A1AC7">
        <w:trPr>
          <w:trHeight w:val="285"/>
        </w:trPr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№</w:t>
            </w:r>
          </w:p>
        </w:tc>
        <w:tc>
          <w:tcPr>
            <w:tcW w:w="2049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Наименование показателя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Единица измерения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Величина показателя</w:t>
            </w:r>
          </w:p>
        </w:tc>
      </w:tr>
      <w:tr w:rsidR="00883DB5" w:rsidRPr="007A1AC7" w:rsidTr="007A1AC7">
        <w:trPr>
          <w:trHeight w:val="261"/>
        </w:trPr>
        <w:tc>
          <w:tcPr>
            <w:tcW w:w="207" w:type="pct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2049" w:type="pct"/>
            <w:gridSpan w:val="3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883DB5" w:rsidRPr="007A1AC7" w:rsidRDefault="00883DB5" w:rsidP="00967C59">
            <w:pPr>
              <w:rPr>
                <w:b/>
                <w:bCs/>
                <w:sz w:val="18"/>
              </w:rPr>
            </w:pP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2025 год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Производственные расходы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537209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2 371,63</w:t>
            </w:r>
          </w:p>
        </w:tc>
      </w:tr>
      <w:tr w:rsidR="00883DB5" w:rsidRPr="007A1AC7" w:rsidTr="007A1AC7">
        <w:trPr>
          <w:trHeight w:val="321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1.1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Материалы и малоценные основные средства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82,18</w:t>
            </w:r>
          </w:p>
        </w:tc>
      </w:tr>
      <w:tr w:rsidR="006C023A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6C023A" w:rsidRPr="007A1AC7" w:rsidRDefault="006C023A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1.2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6C023A" w:rsidRPr="007A1AC7" w:rsidRDefault="006C023A" w:rsidP="006C023A">
            <w:pPr>
              <w:rPr>
                <w:sz w:val="18"/>
              </w:rPr>
            </w:pPr>
            <w:r w:rsidRPr="007A1AC7">
              <w:rPr>
                <w:sz w:val="18"/>
              </w:rPr>
              <w:t>Расходы на электрическую энергию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C023A" w:rsidRPr="007A1AC7" w:rsidRDefault="006C023A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6C023A" w:rsidRPr="007A1AC7" w:rsidRDefault="00D93687" w:rsidP="006C023A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  <w:p w:rsidR="006C023A" w:rsidRPr="007A1AC7" w:rsidRDefault="006C023A" w:rsidP="00967C59">
            <w:pPr>
              <w:jc w:val="center"/>
              <w:rPr>
                <w:sz w:val="18"/>
              </w:rPr>
            </w:pP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883DB5" w:rsidP="006C023A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1.</w:t>
            </w:r>
            <w:r w:rsidR="006C023A" w:rsidRPr="007A1AC7">
              <w:rPr>
                <w:sz w:val="18"/>
              </w:rPr>
              <w:t>3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</w:t>
            </w:r>
            <w:r w:rsidRPr="007A1AC7">
              <w:rPr>
                <w:sz w:val="18"/>
              </w:rPr>
              <w:lastRenderedPageBreak/>
              <w:t>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lastRenderedPageBreak/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6C023A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883DB5" w:rsidP="00081544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1.</w:t>
            </w:r>
            <w:r w:rsidR="00081544" w:rsidRPr="007A1AC7">
              <w:rPr>
                <w:sz w:val="18"/>
              </w:rPr>
              <w:t>4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812,33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883DB5" w:rsidP="00081544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1.</w:t>
            </w:r>
            <w:r w:rsidR="00081544" w:rsidRPr="007A1AC7">
              <w:rPr>
                <w:sz w:val="18"/>
              </w:rPr>
              <w:t>5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Общехозяйственные расходы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F856E1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1 477,12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883DB5" w:rsidP="00081544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1.</w:t>
            </w:r>
            <w:r w:rsidR="00081544" w:rsidRPr="007A1AC7">
              <w:rPr>
                <w:sz w:val="18"/>
              </w:rPr>
              <w:t>6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Прочие производственные расходы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3A7DCC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081544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2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Ремонтные расходы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081544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3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Административные расходы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971,56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081544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4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Сбытовые расходы (сомнительные долги)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081544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5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Амортизация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397,57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081544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6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D93687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4 016,27</w:t>
            </w:r>
          </w:p>
        </w:tc>
      </w:tr>
      <w:tr w:rsidR="00883DB5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883DB5" w:rsidRPr="007A1AC7" w:rsidRDefault="00081544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7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883DB5" w:rsidRPr="007A1AC7" w:rsidRDefault="00883DB5" w:rsidP="00967C59">
            <w:pPr>
              <w:rPr>
                <w:sz w:val="18"/>
              </w:rPr>
            </w:pPr>
            <w:r w:rsidRPr="007A1AC7">
              <w:rPr>
                <w:sz w:val="18"/>
              </w:rPr>
              <w:t>Расходы, связанные с уплатой налогов и сборов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883DB5" w:rsidRPr="007A1AC7" w:rsidRDefault="00883DB5" w:rsidP="00967C5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883DB5" w:rsidRPr="007A1AC7" w:rsidRDefault="00537209" w:rsidP="00967C5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8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1 202,70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9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10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Прочие неподконтрольные расходы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11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Недополученные доходы / Выпадающие расходы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2 263,01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12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13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E74B28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 xml:space="preserve">. 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2 653,12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14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Расчетная предпринимательская прибыль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387,85</w:t>
            </w:r>
          </w:p>
        </w:tc>
      </w:tr>
      <w:tr w:rsidR="00537209" w:rsidRPr="007A1AC7" w:rsidTr="007A1AC7">
        <w:trPr>
          <w:trHeight w:val="270"/>
        </w:trPr>
        <w:tc>
          <w:tcPr>
            <w:tcW w:w="207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15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Необходимая валовая выручка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proofErr w:type="spellStart"/>
            <w:r w:rsidRPr="007A1AC7">
              <w:rPr>
                <w:sz w:val="18"/>
              </w:rPr>
              <w:t>тыс.руб</w:t>
            </w:r>
            <w:proofErr w:type="spellEnd"/>
            <w:r w:rsidRPr="007A1AC7">
              <w:rPr>
                <w:sz w:val="18"/>
              </w:rPr>
              <w:t>.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8 957,47</w:t>
            </w:r>
          </w:p>
        </w:tc>
      </w:tr>
      <w:tr w:rsidR="00537209" w:rsidRPr="007A1AC7" w:rsidTr="007A1AC7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Раздел 5. График реализации мероприятий производственной программы</w:t>
            </w:r>
          </w:p>
        </w:tc>
      </w:tr>
      <w:tr w:rsidR="00537209" w:rsidRPr="007A1AC7" w:rsidTr="007A1AC7">
        <w:trPr>
          <w:trHeight w:val="375"/>
        </w:trPr>
        <w:tc>
          <w:tcPr>
            <w:tcW w:w="207" w:type="pc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№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Наименование мероприятия</w:t>
            </w:r>
          </w:p>
        </w:tc>
        <w:tc>
          <w:tcPr>
            <w:tcW w:w="2744" w:type="pct"/>
            <w:gridSpan w:val="4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плановый период</w:t>
            </w:r>
          </w:p>
        </w:tc>
      </w:tr>
      <w:tr w:rsidR="00537209" w:rsidRPr="007A1AC7" w:rsidTr="007A1AC7">
        <w:trPr>
          <w:trHeight w:val="300"/>
        </w:trPr>
        <w:tc>
          <w:tcPr>
            <w:tcW w:w="207" w:type="pc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</w:t>
            </w:r>
          </w:p>
        </w:tc>
        <w:tc>
          <w:tcPr>
            <w:tcW w:w="4793" w:type="pct"/>
            <w:gridSpan w:val="7"/>
            <w:shd w:val="clear" w:color="auto" w:fill="auto"/>
            <w:vAlign w:val="center"/>
            <w:hideMark/>
          </w:tcPr>
          <w:p w:rsidR="00E74B28" w:rsidRPr="007A1AC7" w:rsidRDefault="00537209" w:rsidP="007A1AC7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537209" w:rsidRPr="007A1AC7" w:rsidTr="007A1AC7">
        <w:trPr>
          <w:trHeight w:val="23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537209" w:rsidRPr="007A1AC7" w:rsidTr="007A1AC7">
        <w:trPr>
          <w:trHeight w:val="322"/>
        </w:trPr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№</w:t>
            </w:r>
          </w:p>
        </w:tc>
        <w:tc>
          <w:tcPr>
            <w:tcW w:w="2049" w:type="pct"/>
            <w:gridSpan w:val="3"/>
            <w:vMerge w:val="restar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Наименование показателя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Единица измерения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Величина показателя</w:t>
            </w:r>
          </w:p>
        </w:tc>
      </w:tr>
      <w:tr w:rsidR="00537209" w:rsidRPr="007A1AC7" w:rsidTr="007A1AC7">
        <w:trPr>
          <w:trHeight w:val="70"/>
        </w:trPr>
        <w:tc>
          <w:tcPr>
            <w:tcW w:w="207" w:type="pct"/>
            <w:vMerge/>
            <w:vAlign w:val="center"/>
            <w:hideMark/>
          </w:tcPr>
          <w:p w:rsidR="00537209" w:rsidRPr="007A1AC7" w:rsidRDefault="00537209" w:rsidP="00537209">
            <w:pPr>
              <w:rPr>
                <w:b/>
                <w:bCs/>
                <w:sz w:val="18"/>
              </w:rPr>
            </w:pPr>
          </w:p>
        </w:tc>
        <w:tc>
          <w:tcPr>
            <w:tcW w:w="2049" w:type="pct"/>
            <w:gridSpan w:val="3"/>
            <w:vMerge/>
            <w:vAlign w:val="center"/>
            <w:hideMark/>
          </w:tcPr>
          <w:p w:rsidR="00537209" w:rsidRPr="007A1AC7" w:rsidRDefault="00537209" w:rsidP="00537209">
            <w:pPr>
              <w:rPr>
                <w:b/>
                <w:bCs/>
                <w:sz w:val="18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537209" w:rsidRPr="007A1AC7" w:rsidRDefault="00537209" w:rsidP="00537209">
            <w:pPr>
              <w:rPr>
                <w:b/>
                <w:bCs/>
                <w:sz w:val="18"/>
              </w:rPr>
            </w:pPr>
          </w:p>
        </w:tc>
        <w:tc>
          <w:tcPr>
            <w:tcW w:w="2072" w:type="pct"/>
            <w:gridSpan w:val="3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2025 год</w:t>
            </w:r>
          </w:p>
        </w:tc>
      </w:tr>
      <w:tr w:rsidR="00537209" w:rsidRPr="007A1AC7" w:rsidTr="007A1AC7">
        <w:trPr>
          <w:trHeight w:val="715"/>
        </w:trPr>
        <w:tc>
          <w:tcPr>
            <w:tcW w:w="207" w:type="pc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1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 xml:space="preserve">% 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537209" w:rsidRPr="007A1AC7" w:rsidTr="007A1AC7">
        <w:trPr>
          <w:trHeight w:val="413"/>
        </w:trPr>
        <w:tc>
          <w:tcPr>
            <w:tcW w:w="207" w:type="pct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2</w:t>
            </w:r>
          </w:p>
        </w:tc>
        <w:tc>
          <w:tcPr>
            <w:tcW w:w="2049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rPr>
                <w:sz w:val="18"/>
              </w:rPr>
            </w:pPr>
            <w:r w:rsidRPr="007A1AC7">
              <w:rPr>
                <w:sz w:val="18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6"/>
                <w:szCs w:val="18"/>
              </w:rPr>
            </w:pPr>
            <w:r w:rsidRPr="007A1AC7">
              <w:rPr>
                <w:sz w:val="18"/>
                <w:szCs w:val="18"/>
              </w:rPr>
              <w:t xml:space="preserve">% 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0,00</w:t>
            </w:r>
          </w:p>
        </w:tc>
      </w:tr>
      <w:tr w:rsidR="00537209" w:rsidRPr="007A1AC7" w:rsidTr="007A1AC7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537209" w:rsidRPr="007A1AC7" w:rsidRDefault="00537209" w:rsidP="00537209">
            <w:pPr>
              <w:jc w:val="center"/>
              <w:rPr>
                <w:b/>
                <w:bCs/>
                <w:sz w:val="18"/>
              </w:rPr>
            </w:pPr>
            <w:r w:rsidRPr="007A1AC7">
              <w:rPr>
                <w:b/>
                <w:bCs/>
                <w:sz w:val="18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537209" w:rsidRPr="007A1AC7" w:rsidTr="007A1AC7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37209" w:rsidRPr="007A1AC7" w:rsidRDefault="00537209" w:rsidP="00537209">
            <w:pPr>
              <w:jc w:val="center"/>
              <w:rPr>
                <w:sz w:val="18"/>
              </w:rPr>
            </w:pPr>
            <w:r w:rsidRPr="007A1AC7">
              <w:rPr>
                <w:sz w:val="18"/>
              </w:rPr>
              <w:t>Отчет об исполнении производственной программы за истекший период регулирования в составе отчетности организации</w:t>
            </w:r>
          </w:p>
          <w:p w:rsidR="00537209" w:rsidRPr="007A1AC7" w:rsidRDefault="00537209" w:rsidP="00537209">
            <w:pPr>
              <w:jc w:val="center"/>
              <w:rPr>
                <w:sz w:val="18"/>
                <w:highlight w:val="yellow"/>
              </w:rPr>
            </w:pPr>
            <w:r w:rsidRPr="007A1AC7">
              <w:rPr>
                <w:sz w:val="18"/>
              </w:rPr>
              <w:t>о результатах финансово-хозяйственной деятельности за 2023 год не представлен.</w:t>
            </w:r>
          </w:p>
        </w:tc>
      </w:tr>
    </w:tbl>
    <w:p w:rsidR="00541DA5" w:rsidRPr="007A1AC7" w:rsidRDefault="00541DA5" w:rsidP="007A79E7">
      <w:pPr>
        <w:jc w:val="both"/>
        <w:rPr>
          <w:sz w:val="22"/>
        </w:rPr>
      </w:pPr>
    </w:p>
    <w:sectPr w:rsidR="00541DA5" w:rsidRPr="007A1AC7" w:rsidSect="007A1AC7">
      <w:pgSz w:w="16838" w:h="11906" w:orient="landscape"/>
      <w:pgMar w:top="1134" w:right="567" w:bottom="567" w:left="425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EA" w:rsidRDefault="00AD1DEA">
      <w:r>
        <w:separator/>
      </w:r>
    </w:p>
  </w:endnote>
  <w:endnote w:type="continuationSeparator" w:id="0">
    <w:p w:rsidR="00AD1DEA" w:rsidRDefault="00AD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EA" w:rsidRDefault="00AD1DEA">
      <w:r>
        <w:separator/>
      </w:r>
    </w:p>
  </w:footnote>
  <w:footnote w:type="continuationSeparator" w:id="0">
    <w:p w:rsidR="00AD1DEA" w:rsidRDefault="00AD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A0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303EC"/>
    <w:rsid w:val="0003670D"/>
    <w:rsid w:val="00072770"/>
    <w:rsid w:val="00081544"/>
    <w:rsid w:val="000A2427"/>
    <w:rsid w:val="000A6719"/>
    <w:rsid w:val="000B0894"/>
    <w:rsid w:val="000E53B8"/>
    <w:rsid w:val="000F0F29"/>
    <w:rsid w:val="001220F3"/>
    <w:rsid w:val="001411E1"/>
    <w:rsid w:val="00147C08"/>
    <w:rsid w:val="00150723"/>
    <w:rsid w:val="00171212"/>
    <w:rsid w:val="001C5259"/>
    <w:rsid w:val="001F3FB1"/>
    <w:rsid w:val="002322D2"/>
    <w:rsid w:val="00237943"/>
    <w:rsid w:val="00246919"/>
    <w:rsid w:val="00253430"/>
    <w:rsid w:val="0027476E"/>
    <w:rsid w:val="002802E1"/>
    <w:rsid w:val="002B4C53"/>
    <w:rsid w:val="002C4886"/>
    <w:rsid w:val="00302DEB"/>
    <w:rsid w:val="00323708"/>
    <w:rsid w:val="00324B61"/>
    <w:rsid w:val="0034048D"/>
    <w:rsid w:val="00351FF2"/>
    <w:rsid w:val="00367A58"/>
    <w:rsid w:val="003A7DCC"/>
    <w:rsid w:val="003D5B90"/>
    <w:rsid w:val="003E7DAA"/>
    <w:rsid w:val="004148EB"/>
    <w:rsid w:val="00420541"/>
    <w:rsid w:val="00441A51"/>
    <w:rsid w:val="00441B85"/>
    <w:rsid w:val="004447C6"/>
    <w:rsid w:val="0045612E"/>
    <w:rsid w:val="004C2A46"/>
    <w:rsid w:val="004C5372"/>
    <w:rsid w:val="004E0182"/>
    <w:rsid w:val="004E3BC1"/>
    <w:rsid w:val="004F4879"/>
    <w:rsid w:val="00537209"/>
    <w:rsid w:val="00541DA5"/>
    <w:rsid w:val="005C4518"/>
    <w:rsid w:val="005D0893"/>
    <w:rsid w:val="006059AB"/>
    <w:rsid w:val="0062238A"/>
    <w:rsid w:val="00624F44"/>
    <w:rsid w:val="0066284C"/>
    <w:rsid w:val="006732E6"/>
    <w:rsid w:val="006777DB"/>
    <w:rsid w:val="00684483"/>
    <w:rsid w:val="00693A04"/>
    <w:rsid w:val="00693FFA"/>
    <w:rsid w:val="006A3D2B"/>
    <w:rsid w:val="006B594E"/>
    <w:rsid w:val="006C023A"/>
    <w:rsid w:val="006C1853"/>
    <w:rsid w:val="006D7A9B"/>
    <w:rsid w:val="006F79D3"/>
    <w:rsid w:val="006F7A5F"/>
    <w:rsid w:val="00700585"/>
    <w:rsid w:val="00706CBB"/>
    <w:rsid w:val="007118D6"/>
    <w:rsid w:val="007121A8"/>
    <w:rsid w:val="0074061F"/>
    <w:rsid w:val="0075574D"/>
    <w:rsid w:val="0078288D"/>
    <w:rsid w:val="00794111"/>
    <w:rsid w:val="007A1AC7"/>
    <w:rsid w:val="007A79E7"/>
    <w:rsid w:val="007B4687"/>
    <w:rsid w:val="007E7905"/>
    <w:rsid w:val="00823ABD"/>
    <w:rsid w:val="008358D0"/>
    <w:rsid w:val="00835E27"/>
    <w:rsid w:val="00843864"/>
    <w:rsid w:val="00853CF5"/>
    <w:rsid w:val="008714AF"/>
    <w:rsid w:val="00882BCB"/>
    <w:rsid w:val="008839D8"/>
    <w:rsid w:val="00883DB5"/>
    <w:rsid w:val="008B7E8F"/>
    <w:rsid w:val="008C39F1"/>
    <w:rsid w:val="008F2C31"/>
    <w:rsid w:val="008F6C7C"/>
    <w:rsid w:val="009000E8"/>
    <w:rsid w:val="009040DD"/>
    <w:rsid w:val="009200CD"/>
    <w:rsid w:val="009214ED"/>
    <w:rsid w:val="00923455"/>
    <w:rsid w:val="009246B7"/>
    <w:rsid w:val="00926E44"/>
    <w:rsid w:val="00926E8D"/>
    <w:rsid w:val="009546E1"/>
    <w:rsid w:val="00995E1B"/>
    <w:rsid w:val="009D5299"/>
    <w:rsid w:val="009D7834"/>
    <w:rsid w:val="009F6227"/>
    <w:rsid w:val="00A0693D"/>
    <w:rsid w:val="00A147AE"/>
    <w:rsid w:val="00A46761"/>
    <w:rsid w:val="00A54B40"/>
    <w:rsid w:val="00A60A70"/>
    <w:rsid w:val="00A643D3"/>
    <w:rsid w:val="00A71CB6"/>
    <w:rsid w:val="00AA5BFD"/>
    <w:rsid w:val="00AC0D74"/>
    <w:rsid w:val="00AC28A6"/>
    <w:rsid w:val="00AD1DEA"/>
    <w:rsid w:val="00B069E5"/>
    <w:rsid w:val="00B24A98"/>
    <w:rsid w:val="00B26129"/>
    <w:rsid w:val="00B553FB"/>
    <w:rsid w:val="00B77B9D"/>
    <w:rsid w:val="00B97863"/>
    <w:rsid w:val="00BA093F"/>
    <w:rsid w:val="00BB1C00"/>
    <w:rsid w:val="00BC31A9"/>
    <w:rsid w:val="00C144BA"/>
    <w:rsid w:val="00C64869"/>
    <w:rsid w:val="00C67D85"/>
    <w:rsid w:val="00C75FCB"/>
    <w:rsid w:val="00C935DC"/>
    <w:rsid w:val="00CA314D"/>
    <w:rsid w:val="00CC66D2"/>
    <w:rsid w:val="00CC722D"/>
    <w:rsid w:val="00D0148E"/>
    <w:rsid w:val="00D13639"/>
    <w:rsid w:val="00D20292"/>
    <w:rsid w:val="00D22A83"/>
    <w:rsid w:val="00D4618A"/>
    <w:rsid w:val="00D6307F"/>
    <w:rsid w:val="00D72898"/>
    <w:rsid w:val="00D80054"/>
    <w:rsid w:val="00D833ED"/>
    <w:rsid w:val="00D836D3"/>
    <w:rsid w:val="00D92B9B"/>
    <w:rsid w:val="00D93687"/>
    <w:rsid w:val="00DC7889"/>
    <w:rsid w:val="00DE6EC2"/>
    <w:rsid w:val="00DF0F13"/>
    <w:rsid w:val="00E01F68"/>
    <w:rsid w:val="00E07C9B"/>
    <w:rsid w:val="00E13D91"/>
    <w:rsid w:val="00E20644"/>
    <w:rsid w:val="00E33CB6"/>
    <w:rsid w:val="00E52083"/>
    <w:rsid w:val="00E63C3D"/>
    <w:rsid w:val="00E64E7A"/>
    <w:rsid w:val="00E70C71"/>
    <w:rsid w:val="00E725FD"/>
    <w:rsid w:val="00E73182"/>
    <w:rsid w:val="00E74B28"/>
    <w:rsid w:val="00E809D6"/>
    <w:rsid w:val="00EC1BCF"/>
    <w:rsid w:val="00EC1D5B"/>
    <w:rsid w:val="00EE0ED2"/>
    <w:rsid w:val="00F05AE9"/>
    <w:rsid w:val="00F2705E"/>
    <w:rsid w:val="00F82BF6"/>
    <w:rsid w:val="00F856E1"/>
    <w:rsid w:val="00F86932"/>
    <w:rsid w:val="00F91C52"/>
    <w:rsid w:val="00FB10EF"/>
    <w:rsid w:val="00FB5043"/>
    <w:rsid w:val="00FD79A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A8C44E"/>
  <w15:docId w15:val="{42727C84-2264-4C44-8296-CA256468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16F2-9898-490C-8B6B-B97A8872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20</cp:revision>
  <cp:lastPrinted>2024-11-27T12:53:00Z</cp:lastPrinted>
  <dcterms:created xsi:type="dcterms:W3CDTF">2024-11-27T14:03:00Z</dcterms:created>
  <dcterms:modified xsi:type="dcterms:W3CDTF">2024-12-16T05:52:00Z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