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073D92" w:rsidRPr="00073D92" w:rsidTr="00B97BEC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73D92" w:rsidRPr="00073D92" w:rsidRDefault="00073D92" w:rsidP="00073D92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073D92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3D92">
              <w:rPr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073D92" w:rsidRPr="00073D92" w:rsidRDefault="00073D92" w:rsidP="00073D92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073D92">
              <w:rPr>
                <w:caps/>
                <w:sz w:val="28"/>
                <w:szCs w:val="28"/>
                <w:lang w:eastAsia="ru-RU"/>
              </w:rPr>
              <w:t>комитет</w:t>
            </w:r>
          </w:p>
          <w:p w:rsidR="00073D92" w:rsidRPr="00073D92" w:rsidRDefault="00073D92" w:rsidP="00073D92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073D92">
              <w:rPr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073D92" w:rsidRPr="00073D92" w:rsidRDefault="00073D92" w:rsidP="00073D92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073D92">
              <w:rPr>
                <w:caps/>
                <w:sz w:val="28"/>
                <w:szCs w:val="28"/>
                <w:lang w:eastAsia="ru-RU"/>
              </w:rPr>
              <w:t>по тарифам</w:t>
            </w:r>
          </w:p>
          <w:p w:rsidR="00073D92" w:rsidRPr="00073D92" w:rsidRDefault="00073D92" w:rsidP="00073D92">
            <w:pPr>
              <w:suppressAutoHyphens w:val="0"/>
              <w:rPr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73D92" w:rsidRPr="00073D92" w:rsidRDefault="00073D92" w:rsidP="00073D9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73D92" w:rsidRPr="00073D92" w:rsidRDefault="00073D92" w:rsidP="00073D9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73D92" w:rsidRPr="00073D92" w:rsidRDefault="00073D92" w:rsidP="00073D92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073D92">
              <w:rPr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073D92" w:rsidRPr="00073D92" w:rsidRDefault="00073D92" w:rsidP="00073D92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073D92">
              <w:rPr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073D92">
              <w:rPr>
                <w:caps/>
                <w:sz w:val="28"/>
                <w:szCs w:val="28"/>
                <w:lang w:val="tt-RU" w:eastAsia="ru-RU"/>
              </w:rPr>
              <w:t>ң</w:t>
            </w:r>
          </w:p>
          <w:p w:rsidR="00073D92" w:rsidRPr="00073D92" w:rsidRDefault="00073D92" w:rsidP="00073D92">
            <w:pPr>
              <w:keepNext/>
              <w:suppressAutoHyphens w:val="0"/>
              <w:ind w:right="-108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073D92">
              <w:rPr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073D92">
              <w:rPr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073D92" w:rsidRPr="00073D92" w:rsidRDefault="00073D92" w:rsidP="00073D92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073D92">
              <w:rPr>
                <w:caps/>
                <w:sz w:val="28"/>
                <w:szCs w:val="28"/>
                <w:lang w:eastAsia="ru-RU"/>
              </w:rPr>
              <w:t>комитеты</w:t>
            </w:r>
          </w:p>
          <w:p w:rsidR="00073D92" w:rsidRPr="00073D92" w:rsidRDefault="00073D92" w:rsidP="00073D92">
            <w:pPr>
              <w:suppressAutoHyphens w:val="0"/>
              <w:rPr>
                <w:sz w:val="28"/>
                <w:szCs w:val="20"/>
                <w:lang w:eastAsia="ru-RU"/>
              </w:rPr>
            </w:pPr>
          </w:p>
        </w:tc>
      </w:tr>
    </w:tbl>
    <w:p w:rsidR="00073D92" w:rsidRPr="00073D92" w:rsidRDefault="00073D92" w:rsidP="00073D92">
      <w:pPr>
        <w:tabs>
          <w:tab w:val="left" w:pos="284"/>
        </w:tabs>
        <w:suppressAutoHyphens w:val="0"/>
        <w:rPr>
          <w:i/>
          <w:sz w:val="16"/>
          <w:szCs w:val="16"/>
          <w:lang w:eastAsia="ru-RU"/>
        </w:rPr>
      </w:pPr>
    </w:p>
    <w:p w:rsidR="00073D92" w:rsidRPr="00073D92" w:rsidRDefault="00073D92" w:rsidP="00073D92">
      <w:pPr>
        <w:suppressAutoHyphens w:val="0"/>
        <w:rPr>
          <w:b/>
          <w:sz w:val="28"/>
          <w:szCs w:val="20"/>
          <w:lang w:eastAsia="ru-RU"/>
        </w:rPr>
      </w:pPr>
      <w:r w:rsidRPr="00073D92">
        <w:rPr>
          <w:sz w:val="28"/>
          <w:szCs w:val="20"/>
          <w:lang w:eastAsia="ru-RU"/>
        </w:rPr>
        <w:t xml:space="preserve">        </w:t>
      </w:r>
      <w:r w:rsidRPr="00073D92">
        <w:rPr>
          <w:b/>
          <w:sz w:val="28"/>
          <w:szCs w:val="20"/>
          <w:lang w:eastAsia="ru-RU"/>
        </w:rPr>
        <w:t xml:space="preserve">     ПОСТАНОВЛЕНИЕ</w:t>
      </w:r>
      <w:r w:rsidRPr="00073D92">
        <w:rPr>
          <w:sz w:val="28"/>
          <w:szCs w:val="20"/>
          <w:lang w:eastAsia="ru-RU"/>
        </w:rPr>
        <w:tab/>
      </w:r>
      <w:r w:rsidRPr="00073D92">
        <w:rPr>
          <w:sz w:val="28"/>
          <w:szCs w:val="20"/>
          <w:lang w:eastAsia="ru-RU"/>
        </w:rPr>
        <w:tab/>
      </w:r>
      <w:r w:rsidRPr="00073D92">
        <w:rPr>
          <w:sz w:val="28"/>
          <w:szCs w:val="20"/>
          <w:lang w:eastAsia="ru-RU"/>
        </w:rPr>
        <w:tab/>
      </w:r>
      <w:r w:rsidRPr="00073D92">
        <w:rPr>
          <w:sz w:val="28"/>
          <w:szCs w:val="20"/>
          <w:lang w:eastAsia="ru-RU"/>
        </w:rPr>
        <w:tab/>
      </w:r>
      <w:r w:rsidRPr="00073D92">
        <w:rPr>
          <w:sz w:val="28"/>
          <w:szCs w:val="20"/>
          <w:lang w:eastAsia="ru-RU"/>
        </w:rPr>
        <w:tab/>
        <w:t xml:space="preserve">      </w:t>
      </w:r>
      <w:r w:rsidRPr="00073D92">
        <w:rPr>
          <w:b/>
          <w:sz w:val="28"/>
          <w:szCs w:val="20"/>
          <w:lang w:eastAsia="ru-RU"/>
        </w:rPr>
        <w:t>КАРАР</w:t>
      </w:r>
    </w:p>
    <w:p w:rsidR="00073D92" w:rsidRPr="00073D92" w:rsidRDefault="00073D92" w:rsidP="00073D92">
      <w:pPr>
        <w:suppressAutoHyphens w:val="0"/>
        <w:rPr>
          <w:sz w:val="20"/>
          <w:szCs w:val="20"/>
          <w:lang w:eastAsia="ru-RU"/>
        </w:rPr>
      </w:pPr>
      <w:r w:rsidRPr="00073D92">
        <w:rPr>
          <w:b/>
          <w:sz w:val="28"/>
          <w:szCs w:val="20"/>
          <w:lang w:eastAsia="ru-RU"/>
        </w:rPr>
        <w:t xml:space="preserve">                 </w:t>
      </w:r>
      <w:r w:rsidRPr="00073D92">
        <w:rPr>
          <w:sz w:val="28"/>
          <w:szCs w:val="28"/>
          <w:lang w:eastAsia="ru-RU"/>
        </w:rPr>
        <w:t xml:space="preserve">   ___________</w:t>
      </w:r>
      <w:r w:rsidRPr="00073D92">
        <w:rPr>
          <w:b/>
          <w:sz w:val="28"/>
          <w:szCs w:val="20"/>
          <w:lang w:eastAsia="ru-RU"/>
        </w:rPr>
        <w:t xml:space="preserve">                        </w:t>
      </w:r>
      <w:r w:rsidRPr="00073D92">
        <w:rPr>
          <w:sz w:val="28"/>
          <w:szCs w:val="28"/>
          <w:lang w:eastAsia="ru-RU"/>
        </w:rPr>
        <w:t>г. Казань</w:t>
      </w:r>
      <w:r w:rsidRPr="00073D92">
        <w:rPr>
          <w:b/>
          <w:sz w:val="28"/>
          <w:szCs w:val="20"/>
          <w:lang w:eastAsia="ru-RU"/>
        </w:rPr>
        <w:t xml:space="preserve">                 </w:t>
      </w:r>
      <w:r w:rsidRPr="00073D92">
        <w:rPr>
          <w:sz w:val="28"/>
          <w:szCs w:val="20"/>
          <w:lang w:eastAsia="ru-RU"/>
        </w:rPr>
        <w:t>№</w:t>
      </w:r>
      <w:r w:rsidRPr="00073D92">
        <w:rPr>
          <w:b/>
          <w:sz w:val="28"/>
          <w:szCs w:val="20"/>
          <w:lang w:eastAsia="ru-RU"/>
        </w:rPr>
        <w:t xml:space="preserve"> </w:t>
      </w:r>
      <w:r w:rsidRPr="00073D92">
        <w:rPr>
          <w:sz w:val="28"/>
          <w:szCs w:val="28"/>
          <w:lang w:eastAsia="ru-RU"/>
        </w:rPr>
        <w:t>______________</w:t>
      </w:r>
    </w:p>
    <w:p w:rsidR="00073D92" w:rsidRPr="00073D92" w:rsidRDefault="00073D92" w:rsidP="00073D92">
      <w:pPr>
        <w:spacing w:line="276" w:lineRule="auto"/>
        <w:jc w:val="center"/>
        <w:rPr>
          <w:caps/>
          <w:sz w:val="28"/>
          <w:szCs w:val="28"/>
        </w:rPr>
      </w:pPr>
    </w:p>
    <w:p w:rsidR="00A75A41" w:rsidRPr="00073D92" w:rsidRDefault="00A75A41" w:rsidP="00073D92">
      <w:pPr>
        <w:spacing w:line="276" w:lineRule="auto"/>
        <w:jc w:val="center"/>
        <w:rPr>
          <w:caps/>
          <w:sz w:val="28"/>
          <w:szCs w:val="28"/>
          <w:highlight w:val="yellow"/>
        </w:rPr>
      </w:pPr>
    </w:p>
    <w:tbl>
      <w:tblPr>
        <w:tblW w:w="99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96"/>
        <w:gridCol w:w="4503"/>
      </w:tblGrid>
      <w:tr w:rsidR="00A75A41">
        <w:tc>
          <w:tcPr>
            <w:tcW w:w="5495" w:type="dxa"/>
            <w:shd w:val="clear" w:color="auto" w:fill="auto"/>
          </w:tcPr>
          <w:p w:rsidR="00A75A41" w:rsidRDefault="00C613CA" w:rsidP="00A800F5">
            <w:pPr>
              <w:widowControl w:val="0"/>
              <w:spacing w:line="276" w:lineRule="auto"/>
              <w:jc w:val="both"/>
            </w:pPr>
            <w:r>
              <w:rPr>
                <w:sz w:val="28"/>
                <w:szCs w:val="28"/>
              </w:rPr>
              <w:t>О ко</w:t>
            </w:r>
            <w:r w:rsidR="00073D92">
              <w:rPr>
                <w:sz w:val="28"/>
                <w:szCs w:val="28"/>
              </w:rPr>
              <w:t>рректировке на 2025 год тарифов</w:t>
            </w:r>
            <w:r w:rsidR="00073D9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теплоноситель, поставляемый филиалом   Акционерного общества «Татэнерго» - </w:t>
            </w:r>
            <w:r>
              <w:t xml:space="preserve"> </w:t>
            </w:r>
            <w:proofErr w:type="spellStart"/>
            <w:r>
              <w:rPr>
                <w:sz w:val="28"/>
                <w:szCs w:val="28"/>
              </w:rPr>
              <w:t>Набережночелнинская</w:t>
            </w:r>
            <w:proofErr w:type="spellEnd"/>
            <w:r>
              <w:rPr>
                <w:sz w:val="28"/>
                <w:szCs w:val="28"/>
              </w:rPr>
              <w:t xml:space="preserve"> ТЭЦ г. Набережные Челны потребителям, другим теплоснабжающим организациям, установленных постановлением Государственного комитета Республики Татарстан по</w:t>
            </w:r>
            <w:r w:rsidR="00A800F5">
              <w:rPr>
                <w:sz w:val="28"/>
                <w:szCs w:val="28"/>
              </w:rPr>
              <w:t xml:space="preserve"> тарифам от 15.12.2023</w:t>
            </w:r>
            <w:r w:rsidR="00A800F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№ 739-95/тэ-2023</w:t>
            </w:r>
          </w:p>
        </w:tc>
        <w:tc>
          <w:tcPr>
            <w:tcW w:w="4503" w:type="dxa"/>
            <w:shd w:val="clear" w:color="auto" w:fill="auto"/>
          </w:tcPr>
          <w:p w:rsidR="00A75A41" w:rsidRDefault="00A75A41" w:rsidP="00073D92">
            <w:pPr>
              <w:widowControl w:val="0"/>
              <w:snapToGrid w:val="0"/>
              <w:spacing w:line="276" w:lineRule="auto"/>
              <w:ind w:right="5385"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A75A41" w:rsidRDefault="00A75A41" w:rsidP="00073D92">
      <w:pPr>
        <w:spacing w:line="276" w:lineRule="auto"/>
        <w:jc w:val="center"/>
        <w:rPr>
          <w:sz w:val="28"/>
          <w:szCs w:val="28"/>
          <w:highlight w:val="yellow"/>
        </w:rPr>
      </w:pPr>
    </w:p>
    <w:p w:rsidR="00A75A41" w:rsidRDefault="00A75A41" w:rsidP="00073D92">
      <w:pPr>
        <w:spacing w:line="276" w:lineRule="auto"/>
        <w:jc w:val="center"/>
        <w:rPr>
          <w:sz w:val="28"/>
          <w:szCs w:val="28"/>
          <w:highlight w:val="yellow"/>
        </w:rPr>
      </w:pPr>
    </w:p>
    <w:p w:rsidR="00A75A41" w:rsidRDefault="00C613CA" w:rsidP="00073D92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июля 2010 года № 190-ФЗ</w:t>
      </w:r>
      <w:r w:rsidR="00073D92">
        <w:rPr>
          <w:sz w:val="28"/>
          <w:szCs w:val="28"/>
        </w:rPr>
        <w:br/>
      </w:r>
      <w:r>
        <w:rPr>
          <w:sz w:val="28"/>
          <w:szCs w:val="28"/>
        </w:rPr>
        <w:t>«О теплоснабжении», постановлением Правительства Российской Федерации</w:t>
      </w:r>
      <w:r w:rsidR="00073D92">
        <w:rPr>
          <w:sz w:val="28"/>
          <w:szCs w:val="28"/>
        </w:rPr>
        <w:br/>
      </w:r>
      <w:r>
        <w:rPr>
          <w:sz w:val="28"/>
          <w:szCs w:val="28"/>
        </w:rPr>
        <w:t>от 22 октября 2012 г. № 1075 «О ценообразовании в сфере теплоснабжения», приказом Федеральной службы по тарифам от 13 июня 2013 г. № 760-э</w:t>
      </w:r>
      <w:r w:rsidR="00073D92">
        <w:rPr>
          <w:sz w:val="28"/>
          <w:szCs w:val="28"/>
        </w:rPr>
        <w:br/>
      </w:r>
      <w:r>
        <w:rPr>
          <w:sz w:val="28"/>
          <w:szCs w:val="28"/>
        </w:rPr>
        <w:t>«Об утверждении Методических указаний по рас</w:t>
      </w:r>
      <w:r w:rsidR="00073D92">
        <w:rPr>
          <w:sz w:val="28"/>
          <w:szCs w:val="28"/>
        </w:rPr>
        <w:t>чету регулируемых цен (тарифов)</w:t>
      </w:r>
      <w:r w:rsidR="00073D92">
        <w:rPr>
          <w:sz w:val="28"/>
          <w:szCs w:val="28"/>
        </w:rPr>
        <w:br/>
      </w:r>
      <w:r>
        <w:rPr>
          <w:sz w:val="28"/>
          <w:szCs w:val="28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073D92" w:rsidRPr="00073D92">
        <w:rPr>
          <w:sz w:val="28"/>
          <w:szCs w:val="28"/>
        </w:rPr>
        <w:t>от 11.12.2024</w:t>
      </w:r>
      <w:r w:rsidR="00073D92">
        <w:rPr>
          <w:sz w:val="28"/>
          <w:szCs w:val="28"/>
        </w:rPr>
        <w:br/>
      </w:r>
      <w:r w:rsidR="00073D92" w:rsidRPr="00073D92">
        <w:rPr>
          <w:sz w:val="28"/>
          <w:szCs w:val="28"/>
        </w:rPr>
        <w:t xml:space="preserve">№ 31-ПР </w:t>
      </w:r>
      <w:r w:rsidR="00200521">
        <w:rPr>
          <w:sz w:val="28"/>
          <w:szCs w:val="28"/>
        </w:rPr>
        <w:t xml:space="preserve">и в целях </w:t>
      </w:r>
      <w:r w:rsidR="004D7A0C">
        <w:rPr>
          <w:sz w:val="28"/>
          <w:szCs w:val="28"/>
        </w:rPr>
        <w:t xml:space="preserve">корректировки </w:t>
      </w:r>
      <w:r w:rsidR="00200521">
        <w:rPr>
          <w:sz w:val="28"/>
          <w:szCs w:val="28"/>
        </w:rPr>
        <w:t>тарифов на теплоноситель на 2025 год, уточнив плановую необходимую выручку регулируемой организации на 2025 год</w:t>
      </w:r>
      <w:r>
        <w:rPr>
          <w:sz w:val="28"/>
          <w:szCs w:val="28"/>
        </w:rPr>
        <w:t>, Государственный комитет Республики Татарстан по тарифам ПОСТАНОВЛЯЕТ:</w:t>
      </w:r>
    </w:p>
    <w:p w:rsidR="00A75A41" w:rsidRDefault="00990663" w:rsidP="00073D92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 Скорректировать тарифы на теплоноситель, поставляемый филиало</w:t>
      </w:r>
      <w:r w:rsidR="00A800F5">
        <w:rPr>
          <w:sz w:val="28"/>
          <w:szCs w:val="28"/>
        </w:rPr>
        <w:t xml:space="preserve">м </w:t>
      </w:r>
      <w:bookmarkStart w:id="0" w:name="_GoBack"/>
      <w:bookmarkEnd w:id="0"/>
      <w:r>
        <w:rPr>
          <w:sz w:val="28"/>
          <w:szCs w:val="28"/>
        </w:rPr>
        <w:t xml:space="preserve">Акционерного общества «Татэнерго» - </w:t>
      </w:r>
      <w:r>
        <w:t xml:space="preserve"> </w:t>
      </w:r>
      <w:proofErr w:type="spellStart"/>
      <w:r>
        <w:rPr>
          <w:sz w:val="28"/>
          <w:szCs w:val="28"/>
        </w:rPr>
        <w:t>Набережночелнинская</w:t>
      </w:r>
      <w:proofErr w:type="spellEnd"/>
      <w:r>
        <w:rPr>
          <w:sz w:val="28"/>
          <w:szCs w:val="28"/>
        </w:rPr>
        <w:t xml:space="preserve"> ТЭЦ г. Набережные Челны потребителям, другим теплоснабжающим организациям на 2025 год, установленные постановлением</w:t>
      </w:r>
      <w:r w:rsidR="00C613CA">
        <w:rPr>
          <w:sz w:val="28"/>
          <w:szCs w:val="28"/>
        </w:rPr>
        <w:t xml:space="preserve"> Государственного комитета Республики Татарстан по тарифам от 15.12.2023 № 739-95/т</w:t>
      </w:r>
      <w:r>
        <w:rPr>
          <w:sz w:val="28"/>
          <w:szCs w:val="28"/>
        </w:rPr>
        <w:t xml:space="preserve">э-2023 </w:t>
      </w:r>
      <w:r w:rsidR="00073D92">
        <w:rPr>
          <w:sz w:val="28"/>
          <w:szCs w:val="28"/>
        </w:rPr>
        <w:t>«Об установлении тарифов</w:t>
      </w:r>
      <w:r w:rsidR="00073D92">
        <w:rPr>
          <w:sz w:val="28"/>
          <w:szCs w:val="28"/>
        </w:rPr>
        <w:br/>
      </w:r>
      <w:r w:rsidR="00C613CA">
        <w:rPr>
          <w:sz w:val="28"/>
          <w:szCs w:val="28"/>
        </w:rPr>
        <w:t xml:space="preserve">на теплоноситель, поставляемый филиалом Акционерного общества «Татэнерго» - </w:t>
      </w:r>
      <w:proofErr w:type="spellStart"/>
      <w:r w:rsidR="00C613CA">
        <w:rPr>
          <w:sz w:val="28"/>
          <w:szCs w:val="28"/>
        </w:rPr>
        <w:lastRenderedPageBreak/>
        <w:t>Набережночелнинская</w:t>
      </w:r>
      <w:proofErr w:type="spellEnd"/>
      <w:r w:rsidR="00C613CA">
        <w:rPr>
          <w:sz w:val="28"/>
          <w:szCs w:val="28"/>
        </w:rPr>
        <w:t xml:space="preserve"> ТЭЦ г. Набережные Челны потребителям, другим теплоснабжающим организациям</w:t>
      </w:r>
      <w:r w:rsidR="000032B7">
        <w:rPr>
          <w:sz w:val="28"/>
          <w:szCs w:val="28"/>
        </w:rPr>
        <w:t>, на 2024 – 2028 годы», изложив приложение</w:t>
      </w:r>
      <w:r w:rsidR="00C613CA">
        <w:rPr>
          <w:sz w:val="28"/>
          <w:szCs w:val="28"/>
        </w:rPr>
        <w:t xml:space="preserve"> 1</w:t>
      </w:r>
      <w:r w:rsidR="00073D92">
        <w:rPr>
          <w:sz w:val="28"/>
          <w:szCs w:val="28"/>
        </w:rPr>
        <w:br/>
      </w:r>
      <w:r w:rsidR="000032B7">
        <w:rPr>
          <w:sz w:val="28"/>
          <w:szCs w:val="28"/>
        </w:rPr>
        <w:t>в</w:t>
      </w:r>
      <w:r w:rsidR="00C613CA">
        <w:rPr>
          <w:sz w:val="28"/>
          <w:szCs w:val="28"/>
        </w:rPr>
        <w:t xml:space="preserve"> новой редакции (прилагается).</w:t>
      </w:r>
    </w:p>
    <w:p w:rsidR="00990663" w:rsidRDefault="00990663" w:rsidP="00073D92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990663">
        <w:rPr>
          <w:sz w:val="28"/>
          <w:szCs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A75A41" w:rsidRDefault="00990663" w:rsidP="00073D92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C613CA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A75A41" w:rsidRDefault="00A75A41" w:rsidP="00073D92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5A41" w:rsidRDefault="00A75A41" w:rsidP="00073D92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5A41" w:rsidRDefault="00C613CA">
      <w:pPr>
        <w:rPr>
          <w:bCs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А.С. </w:t>
      </w:r>
      <w:proofErr w:type="spellStart"/>
      <w:r>
        <w:rPr>
          <w:sz w:val="28"/>
          <w:szCs w:val="28"/>
        </w:rPr>
        <w:t>Груничев</w:t>
      </w:r>
      <w:proofErr w:type="spellEnd"/>
      <w:r>
        <w:rPr>
          <w:bCs/>
        </w:rPr>
        <w:t xml:space="preserve"> </w:t>
      </w:r>
      <w:r>
        <w:br w:type="page"/>
      </w:r>
    </w:p>
    <w:p w:rsidR="00A75A41" w:rsidRDefault="00C613CA">
      <w:pPr>
        <w:ind w:left="5954"/>
        <w:outlineLvl w:val="0"/>
        <w:rPr>
          <w:bCs/>
        </w:rPr>
      </w:pPr>
      <w:r>
        <w:rPr>
          <w:bCs/>
        </w:rPr>
        <w:lastRenderedPageBreak/>
        <w:t xml:space="preserve">Приложение 1 к постановлению </w:t>
      </w:r>
    </w:p>
    <w:p w:rsidR="00A75A41" w:rsidRDefault="00C613CA">
      <w:pPr>
        <w:ind w:left="5954"/>
        <w:outlineLvl w:val="0"/>
        <w:rPr>
          <w:bCs/>
        </w:rPr>
      </w:pPr>
      <w:r>
        <w:rPr>
          <w:bCs/>
        </w:rPr>
        <w:t xml:space="preserve">Государственного комитета </w:t>
      </w:r>
    </w:p>
    <w:p w:rsidR="00A75A41" w:rsidRDefault="00C613CA">
      <w:pPr>
        <w:ind w:left="5954"/>
        <w:outlineLvl w:val="0"/>
        <w:rPr>
          <w:bCs/>
        </w:rPr>
      </w:pPr>
      <w:r>
        <w:rPr>
          <w:bCs/>
        </w:rPr>
        <w:t xml:space="preserve">Республики Татарстан по тарифам </w:t>
      </w:r>
    </w:p>
    <w:p w:rsidR="00A75A41" w:rsidRDefault="00C613CA">
      <w:pPr>
        <w:ind w:left="5954"/>
        <w:outlineLvl w:val="0"/>
        <w:rPr>
          <w:bCs/>
        </w:rPr>
      </w:pPr>
      <w:r>
        <w:rPr>
          <w:bCs/>
        </w:rPr>
        <w:t xml:space="preserve">от </w:t>
      </w:r>
      <w:r>
        <w:rPr>
          <w:bCs/>
          <w:u w:val="single"/>
        </w:rPr>
        <w:t>15.12.2023</w:t>
      </w:r>
      <w:r>
        <w:rPr>
          <w:bCs/>
        </w:rPr>
        <w:t xml:space="preserve"> № </w:t>
      </w:r>
      <w:r>
        <w:rPr>
          <w:bCs/>
          <w:u w:val="single"/>
        </w:rPr>
        <w:t>739-95/тэ-2023</w:t>
      </w:r>
    </w:p>
    <w:p w:rsidR="00A75A41" w:rsidRDefault="00C613CA">
      <w:pPr>
        <w:ind w:left="5954"/>
        <w:outlineLvl w:val="0"/>
        <w:rPr>
          <w:bCs/>
        </w:rPr>
      </w:pPr>
      <w:r>
        <w:rPr>
          <w:bCs/>
        </w:rPr>
        <w:t xml:space="preserve">(в редакции постановления </w:t>
      </w:r>
    </w:p>
    <w:p w:rsidR="00A75A41" w:rsidRDefault="00C613CA">
      <w:pPr>
        <w:ind w:left="5954"/>
        <w:outlineLvl w:val="0"/>
        <w:rPr>
          <w:bCs/>
        </w:rPr>
      </w:pPr>
      <w:r>
        <w:rPr>
          <w:bCs/>
        </w:rPr>
        <w:t xml:space="preserve">Государственного комитета </w:t>
      </w:r>
    </w:p>
    <w:p w:rsidR="00A75A41" w:rsidRDefault="00C613CA">
      <w:pPr>
        <w:ind w:left="5954"/>
        <w:outlineLvl w:val="0"/>
        <w:rPr>
          <w:bCs/>
        </w:rPr>
      </w:pPr>
      <w:r>
        <w:rPr>
          <w:bCs/>
        </w:rPr>
        <w:t xml:space="preserve">Республики Татарстан по тарифам </w:t>
      </w:r>
    </w:p>
    <w:p w:rsidR="00A75A41" w:rsidRDefault="00C613CA">
      <w:pPr>
        <w:ind w:left="5954"/>
        <w:outlineLvl w:val="0"/>
        <w:rPr>
          <w:bCs/>
          <w:sz w:val="28"/>
          <w:szCs w:val="28"/>
        </w:rPr>
      </w:pPr>
      <w:r>
        <w:rPr>
          <w:bCs/>
        </w:rPr>
        <w:t>от ____________ № ______________)</w:t>
      </w:r>
    </w:p>
    <w:p w:rsidR="00A75A41" w:rsidRDefault="00A75A41">
      <w:pPr>
        <w:jc w:val="center"/>
        <w:rPr>
          <w:bCs/>
          <w:sz w:val="28"/>
          <w:szCs w:val="28"/>
        </w:rPr>
      </w:pPr>
    </w:p>
    <w:p w:rsidR="00A75A41" w:rsidRDefault="00A75A41">
      <w:pPr>
        <w:jc w:val="center"/>
        <w:rPr>
          <w:bCs/>
          <w:sz w:val="28"/>
          <w:szCs w:val="28"/>
          <w:highlight w:val="yellow"/>
        </w:rPr>
      </w:pPr>
    </w:p>
    <w:p w:rsidR="00A75A41" w:rsidRDefault="00C613CA">
      <w:pPr>
        <w:ind w:right="397"/>
        <w:jc w:val="center"/>
        <w:rPr>
          <w:sz w:val="28"/>
          <w:szCs w:val="28"/>
          <w:highlight w:val="yellow"/>
        </w:rPr>
      </w:pPr>
      <w:r>
        <w:rPr>
          <w:bCs/>
          <w:sz w:val="28"/>
          <w:szCs w:val="28"/>
        </w:rPr>
        <w:t xml:space="preserve">Тарифы </w:t>
      </w:r>
      <w:r>
        <w:rPr>
          <w:sz w:val="28"/>
          <w:szCs w:val="28"/>
        </w:rPr>
        <w:t xml:space="preserve">на теплоноситель, поставляемый филиалом АО «Татэнерго» - </w:t>
      </w:r>
      <w:proofErr w:type="spellStart"/>
      <w:r>
        <w:rPr>
          <w:sz w:val="28"/>
          <w:szCs w:val="28"/>
        </w:rPr>
        <w:t>Набережночелнинскя</w:t>
      </w:r>
      <w:proofErr w:type="spellEnd"/>
      <w:r>
        <w:rPr>
          <w:sz w:val="28"/>
          <w:szCs w:val="28"/>
        </w:rPr>
        <w:t xml:space="preserve"> ТЭЦ г. Набережные Челны потребителям, другим теплоснабжающим организациям, на 2024 – 2028 годы с календарной разбивкой</w:t>
      </w:r>
    </w:p>
    <w:p w:rsidR="00A75A41" w:rsidRDefault="00A75A41">
      <w:pPr>
        <w:jc w:val="center"/>
        <w:rPr>
          <w:sz w:val="28"/>
          <w:szCs w:val="28"/>
          <w:highlight w:val="yellow"/>
        </w:rPr>
      </w:pPr>
    </w:p>
    <w:p w:rsidR="00A75A41" w:rsidRDefault="00A75A41">
      <w:pPr>
        <w:jc w:val="center"/>
        <w:rPr>
          <w:sz w:val="28"/>
          <w:szCs w:val="28"/>
          <w:highlight w:val="yellow"/>
        </w:rPr>
      </w:pPr>
    </w:p>
    <w:tbl>
      <w:tblPr>
        <w:tblW w:w="10320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23"/>
        <w:gridCol w:w="3305"/>
        <w:gridCol w:w="1930"/>
        <w:gridCol w:w="1894"/>
        <w:gridCol w:w="1486"/>
        <w:gridCol w:w="1182"/>
      </w:tblGrid>
      <w:tr w:rsidR="00A75A41" w:rsidTr="006201EF">
        <w:trPr>
          <w:trHeight w:val="284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ind w:left="-108" w:right="-118"/>
              <w:jc w:val="center"/>
            </w:pPr>
            <w:r>
              <w:t>№</w:t>
            </w:r>
          </w:p>
          <w:p w:rsidR="00A75A41" w:rsidRDefault="00C613CA">
            <w:pPr>
              <w:widowControl w:val="0"/>
              <w:ind w:left="-108" w:right="-118"/>
              <w:jc w:val="center"/>
            </w:pPr>
            <w:r>
              <w:t>п/п</w:t>
            </w:r>
          </w:p>
          <w:p w:rsidR="00A75A41" w:rsidRDefault="00A75A41">
            <w:pPr>
              <w:widowControl w:val="0"/>
              <w:ind w:left="-108" w:right="-118"/>
              <w:jc w:val="center"/>
            </w:pPr>
          </w:p>
        </w:tc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ind w:left="-100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r>
              <w:t> Вид тарифа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r>
              <w:t>Вид теплоносителя</w:t>
            </w:r>
          </w:p>
        </w:tc>
      </w:tr>
      <w:tr w:rsidR="00A75A41" w:rsidTr="006201EF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ind w:left="-95" w:right="-123"/>
              <w:jc w:val="center"/>
            </w:pPr>
            <w:r>
              <w:t>вода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ind w:left="-96" w:right="-105"/>
              <w:jc w:val="center"/>
            </w:pPr>
            <w:r>
              <w:t>пар</w:t>
            </w:r>
          </w:p>
        </w:tc>
      </w:tr>
      <w:tr w:rsidR="00A75A41" w:rsidTr="006201EF">
        <w:trPr>
          <w:trHeight w:val="28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ind w:left="-108" w:right="-118"/>
              <w:jc w:val="center"/>
            </w:pPr>
            <w:r>
              <w:t>1</w:t>
            </w:r>
          </w:p>
        </w:tc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A75A41" w:rsidTr="006201EF">
        <w:trPr>
          <w:trHeight w:val="28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ind w:left="-108" w:right="-118"/>
              <w:jc w:val="center"/>
            </w:pPr>
            <w:r>
              <w:t>1.1</w:t>
            </w:r>
          </w:p>
        </w:tc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</w:pPr>
            <w:r>
              <w:t>АО «Татэнерго»</w:t>
            </w:r>
          </w:p>
        </w:tc>
      </w:tr>
      <w:tr w:rsidR="00A75A41" w:rsidTr="006201EF">
        <w:trPr>
          <w:trHeight w:val="284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ind w:left="-108" w:right="-118"/>
              <w:jc w:val="center"/>
            </w:pPr>
            <w:r>
              <w:t>1.1.1</w:t>
            </w:r>
          </w:p>
        </w:tc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ind w:left="44"/>
              <w:jc w:val="center"/>
            </w:pPr>
            <w:r>
              <w:t xml:space="preserve">Источник – филиал АО </w:t>
            </w:r>
            <w:r>
              <w:br/>
              <w:t xml:space="preserve">«Татэнерго» - </w:t>
            </w:r>
            <w:proofErr w:type="spellStart"/>
            <w:r>
              <w:t>Набережночелнинскя</w:t>
            </w:r>
            <w:proofErr w:type="spellEnd"/>
            <w:r>
              <w:t xml:space="preserve"> ТЭЦ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proofErr w:type="spellStart"/>
            <w:r>
              <w:t>одноставочный</w:t>
            </w:r>
            <w:proofErr w:type="spellEnd"/>
            <w:r>
              <w:t>, руб./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r>
              <w:t>с 01.01.2024</w:t>
            </w:r>
          </w:p>
          <w:p w:rsidR="00A75A41" w:rsidRDefault="00C613CA">
            <w:pPr>
              <w:widowControl w:val="0"/>
              <w:jc w:val="center"/>
            </w:pPr>
            <w:r>
              <w:t>по 30.06.2024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ind w:left="-104" w:right="-108"/>
              <w:jc w:val="center"/>
            </w:pPr>
            <w:r>
              <w:t>36,22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r>
              <w:t>-</w:t>
            </w:r>
          </w:p>
        </w:tc>
      </w:tr>
      <w:tr w:rsidR="00A75A41" w:rsidTr="006201EF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r>
              <w:t>с 01.07.2024</w:t>
            </w:r>
          </w:p>
          <w:p w:rsidR="00A75A41" w:rsidRDefault="00C613CA">
            <w:pPr>
              <w:widowControl w:val="0"/>
              <w:jc w:val="center"/>
            </w:pPr>
            <w:r>
              <w:t>по 31.12.2024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ind w:left="-104" w:right="-108"/>
              <w:jc w:val="center"/>
            </w:pPr>
            <w:r>
              <w:t>55,80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r>
              <w:t>-</w:t>
            </w:r>
          </w:p>
        </w:tc>
      </w:tr>
      <w:tr w:rsidR="00A75A41" w:rsidTr="006201EF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r>
              <w:t>с 01.01.2025</w:t>
            </w:r>
          </w:p>
          <w:p w:rsidR="00A75A41" w:rsidRDefault="00C613CA">
            <w:pPr>
              <w:widowControl w:val="0"/>
              <w:jc w:val="center"/>
            </w:pPr>
            <w:r>
              <w:t>по 30.06.2025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2F06AE">
            <w:pPr>
              <w:widowControl w:val="0"/>
              <w:snapToGrid w:val="0"/>
              <w:ind w:left="-104" w:right="-108"/>
              <w:jc w:val="center"/>
            </w:pPr>
            <w:r w:rsidRPr="002F06AE">
              <w:t>55,80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r>
              <w:t>-</w:t>
            </w:r>
          </w:p>
        </w:tc>
      </w:tr>
      <w:tr w:rsidR="00A75A41" w:rsidTr="006201EF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r>
              <w:t>с 01.07.2025</w:t>
            </w:r>
          </w:p>
          <w:p w:rsidR="00A75A41" w:rsidRDefault="00C613CA">
            <w:pPr>
              <w:widowControl w:val="0"/>
              <w:jc w:val="center"/>
            </w:pPr>
            <w:r>
              <w:t>по 31.12.2025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2F06AE">
            <w:pPr>
              <w:widowControl w:val="0"/>
              <w:snapToGrid w:val="0"/>
              <w:ind w:left="-104" w:right="-108"/>
              <w:jc w:val="center"/>
            </w:pPr>
            <w:r w:rsidRPr="002F06AE">
              <w:t>62,04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r>
              <w:t>-</w:t>
            </w:r>
          </w:p>
        </w:tc>
      </w:tr>
      <w:tr w:rsidR="006201EF" w:rsidTr="006201EF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jc w:val="center"/>
            </w:pPr>
            <w:r>
              <w:t>с 01.01.2026</w:t>
            </w:r>
          </w:p>
          <w:p w:rsidR="006201EF" w:rsidRDefault="006201EF" w:rsidP="006201EF">
            <w:pPr>
              <w:widowControl w:val="0"/>
              <w:jc w:val="center"/>
            </w:pPr>
            <w:r>
              <w:t>по 30.06.2026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ind w:left="-104" w:right="-108"/>
              <w:jc w:val="center"/>
            </w:pPr>
            <w:r>
              <w:t>58,14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jc w:val="center"/>
            </w:pPr>
            <w:r>
              <w:t>-</w:t>
            </w:r>
          </w:p>
        </w:tc>
      </w:tr>
      <w:tr w:rsidR="006201EF" w:rsidTr="006201EF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jc w:val="center"/>
            </w:pPr>
            <w:r>
              <w:t>с 01.07.2026</w:t>
            </w:r>
          </w:p>
          <w:p w:rsidR="006201EF" w:rsidRDefault="006201EF" w:rsidP="006201EF">
            <w:pPr>
              <w:widowControl w:val="0"/>
              <w:jc w:val="center"/>
            </w:pPr>
            <w:r>
              <w:t>по 31.12.2026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ind w:left="-104" w:right="-108"/>
              <w:jc w:val="center"/>
            </w:pPr>
            <w:r>
              <w:t>60,47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jc w:val="center"/>
            </w:pPr>
            <w:r>
              <w:t>-</w:t>
            </w:r>
          </w:p>
        </w:tc>
      </w:tr>
      <w:tr w:rsidR="006201EF" w:rsidTr="006201EF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jc w:val="center"/>
            </w:pPr>
            <w:r>
              <w:t>с 01.01.2027</w:t>
            </w:r>
          </w:p>
          <w:p w:rsidR="006201EF" w:rsidRDefault="006201EF" w:rsidP="006201EF">
            <w:pPr>
              <w:widowControl w:val="0"/>
              <w:jc w:val="center"/>
            </w:pPr>
            <w:r>
              <w:t>по 30.06.2027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ind w:left="-104" w:right="-108"/>
              <w:jc w:val="center"/>
            </w:pPr>
            <w:r>
              <w:t>60,47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jc w:val="center"/>
            </w:pPr>
            <w:r>
              <w:t>-</w:t>
            </w:r>
          </w:p>
        </w:tc>
      </w:tr>
      <w:tr w:rsidR="006201EF" w:rsidTr="006201EF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jc w:val="center"/>
            </w:pPr>
            <w:r>
              <w:t>с 01.07.2027</w:t>
            </w:r>
          </w:p>
          <w:p w:rsidR="006201EF" w:rsidRDefault="006201EF" w:rsidP="006201EF">
            <w:pPr>
              <w:widowControl w:val="0"/>
              <w:jc w:val="center"/>
            </w:pPr>
            <w:r>
              <w:t>по 31.12.2027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ind w:left="-104" w:right="-108"/>
              <w:jc w:val="center"/>
            </w:pPr>
            <w:r>
              <w:t>62,89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jc w:val="center"/>
            </w:pPr>
            <w:r>
              <w:t>-</w:t>
            </w:r>
          </w:p>
        </w:tc>
      </w:tr>
      <w:tr w:rsidR="006201EF" w:rsidTr="006201EF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jc w:val="center"/>
            </w:pPr>
            <w:r>
              <w:t>с 01.01.2028</w:t>
            </w:r>
          </w:p>
          <w:p w:rsidR="006201EF" w:rsidRDefault="006201EF" w:rsidP="006201EF">
            <w:pPr>
              <w:widowControl w:val="0"/>
              <w:jc w:val="center"/>
            </w:pPr>
            <w:r>
              <w:t>по 30.06.2028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ind w:left="-104" w:right="-108"/>
              <w:jc w:val="center"/>
            </w:pPr>
            <w:r>
              <w:t>62,89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jc w:val="center"/>
            </w:pPr>
            <w:r>
              <w:t>-</w:t>
            </w:r>
          </w:p>
        </w:tc>
      </w:tr>
      <w:tr w:rsidR="006201EF" w:rsidTr="006201EF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jc w:val="center"/>
            </w:pPr>
            <w:r>
              <w:t>с 01.07.2028</w:t>
            </w:r>
          </w:p>
          <w:p w:rsidR="006201EF" w:rsidRDefault="006201EF" w:rsidP="006201EF">
            <w:pPr>
              <w:widowControl w:val="0"/>
              <w:jc w:val="center"/>
            </w:pPr>
            <w:r>
              <w:t>по 31.12.2028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ind w:left="-104" w:right="-108"/>
              <w:jc w:val="center"/>
            </w:pPr>
            <w:r>
              <w:t>65,40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EF" w:rsidRDefault="006201EF" w:rsidP="006201EF">
            <w:pPr>
              <w:widowControl w:val="0"/>
              <w:jc w:val="center"/>
            </w:pPr>
            <w:r>
              <w:t>-</w:t>
            </w:r>
          </w:p>
        </w:tc>
      </w:tr>
    </w:tbl>
    <w:p w:rsidR="00A75A41" w:rsidRDefault="00A75A41">
      <w:pPr>
        <w:ind w:right="140"/>
        <w:rPr>
          <w:sz w:val="28"/>
          <w:highlight w:val="yellow"/>
        </w:rPr>
      </w:pPr>
    </w:p>
    <w:p w:rsidR="00A75A41" w:rsidRDefault="00A75A41">
      <w:pPr>
        <w:ind w:right="140"/>
        <w:rPr>
          <w:sz w:val="28"/>
          <w:highlight w:val="yellow"/>
        </w:rPr>
      </w:pPr>
    </w:p>
    <w:p w:rsidR="00A75A41" w:rsidRDefault="00C613CA">
      <w:pPr>
        <w:ind w:right="140"/>
        <w:rPr>
          <w:sz w:val="28"/>
        </w:rPr>
      </w:pPr>
      <w:r>
        <w:rPr>
          <w:sz w:val="28"/>
        </w:rPr>
        <w:t>Отдел организации, контроля и сопровождения</w:t>
      </w:r>
    </w:p>
    <w:p w:rsidR="00A75A41" w:rsidRDefault="00C613CA">
      <w:pPr>
        <w:ind w:right="140"/>
        <w:rPr>
          <w:sz w:val="28"/>
        </w:rPr>
      </w:pPr>
      <w:r>
        <w:rPr>
          <w:sz w:val="28"/>
        </w:rPr>
        <w:t>принятия тарифных решений Государственного</w:t>
      </w:r>
    </w:p>
    <w:p w:rsidR="00A75A41" w:rsidRDefault="00C613CA">
      <w:pPr>
        <w:widowControl w:val="0"/>
        <w:ind w:right="21"/>
        <w:jc w:val="both"/>
        <w:rPr>
          <w:sz w:val="28"/>
          <w:highlight w:val="yellow"/>
        </w:rPr>
      </w:pPr>
      <w:r>
        <w:rPr>
          <w:sz w:val="28"/>
        </w:rPr>
        <w:t>комитета Республики Татарстан по тарифам</w:t>
      </w:r>
    </w:p>
    <w:p w:rsidR="00A75A41" w:rsidRDefault="00A75A41">
      <w:pPr>
        <w:ind w:right="-113"/>
        <w:jc w:val="both"/>
      </w:pPr>
    </w:p>
    <w:sectPr w:rsidR="00A75A41" w:rsidSect="00073D92">
      <w:headerReference w:type="even" r:id="rId8"/>
      <w:headerReference w:type="default" r:id="rId9"/>
      <w:headerReference w:type="first" r:id="rId10"/>
      <w:pgSz w:w="11906" w:h="16838"/>
      <w:pgMar w:top="1134" w:right="567" w:bottom="1134" w:left="1134" w:header="45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65C" w:rsidRDefault="00C613CA">
      <w:r>
        <w:separator/>
      </w:r>
    </w:p>
  </w:endnote>
  <w:endnote w:type="continuationSeparator" w:id="0">
    <w:p w:rsidR="00BE365C" w:rsidRDefault="00C6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65C" w:rsidRDefault="00C613CA">
      <w:r>
        <w:separator/>
      </w:r>
    </w:p>
  </w:footnote>
  <w:footnote w:type="continuationSeparator" w:id="0">
    <w:p w:rsidR="00BE365C" w:rsidRDefault="00C61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A41" w:rsidRDefault="00C613CA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A800F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A41" w:rsidRDefault="00C613CA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A800F5">
      <w:rPr>
        <w:noProof/>
      </w:rPr>
      <w:t>3</w:t>
    </w:r>
    <w:r>
      <w:fldChar w:fldCharType="end"/>
    </w:r>
  </w:p>
  <w:p w:rsidR="00A75A41" w:rsidRDefault="00A75A41">
    <w:pPr>
      <w:pStyle w:val="a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A41" w:rsidRDefault="00A75A4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D2103"/>
    <w:multiLevelType w:val="multilevel"/>
    <w:tmpl w:val="4CAAA3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BA59FC"/>
    <w:multiLevelType w:val="multilevel"/>
    <w:tmpl w:val="DF4C14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A41"/>
    <w:rsid w:val="000032B7"/>
    <w:rsid w:val="00027D23"/>
    <w:rsid w:val="00057D40"/>
    <w:rsid w:val="00073D92"/>
    <w:rsid w:val="00200521"/>
    <w:rsid w:val="002F06AE"/>
    <w:rsid w:val="00466EBE"/>
    <w:rsid w:val="004D7A0C"/>
    <w:rsid w:val="005453B4"/>
    <w:rsid w:val="006201EF"/>
    <w:rsid w:val="00696D97"/>
    <w:rsid w:val="00990663"/>
    <w:rsid w:val="009B059A"/>
    <w:rsid w:val="00A75A41"/>
    <w:rsid w:val="00A800F5"/>
    <w:rsid w:val="00BE365C"/>
    <w:rsid w:val="00C613CA"/>
    <w:rsid w:val="00D2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5B23"/>
  <w15:docId w15:val="{8BCCC78A-91D0-4D6B-8146-CB13019F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  <w:qFormat/>
  </w:style>
  <w:style w:type="character" w:customStyle="1" w:styleId="50">
    <w:name w:val="Заголовок 5 Знак"/>
    <w:qFormat/>
    <w:rPr>
      <w:b/>
      <w:caps/>
      <w:sz w:val="22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qFormat/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a6">
    <w:name w:val="Основной текст с отступом Знак"/>
    <w:qFormat/>
    <w:rPr>
      <w:sz w:val="24"/>
      <w:szCs w:val="24"/>
    </w:rPr>
  </w:style>
  <w:style w:type="character" w:customStyle="1" w:styleId="a7">
    <w:name w:val="Верхний колонтитул Знак"/>
    <w:qFormat/>
    <w:rPr>
      <w:sz w:val="24"/>
      <w:szCs w:val="24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/>
      <w:caps/>
      <w:szCs w:val="20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">
    <w:name w:val="Обычный (веб)1"/>
    <w:basedOn w:val="a"/>
    <w:qFormat/>
    <w:pPr>
      <w:spacing w:before="51" w:after="280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val="ru-RU" w:eastAsia="zh-CN"/>
    </w:rPr>
  </w:style>
  <w:style w:type="paragraph" w:customStyle="1" w:styleId="CharCharChar">
    <w:name w:val="Char Знак Знак Char Знак Знак Char"/>
    <w:basedOn w:val="a"/>
    <w:qFormat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val="ru-RU" w:eastAsia="zh-CN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  <w:lang w:val="ru-RU" w:eastAsia="zh-CN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ConsPlusCell">
    <w:name w:val="ConsPlusCell"/>
    <w:qFormat/>
    <w:rPr>
      <w:sz w:val="24"/>
      <w:szCs w:val="24"/>
      <w:lang w:val="ru-RU" w:eastAsia="zh-CN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af1">
    <w:name w:val="Верхний колонтитул слева"/>
    <w:basedOn w:val="ad"/>
    <w:qFormat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  <w:style w:type="paragraph" w:styleId="af2">
    <w:name w:val="List Paragraph"/>
    <w:basedOn w:val="a"/>
    <w:uiPriority w:val="34"/>
    <w:qFormat/>
    <w:rsid w:val="00073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Гайнуллина</dc:creator>
  <dc:description/>
  <cp:lastModifiedBy>Миннегулов Сирин Раисович</cp:lastModifiedBy>
  <cp:revision>3</cp:revision>
  <cp:lastPrinted>2023-11-24T14:24:00Z</cp:lastPrinted>
  <dcterms:created xsi:type="dcterms:W3CDTF">2024-12-10T08:04:00Z</dcterms:created>
  <dcterms:modified xsi:type="dcterms:W3CDTF">2024-12-10T08:04:00Z</dcterms:modified>
  <dc:language>ru-RU</dc:language>
</cp:coreProperties>
</file>