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4D334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4D334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4D334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4D3346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152BA4">
      <w:pPr>
        <w:spacing w:line="276" w:lineRule="auto"/>
        <w:rPr>
          <w:szCs w:val="28"/>
        </w:rPr>
      </w:pPr>
    </w:p>
    <w:p w:rsidR="00A51840" w:rsidRDefault="00A51840" w:rsidP="00152BA4">
      <w:pPr>
        <w:spacing w:line="276" w:lineRule="auto"/>
        <w:rPr>
          <w:szCs w:val="28"/>
        </w:rPr>
      </w:pPr>
    </w:p>
    <w:p w:rsidR="009F6FDA" w:rsidRPr="00152BA4" w:rsidRDefault="009A6C77" w:rsidP="009A6C77">
      <w:pPr>
        <w:ind w:right="5045"/>
        <w:jc w:val="both"/>
        <w:rPr>
          <w:szCs w:val="28"/>
        </w:rPr>
      </w:pPr>
      <w:r w:rsidRPr="009A6C77">
        <w:rPr>
          <w:szCs w:val="28"/>
        </w:rPr>
        <w:t xml:space="preserve">Об установлении предельных максимальных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</w:t>
      </w:r>
      <w:r>
        <w:rPr>
          <w:szCs w:val="28"/>
        </w:rPr>
        <w:br/>
      </w:r>
      <w:r w:rsidRPr="009A6C77">
        <w:rPr>
          <w:szCs w:val="28"/>
        </w:rPr>
        <w:t>в жилье, на территории Республики Татарстан на 2025 – 2027 годы</w:t>
      </w:r>
    </w:p>
    <w:p w:rsidR="009F6FDA" w:rsidRDefault="009F6FDA" w:rsidP="009A6C77">
      <w:pPr>
        <w:autoSpaceDE w:val="0"/>
        <w:autoSpaceDN w:val="0"/>
        <w:adjustRightInd w:val="0"/>
        <w:outlineLvl w:val="0"/>
        <w:rPr>
          <w:szCs w:val="28"/>
        </w:rPr>
      </w:pPr>
    </w:p>
    <w:p w:rsidR="009A6C77" w:rsidRPr="009A6C77" w:rsidRDefault="009A6C77" w:rsidP="009A6C77">
      <w:pPr>
        <w:tabs>
          <w:tab w:val="left" w:pos="4820"/>
          <w:tab w:val="left" w:pos="4962"/>
        </w:tabs>
        <w:rPr>
          <w:szCs w:val="28"/>
        </w:rPr>
      </w:pPr>
    </w:p>
    <w:p w:rsidR="009A6C77" w:rsidRPr="009A6C77" w:rsidRDefault="009A6C77" w:rsidP="009A6C77">
      <w:pPr>
        <w:tabs>
          <w:tab w:val="left" w:pos="0"/>
        </w:tabs>
        <w:ind w:right="-1" w:firstLine="709"/>
        <w:jc w:val="both"/>
        <w:rPr>
          <w:szCs w:val="28"/>
        </w:rPr>
      </w:pPr>
      <w:proofErr w:type="gramStart"/>
      <w:r w:rsidRPr="009A6C77">
        <w:rPr>
          <w:szCs w:val="28"/>
        </w:rPr>
        <w:t xml:space="preserve">В соответствии с постановлением Правительства Российской Федерации </w:t>
      </w:r>
      <w:r w:rsidRPr="009A6C77">
        <w:rPr>
          <w:szCs w:val="28"/>
        </w:rPr>
        <w:br/>
        <w:t xml:space="preserve">от 7 марта 1995 г. № 239 «О мерах по упорядочению государственного регулирования цен (тарифов)», </w:t>
      </w:r>
      <w:bookmarkStart w:id="0" w:name="_GoBack"/>
      <w:bookmarkEnd w:id="0"/>
      <w:r w:rsidRPr="009A6C77">
        <w:rPr>
          <w:szCs w:val="28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A6C77">
        <w:rPr>
          <w:szCs w:val="28"/>
        </w:rPr>
        <w:br/>
        <w:t xml:space="preserve">от </w:t>
      </w:r>
      <w:r>
        <w:rPr>
          <w:szCs w:val="28"/>
        </w:rPr>
        <w:t xml:space="preserve">29.11.2024 </w:t>
      </w:r>
      <w:r w:rsidRPr="009A6C77">
        <w:rPr>
          <w:szCs w:val="28"/>
        </w:rPr>
        <w:t xml:space="preserve">№ </w:t>
      </w:r>
      <w:r>
        <w:rPr>
          <w:szCs w:val="28"/>
        </w:rPr>
        <w:t>29-ПР</w:t>
      </w:r>
      <w:r w:rsidRPr="009A6C77">
        <w:rPr>
          <w:szCs w:val="28"/>
        </w:rPr>
        <w:t xml:space="preserve"> Государственный комитет Республики Татарстан </w:t>
      </w:r>
      <w:r>
        <w:rPr>
          <w:szCs w:val="28"/>
        </w:rPr>
        <w:br/>
      </w:r>
      <w:r w:rsidRPr="009A6C77">
        <w:rPr>
          <w:szCs w:val="28"/>
        </w:rPr>
        <w:t>по тарифам ПОСТАНОВЛЯЕТ:</w:t>
      </w:r>
      <w:proofErr w:type="gramEnd"/>
    </w:p>
    <w:p w:rsidR="009A6C77" w:rsidRPr="009A6C77" w:rsidRDefault="009A6C77" w:rsidP="009A6C77">
      <w:pPr>
        <w:tabs>
          <w:tab w:val="left" w:pos="0"/>
        </w:tabs>
        <w:ind w:firstLine="709"/>
        <w:jc w:val="both"/>
        <w:rPr>
          <w:szCs w:val="28"/>
        </w:rPr>
      </w:pPr>
      <w:r w:rsidRPr="009A6C77">
        <w:rPr>
          <w:szCs w:val="28"/>
        </w:rPr>
        <w:t>1. Установить предельные максимальные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Татарстан, согласно приложению к настоящему постановлению.</w:t>
      </w:r>
    </w:p>
    <w:p w:rsidR="009A6C77" w:rsidRPr="009A6C77" w:rsidRDefault="009A6C77" w:rsidP="009A6C77">
      <w:pPr>
        <w:tabs>
          <w:tab w:val="left" w:pos="0"/>
        </w:tabs>
        <w:ind w:firstLine="709"/>
        <w:jc w:val="both"/>
        <w:rPr>
          <w:szCs w:val="28"/>
        </w:rPr>
      </w:pPr>
      <w:r w:rsidRPr="009A6C77">
        <w:rPr>
          <w:rFonts w:eastAsia="Calibri"/>
          <w:szCs w:val="28"/>
          <w:lang w:eastAsia="en-US"/>
        </w:rPr>
        <w:t>2. Предельные максимальные цены, установленные в пункте 1 настоящего постановления, действуют с 1 января 2025 года по 31 декабря 2027 года.</w:t>
      </w:r>
    </w:p>
    <w:p w:rsidR="009A6C77" w:rsidRPr="009A6C77" w:rsidRDefault="009A6C77" w:rsidP="009A6C77">
      <w:pPr>
        <w:ind w:right="-1" w:firstLine="709"/>
        <w:jc w:val="both"/>
      </w:pPr>
      <w:r w:rsidRPr="009A6C77">
        <w:rPr>
          <w:szCs w:val="28"/>
        </w:rPr>
        <w:t xml:space="preserve">3. </w:t>
      </w:r>
      <w:r w:rsidRPr="009A6C77">
        <w:t xml:space="preserve">Настоящее постановление вступает в силу по </w:t>
      </w:r>
      <w:proofErr w:type="gramStart"/>
      <w:r w:rsidRPr="009A6C77">
        <w:t>истечении</w:t>
      </w:r>
      <w:proofErr w:type="gramEnd"/>
      <w:r w:rsidRPr="009A6C77">
        <w:t xml:space="preserve"> 10 дней после дня его официального опубликования.</w:t>
      </w:r>
    </w:p>
    <w:p w:rsidR="009A6C77" w:rsidRPr="009A6C77" w:rsidRDefault="009A6C77" w:rsidP="009A6C77">
      <w:pPr>
        <w:tabs>
          <w:tab w:val="left" w:pos="4820"/>
          <w:tab w:val="left" w:pos="4962"/>
        </w:tabs>
        <w:ind w:firstLine="709"/>
        <w:jc w:val="both"/>
        <w:rPr>
          <w:szCs w:val="28"/>
        </w:rPr>
      </w:pPr>
    </w:p>
    <w:p w:rsidR="009A6C77" w:rsidRPr="009A6C77" w:rsidRDefault="009A6C77" w:rsidP="009A6C77">
      <w:pPr>
        <w:tabs>
          <w:tab w:val="left" w:pos="4820"/>
          <w:tab w:val="left" w:pos="4962"/>
        </w:tabs>
        <w:ind w:firstLine="720"/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0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4D3346">
      <w:pPr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4D3346">
      <w:pPr>
        <w:ind w:left="10773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4D3346">
      <w:pPr>
        <w:ind w:left="10773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6C488E" w:rsidRPr="006C488E" w:rsidRDefault="00856255" w:rsidP="004D3346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6C488E" w:rsidRPr="006C488E">
        <w:rPr>
          <w:sz w:val="24"/>
          <w:szCs w:val="24"/>
        </w:rPr>
        <w:t>__ № ___________</w:t>
      </w:r>
      <w:r>
        <w:rPr>
          <w:sz w:val="24"/>
          <w:szCs w:val="24"/>
        </w:rPr>
        <w:t>__</w:t>
      </w:r>
      <w:r w:rsidR="006C488E" w:rsidRPr="006C488E">
        <w:rPr>
          <w:sz w:val="24"/>
          <w:szCs w:val="24"/>
        </w:rPr>
        <w:t>__</w:t>
      </w:r>
    </w:p>
    <w:p w:rsidR="00A4370B" w:rsidRPr="009A6C77" w:rsidRDefault="00A4370B" w:rsidP="00A4370B">
      <w:pPr>
        <w:jc w:val="center"/>
        <w:rPr>
          <w:szCs w:val="28"/>
        </w:rPr>
      </w:pP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szCs w:val="28"/>
        </w:rPr>
      </w:pP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bCs/>
          <w:szCs w:val="28"/>
        </w:rPr>
      </w:pPr>
      <w:r w:rsidRPr="009A6C77">
        <w:rPr>
          <w:bCs/>
          <w:szCs w:val="28"/>
        </w:rPr>
        <w:t xml:space="preserve">Предельные максимальные цены </w:t>
      </w:r>
      <w:r w:rsidRPr="009A6C77">
        <w:rPr>
          <w:szCs w:val="28"/>
        </w:rPr>
        <w:t xml:space="preserve">на топливо твердое, </w:t>
      </w:r>
      <w:r w:rsidRPr="009A6C77">
        <w:rPr>
          <w:bCs/>
          <w:szCs w:val="28"/>
        </w:rPr>
        <w:t xml:space="preserve">реализуемое гражданам, </w:t>
      </w: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bCs/>
          <w:szCs w:val="28"/>
        </w:rPr>
      </w:pPr>
      <w:r w:rsidRPr="009A6C77">
        <w:rPr>
          <w:bCs/>
          <w:szCs w:val="28"/>
        </w:rPr>
        <w:t>управляющим организациям, товариществам собственников жилья, жилищным, жилищно-строительным кооперативам</w:t>
      </w: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bCs/>
          <w:szCs w:val="28"/>
        </w:rPr>
      </w:pPr>
      <w:r w:rsidRPr="009A6C77">
        <w:rPr>
          <w:bCs/>
          <w:szCs w:val="28"/>
        </w:rPr>
        <w:t>или иным специализированным потребительским кооперативам, созданным в целях удовлетворения потребностей</w:t>
      </w: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bCs/>
          <w:szCs w:val="28"/>
        </w:rPr>
      </w:pPr>
      <w:r w:rsidRPr="009A6C77">
        <w:rPr>
          <w:bCs/>
          <w:szCs w:val="28"/>
        </w:rPr>
        <w:t>граждан в жилье, на территории Республики Татарстан</w:t>
      </w:r>
    </w:p>
    <w:p w:rsidR="009A6C77" w:rsidRPr="009A6C77" w:rsidRDefault="009A6C77" w:rsidP="009A6C7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221"/>
        <w:gridCol w:w="4536"/>
        <w:gridCol w:w="1984"/>
        <w:gridCol w:w="2268"/>
        <w:gridCol w:w="2061"/>
      </w:tblGrid>
      <w:tr w:rsidR="009A6C77" w:rsidRPr="009A6C77" w:rsidTr="009A6C77">
        <w:tc>
          <w:tcPr>
            <w:tcW w:w="580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Наименование топлива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Единица измерения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Условия реализации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2025 год,</w:t>
            </w:r>
          </w:p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с учетом НДС (руб.)</w:t>
            </w:r>
          </w:p>
        </w:tc>
        <w:tc>
          <w:tcPr>
            <w:tcW w:w="76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2026 год,</w:t>
            </w:r>
          </w:p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с учетом НДС (руб.)</w:t>
            </w:r>
          </w:p>
        </w:tc>
        <w:tc>
          <w:tcPr>
            <w:tcW w:w="69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2027 год,</w:t>
            </w:r>
          </w:p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с учетом НДС (руб.)</w:t>
            </w:r>
          </w:p>
        </w:tc>
      </w:tr>
      <w:tr w:rsidR="009A6C77" w:rsidRPr="009A6C77" w:rsidTr="009A6C77">
        <w:tc>
          <w:tcPr>
            <w:tcW w:w="580" w:type="pct"/>
            <w:vMerge w:val="restar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Топливо твердое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 xml:space="preserve">плотный </w:t>
            </w:r>
            <w:proofErr w:type="spellStart"/>
            <w:r w:rsidRPr="009A6C77">
              <w:rPr>
                <w:sz w:val="24"/>
                <w:szCs w:val="22"/>
              </w:rPr>
              <w:t>куб</w:t>
            </w:r>
            <w:proofErr w:type="gramStart"/>
            <w:r w:rsidRPr="009A6C77">
              <w:rPr>
                <w:sz w:val="24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34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франко-лесосека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438</w:t>
            </w:r>
          </w:p>
        </w:tc>
        <w:tc>
          <w:tcPr>
            <w:tcW w:w="76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457</w:t>
            </w:r>
          </w:p>
        </w:tc>
        <w:tc>
          <w:tcPr>
            <w:tcW w:w="69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475</w:t>
            </w:r>
          </w:p>
        </w:tc>
      </w:tr>
      <w:tr w:rsidR="009A6C77" w:rsidRPr="009A6C77" w:rsidTr="009A6C77">
        <w:tc>
          <w:tcPr>
            <w:tcW w:w="580" w:type="pct"/>
            <w:vMerge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 xml:space="preserve">плотный </w:t>
            </w:r>
            <w:proofErr w:type="spellStart"/>
            <w:r w:rsidRPr="009A6C77">
              <w:rPr>
                <w:sz w:val="24"/>
                <w:szCs w:val="22"/>
              </w:rPr>
              <w:t>куб</w:t>
            </w:r>
            <w:proofErr w:type="gramStart"/>
            <w:r w:rsidRPr="009A6C77">
              <w:rPr>
                <w:sz w:val="24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34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франко-склад с учетом доставки на 10 км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728</w:t>
            </w:r>
          </w:p>
        </w:tc>
        <w:tc>
          <w:tcPr>
            <w:tcW w:w="76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759</w:t>
            </w:r>
          </w:p>
        </w:tc>
        <w:tc>
          <w:tcPr>
            <w:tcW w:w="69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790</w:t>
            </w:r>
          </w:p>
        </w:tc>
      </w:tr>
      <w:tr w:rsidR="009A6C77" w:rsidRPr="009A6C77" w:rsidTr="009A6C77">
        <w:tc>
          <w:tcPr>
            <w:tcW w:w="580" w:type="pct"/>
            <w:vMerge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 xml:space="preserve">плотный </w:t>
            </w:r>
            <w:proofErr w:type="spellStart"/>
            <w:r w:rsidRPr="009A6C77">
              <w:rPr>
                <w:sz w:val="24"/>
                <w:szCs w:val="22"/>
              </w:rPr>
              <w:t>куб</w:t>
            </w:r>
            <w:proofErr w:type="gramStart"/>
            <w:r w:rsidRPr="009A6C77">
              <w:rPr>
                <w:sz w:val="24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34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 xml:space="preserve">в </w:t>
            </w:r>
            <w:proofErr w:type="spellStart"/>
            <w:r w:rsidRPr="009A6C77">
              <w:rPr>
                <w:sz w:val="24"/>
                <w:szCs w:val="22"/>
              </w:rPr>
              <w:t>т.ч</w:t>
            </w:r>
            <w:proofErr w:type="spellEnd"/>
            <w:r w:rsidRPr="009A6C77">
              <w:rPr>
                <w:sz w:val="24"/>
                <w:szCs w:val="22"/>
              </w:rPr>
              <w:t>. франко-склад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620</w:t>
            </w:r>
          </w:p>
        </w:tc>
        <w:tc>
          <w:tcPr>
            <w:tcW w:w="76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647</w:t>
            </w:r>
          </w:p>
        </w:tc>
        <w:tc>
          <w:tcPr>
            <w:tcW w:w="69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673</w:t>
            </w:r>
          </w:p>
        </w:tc>
      </w:tr>
      <w:tr w:rsidR="009A6C77" w:rsidRPr="009A6C77" w:rsidTr="009A6C77">
        <w:tc>
          <w:tcPr>
            <w:tcW w:w="580" w:type="pct"/>
            <w:vMerge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 xml:space="preserve">плотный </w:t>
            </w:r>
            <w:proofErr w:type="spellStart"/>
            <w:r w:rsidRPr="009A6C77">
              <w:rPr>
                <w:sz w:val="24"/>
                <w:szCs w:val="22"/>
              </w:rPr>
              <w:t>куб</w:t>
            </w:r>
            <w:proofErr w:type="gramStart"/>
            <w:r w:rsidRPr="009A6C77">
              <w:rPr>
                <w:sz w:val="24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34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2"/>
              </w:rPr>
            </w:pPr>
            <w:r w:rsidRPr="009A6C77">
              <w:rPr>
                <w:sz w:val="24"/>
                <w:szCs w:val="22"/>
              </w:rPr>
              <w:t>доставка на 10 км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108</w:t>
            </w:r>
          </w:p>
        </w:tc>
        <w:tc>
          <w:tcPr>
            <w:tcW w:w="76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113</w:t>
            </w:r>
          </w:p>
        </w:tc>
        <w:tc>
          <w:tcPr>
            <w:tcW w:w="697" w:type="pct"/>
            <w:vAlign w:val="center"/>
          </w:tcPr>
          <w:p w:rsidR="009A6C77" w:rsidRPr="009A6C77" w:rsidRDefault="009A6C77" w:rsidP="009A6C77">
            <w:pPr>
              <w:jc w:val="center"/>
              <w:rPr>
                <w:sz w:val="24"/>
                <w:szCs w:val="24"/>
              </w:rPr>
            </w:pPr>
            <w:r w:rsidRPr="009A6C77">
              <w:rPr>
                <w:sz w:val="24"/>
                <w:szCs w:val="24"/>
              </w:rPr>
              <w:t>117</w:t>
            </w:r>
          </w:p>
        </w:tc>
      </w:tr>
    </w:tbl>
    <w:p w:rsidR="009A6C77" w:rsidRPr="009A6C77" w:rsidRDefault="009A6C77" w:rsidP="009A6C77">
      <w:pPr>
        <w:jc w:val="both"/>
        <w:rPr>
          <w:sz w:val="24"/>
          <w:szCs w:val="22"/>
        </w:rPr>
      </w:pPr>
    </w:p>
    <w:p w:rsidR="009A6C77" w:rsidRPr="009A6C77" w:rsidRDefault="009A6C77" w:rsidP="009A6C77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9A6C77">
        <w:rPr>
          <w:sz w:val="24"/>
          <w:szCs w:val="28"/>
        </w:rPr>
        <w:t>Примечания:</w:t>
      </w:r>
    </w:p>
    <w:p w:rsidR="009A6C77" w:rsidRPr="009A6C77" w:rsidRDefault="009A6C77" w:rsidP="009A6C77">
      <w:pPr>
        <w:autoSpaceDE w:val="0"/>
        <w:autoSpaceDN w:val="0"/>
        <w:adjustRightInd w:val="0"/>
        <w:ind w:firstLine="539"/>
        <w:jc w:val="both"/>
        <w:rPr>
          <w:sz w:val="24"/>
          <w:szCs w:val="28"/>
        </w:rPr>
      </w:pPr>
      <w:r w:rsidRPr="009A6C77">
        <w:rPr>
          <w:sz w:val="24"/>
          <w:szCs w:val="28"/>
        </w:rPr>
        <w:t xml:space="preserve">1. Предельные максимальные цены на топливо установлены в рублях за 1 плотный кубический метр. </w:t>
      </w:r>
      <w:proofErr w:type="gramStart"/>
      <w:r w:rsidRPr="009A6C77">
        <w:rPr>
          <w:sz w:val="24"/>
          <w:szCs w:val="28"/>
        </w:rPr>
        <w:t>Если регулируемая организация ведет учет в складочных метрах, то установленные настоящим постановлением цены, могут переводиться ею с применением переводных коэффициентов, утвержденных постановлением Министерства труда Российской Федерации от 19 сентября 1995 г. № 53 «Об утверждении межотраслевых норм выработки и времени на работы, выполняемые при проведении санитарных рубок и рубок ухода за лесом».</w:t>
      </w:r>
      <w:proofErr w:type="gramEnd"/>
    </w:p>
    <w:p w:rsidR="009A6C77" w:rsidRPr="009A6C77" w:rsidRDefault="009A6C77" w:rsidP="009A6C77">
      <w:pPr>
        <w:autoSpaceDE w:val="0"/>
        <w:autoSpaceDN w:val="0"/>
        <w:adjustRightInd w:val="0"/>
        <w:ind w:firstLine="539"/>
        <w:jc w:val="both"/>
        <w:rPr>
          <w:sz w:val="24"/>
          <w:szCs w:val="28"/>
        </w:rPr>
      </w:pPr>
      <w:r w:rsidRPr="009A6C77">
        <w:rPr>
          <w:sz w:val="24"/>
          <w:szCs w:val="28"/>
        </w:rPr>
        <w:t xml:space="preserve">2. В соответствии с пунктом 148 Правил предоставления коммунальных услуг собственникам и пользователям помещений </w:t>
      </w:r>
      <w:r w:rsidRPr="009A6C77">
        <w:rPr>
          <w:sz w:val="24"/>
          <w:szCs w:val="28"/>
        </w:rPr>
        <w:br/>
        <w:t xml:space="preserve">в многоквартирных домах и жилых домов, утвержденных постановлением Правительства Российской Федерации от 6 мая 2011 г. № 354 </w:t>
      </w:r>
      <w:r w:rsidRPr="009A6C77">
        <w:rPr>
          <w:sz w:val="24"/>
          <w:szCs w:val="28"/>
        </w:rPr>
        <w:br/>
        <w:t>погрузка твердого топлива на транспорт производится без взимания дополнительной платы с потребителя. Разгрузка доставленного потребителю твердого топлива производится за дополнительную плату.</w:t>
      </w:r>
    </w:p>
    <w:p w:rsidR="00D96039" w:rsidRPr="009A6C77" w:rsidRDefault="00D96039" w:rsidP="00D96039">
      <w:pPr>
        <w:ind w:right="-31"/>
        <w:rPr>
          <w:szCs w:val="28"/>
        </w:rPr>
      </w:pPr>
    </w:p>
    <w:p w:rsidR="009A6C77" w:rsidRPr="009A6C77" w:rsidRDefault="009A6C77" w:rsidP="00D96039">
      <w:pPr>
        <w:ind w:right="-31"/>
        <w:rPr>
          <w:szCs w:val="28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A4370B" w:rsidRDefault="00D96039" w:rsidP="002B6C9C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sectPr w:rsidR="00A4370B" w:rsidSect="004D3346">
      <w:headerReference w:type="first" r:id="rId11"/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6" w:rsidRDefault="004D3346" w:rsidP="00EE2246">
      <w:r>
        <w:separator/>
      </w:r>
    </w:p>
  </w:endnote>
  <w:endnote w:type="continuationSeparator" w:id="0">
    <w:p w:rsidR="004D3346" w:rsidRDefault="004D3346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6" w:rsidRDefault="004D3346" w:rsidP="00EE2246">
      <w:r>
        <w:separator/>
      </w:r>
    </w:p>
  </w:footnote>
  <w:footnote w:type="continuationSeparator" w:id="0">
    <w:p w:rsidR="004D3346" w:rsidRDefault="004D3346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882"/>
      <w:docPartObj>
        <w:docPartGallery w:val="Page Numbers (Top of Page)"/>
        <w:docPartUnique/>
      </w:docPartObj>
    </w:sdtPr>
    <w:sdtEndPr/>
    <w:sdtContent>
      <w:p w:rsidR="004D3346" w:rsidRDefault="004D3346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6" w:rsidRPr="00EA1EB5" w:rsidRDefault="004D3346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DE18E6"/>
    <w:multiLevelType w:val="hybridMultilevel"/>
    <w:tmpl w:val="B06237A8"/>
    <w:lvl w:ilvl="0" w:tplc="C3D07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2BA4"/>
    <w:rsid w:val="00172887"/>
    <w:rsid w:val="00180139"/>
    <w:rsid w:val="0018016C"/>
    <w:rsid w:val="00186C66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3D93"/>
    <w:rsid w:val="00235377"/>
    <w:rsid w:val="00260706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B6C9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2A7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3346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964"/>
    <w:rsid w:val="00671A37"/>
    <w:rsid w:val="006747CD"/>
    <w:rsid w:val="00674EB3"/>
    <w:rsid w:val="00686232"/>
    <w:rsid w:val="00697E85"/>
    <w:rsid w:val="006B2C59"/>
    <w:rsid w:val="006C488E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6ABE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0309"/>
    <w:rsid w:val="007B3FB0"/>
    <w:rsid w:val="007C42B9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B3E62"/>
    <w:rsid w:val="008C1EC7"/>
    <w:rsid w:val="008C5757"/>
    <w:rsid w:val="008C5C99"/>
    <w:rsid w:val="008C6CBB"/>
    <w:rsid w:val="008D0F83"/>
    <w:rsid w:val="008D5FB1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6C77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6766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06E7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A745-FD8C-4A21-8BE3-C2F66249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</cp:revision>
  <cp:lastPrinted>2023-11-03T10:22:00Z</cp:lastPrinted>
  <dcterms:created xsi:type="dcterms:W3CDTF">2024-11-28T05:06:00Z</dcterms:created>
  <dcterms:modified xsi:type="dcterms:W3CDTF">2024-11-28T08:21:00Z</dcterms:modified>
</cp:coreProperties>
</file>