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7A17AC" w:rsidRPr="0036603F" w:rsidTr="00065C0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662A42" wp14:editId="446FE15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603F">
              <w:rPr>
                <w:caps/>
                <w:szCs w:val="28"/>
              </w:rPr>
              <w:t>ГОСУДАРСТВЕННЫЙ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комитет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РЕСПУБЛИКИ ТАТАРСТАН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по тарифам</w:t>
            </w:r>
          </w:p>
          <w:p w:rsidR="007A17AC" w:rsidRPr="0036603F" w:rsidRDefault="007A17AC" w:rsidP="00065C0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jc w:val="center"/>
              <w:rPr>
                <w:sz w:val="20"/>
              </w:rPr>
            </w:pPr>
          </w:p>
          <w:p w:rsidR="007A17AC" w:rsidRPr="0036603F" w:rsidRDefault="007A17AC" w:rsidP="00065C0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ТАТАРСТАН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  РЕСПУБЛИКАСЫны</w:t>
            </w:r>
            <w:r w:rsidRPr="0036603F">
              <w:rPr>
                <w:caps/>
                <w:szCs w:val="28"/>
                <w:lang w:val="tt-RU"/>
              </w:rPr>
              <w:t>ң</w:t>
            </w:r>
          </w:p>
          <w:p w:rsidR="007A17AC" w:rsidRPr="0036603F" w:rsidRDefault="007A17AC" w:rsidP="00065C0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тарифлар буенча </w:t>
            </w:r>
            <w:r w:rsidRPr="0036603F">
              <w:rPr>
                <w:caps/>
                <w:szCs w:val="28"/>
                <w:lang w:val="tt-RU"/>
              </w:rPr>
              <w:t>ДӘҮЛӘТ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комитеты</w:t>
            </w:r>
          </w:p>
          <w:p w:rsidR="007A17AC" w:rsidRPr="0036603F" w:rsidRDefault="007A17AC" w:rsidP="00065C02"/>
        </w:tc>
      </w:tr>
    </w:tbl>
    <w:p w:rsidR="007A17AC" w:rsidRPr="0036603F" w:rsidRDefault="007A17AC" w:rsidP="007A17AC">
      <w:pPr>
        <w:tabs>
          <w:tab w:val="left" w:pos="284"/>
        </w:tabs>
        <w:rPr>
          <w:i/>
          <w:sz w:val="16"/>
          <w:szCs w:val="16"/>
        </w:rPr>
      </w:pPr>
    </w:p>
    <w:p w:rsidR="007A17AC" w:rsidRPr="0036603F" w:rsidRDefault="007A17AC" w:rsidP="007A17AC">
      <w:pPr>
        <w:rPr>
          <w:b/>
        </w:rPr>
      </w:pPr>
      <w:r w:rsidRPr="0036603F">
        <w:t xml:space="preserve">        </w:t>
      </w:r>
      <w:r w:rsidRPr="0036603F">
        <w:rPr>
          <w:b/>
        </w:rPr>
        <w:t xml:space="preserve">     ПОСТАНОВЛЕНИЕ</w:t>
      </w:r>
      <w:r w:rsidRPr="0036603F">
        <w:tab/>
      </w:r>
      <w:r w:rsidRPr="0036603F">
        <w:tab/>
      </w:r>
      <w:r w:rsidRPr="0036603F">
        <w:tab/>
      </w:r>
      <w:r w:rsidRPr="0036603F">
        <w:tab/>
      </w:r>
      <w:r w:rsidRPr="0036603F">
        <w:tab/>
        <w:t xml:space="preserve">                 </w:t>
      </w:r>
      <w:r w:rsidRPr="0036603F">
        <w:rPr>
          <w:b/>
        </w:rPr>
        <w:t>КАРАР</w:t>
      </w:r>
    </w:p>
    <w:p w:rsidR="007A17AC" w:rsidRPr="0036603F" w:rsidRDefault="007A17AC" w:rsidP="007A17AC">
      <w:pPr>
        <w:rPr>
          <w:sz w:val="20"/>
        </w:rPr>
      </w:pPr>
      <w:r w:rsidRPr="0036603F">
        <w:rPr>
          <w:b/>
        </w:rPr>
        <w:t xml:space="preserve">                 </w:t>
      </w:r>
      <w:r w:rsidRPr="0036603F">
        <w:rPr>
          <w:szCs w:val="28"/>
        </w:rPr>
        <w:t xml:space="preserve">     ___________</w:t>
      </w:r>
      <w:r w:rsidRPr="0036603F">
        <w:rPr>
          <w:b/>
        </w:rPr>
        <w:t xml:space="preserve">                      </w:t>
      </w:r>
      <w:r w:rsidRPr="0036603F">
        <w:rPr>
          <w:szCs w:val="28"/>
        </w:rPr>
        <w:t>г. Казань</w:t>
      </w:r>
      <w:r w:rsidRPr="0036603F">
        <w:rPr>
          <w:b/>
        </w:rPr>
        <w:t xml:space="preserve">                    </w:t>
      </w:r>
      <w:r w:rsidRPr="0036603F">
        <w:t>№</w:t>
      </w:r>
      <w:r w:rsidRPr="0036603F">
        <w:rPr>
          <w:b/>
        </w:rPr>
        <w:t xml:space="preserve"> </w:t>
      </w:r>
      <w:r w:rsidRPr="0036603F">
        <w:rPr>
          <w:szCs w:val="28"/>
        </w:rPr>
        <w:t>______________</w:t>
      </w:r>
    </w:p>
    <w:p w:rsidR="00341C5C" w:rsidRDefault="00341C5C" w:rsidP="00E33609">
      <w:pPr>
        <w:pStyle w:val="14"/>
        <w:spacing w:line="276" w:lineRule="auto"/>
        <w:jc w:val="left"/>
        <w:rPr>
          <w:b w:val="0"/>
          <w:lang w:val="en-US"/>
        </w:rPr>
      </w:pPr>
    </w:p>
    <w:p w:rsidR="00B0091A" w:rsidRPr="007A17AC" w:rsidRDefault="00B0091A" w:rsidP="00E33609">
      <w:pPr>
        <w:pStyle w:val="14"/>
        <w:spacing w:line="276" w:lineRule="auto"/>
        <w:jc w:val="left"/>
        <w:rPr>
          <w:b w:val="0"/>
          <w:lang w:val="en-US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5211"/>
        <w:gridCol w:w="4503"/>
      </w:tblGrid>
      <w:tr w:rsidR="00B0091A" w:rsidRPr="005F10AE" w:rsidTr="000F4E46">
        <w:tc>
          <w:tcPr>
            <w:tcW w:w="5211" w:type="dxa"/>
            <w:shd w:val="clear" w:color="auto" w:fill="auto"/>
          </w:tcPr>
          <w:p w:rsidR="00B0091A" w:rsidRPr="005F10AE" w:rsidRDefault="00B0091A" w:rsidP="000F4E46">
            <w:pPr>
              <w:pStyle w:val="14"/>
              <w:spacing w:line="276" w:lineRule="auto"/>
              <w:jc w:val="both"/>
              <w:rPr>
                <w:rFonts w:eastAsia="Calibri"/>
                <w:b w:val="0"/>
              </w:rPr>
            </w:pPr>
            <w:r w:rsidRPr="005F10AE">
              <w:rPr>
                <w:rFonts w:eastAsia="Calibri"/>
                <w:b w:val="0"/>
              </w:rPr>
              <w:t xml:space="preserve">Об установлении платы за подключение </w:t>
            </w:r>
            <w:r w:rsidRPr="005F10AE">
              <w:rPr>
                <w:b w:val="0"/>
              </w:rPr>
              <w:t xml:space="preserve">(технологическое присоединение) </w:t>
            </w:r>
            <w:r>
              <w:rPr>
                <w:b w:val="0"/>
              </w:rPr>
              <w:br/>
            </w:r>
            <w:r>
              <w:rPr>
                <w:rFonts w:eastAsia="Calibri"/>
                <w:b w:val="0"/>
              </w:rPr>
              <w:t xml:space="preserve">к системе теплоснабжения </w:t>
            </w:r>
            <w:r w:rsidRPr="00DE597B">
              <w:rPr>
                <w:rFonts w:eastAsia="Calibri"/>
                <w:b w:val="0"/>
              </w:rPr>
              <w:t>Акционерного общества «Татэнерго» филиал</w:t>
            </w:r>
            <w:r>
              <w:rPr>
                <w:rFonts w:eastAsia="Calibri"/>
                <w:b w:val="0"/>
              </w:rPr>
              <w:t>а Набережночелнинские</w:t>
            </w:r>
            <w:r w:rsidRPr="00DE597B">
              <w:rPr>
                <w:rFonts w:eastAsia="Calibri"/>
                <w:b w:val="0"/>
              </w:rPr>
              <w:t xml:space="preserve"> тепловые сети </w:t>
            </w:r>
            <w:r w:rsidR="009D46D5">
              <w:rPr>
                <w:rFonts w:eastAsia="Calibri"/>
                <w:b w:val="0"/>
              </w:rPr>
              <w:br/>
            </w:r>
            <w:r w:rsidRPr="00DE597B">
              <w:rPr>
                <w:rFonts w:eastAsia="Calibri"/>
                <w:b w:val="0"/>
              </w:rPr>
              <w:t>в расч</w:t>
            </w:r>
            <w:r>
              <w:rPr>
                <w:rFonts w:eastAsia="Calibri"/>
                <w:b w:val="0"/>
              </w:rPr>
              <w:t>е</w:t>
            </w:r>
            <w:r w:rsidRPr="00DE597B">
              <w:rPr>
                <w:rFonts w:eastAsia="Calibri"/>
                <w:b w:val="0"/>
              </w:rPr>
              <w:t>те на единицу мощности подклю</w:t>
            </w:r>
            <w:r>
              <w:rPr>
                <w:rFonts w:eastAsia="Calibri"/>
                <w:b w:val="0"/>
              </w:rPr>
              <w:t xml:space="preserve">чаемой тепловой нагрузки </w:t>
            </w:r>
            <w:r w:rsidR="009D46D5">
              <w:rPr>
                <w:rFonts w:eastAsia="Calibri"/>
                <w:b w:val="0"/>
              </w:rPr>
              <w:br/>
            </w:r>
            <w:r>
              <w:rPr>
                <w:rFonts w:eastAsia="Calibri"/>
                <w:b w:val="0"/>
              </w:rPr>
              <w:t>на 2025</w:t>
            </w:r>
            <w:r w:rsidRPr="00DE597B">
              <w:rPr>
                <w:rFonts w:eastAsia="Calibri"/>
                <w:b w:val="0"/>
              </w:rPr>
              <w:t xml:space="preserve"> год</w:t>
            </w:r>
          </w:p>
        </w:tc>
        <w:tc>
          <w:tcPr>
            <w:tcW w:w="4503" w:type="dxa"/>
            <w:shd w:val="clear" w:color="auto" w:fill="auto"/>
          </w:tcPr>
          <w:p w:rsidR="00B0091A" w:rsidRPr="005F10AE" w:rsidRDefault="00B0091A" w:rsidP="000F4E46">
            <w:pPr>
              <w:pStyle w:val="14"/>
              <w:spacing w:line="276" w:lineRule="auto"/>
              <w:rPr>
                <w:rFonts w:eastAsia="Calibri"/>
                <w:b w:val="0"/>
              </w:rPr>
            </w:pPr>
          </w:p>
        </w:tc>
      </w:tr>
    </w:tbl>
    <w:p w:rsidR="00B0091A" w:rsidRDefault="00B0091A" w:rsidP="00B0091A">
      <w:pPr>
        <w:spacing w:line="276" w:lineRule="auto"/>
        <w:ind w:firstLine="709"/>
        <w:jc w:val="both"/>
      </w:pPr>
    </w:p>
    <w:p w:rsidR="00B0091A" w:rsidRDefault="00B0091A" w:rsidP="00B0091A">
      <w:pPr>
        <w:spacing w:line="276" w:lineRule="auto"/>
        <w:ind w:firstLine="709"/>
        <w:jc w:val="both"/>
      </w:pPr>
    </w:p>
    <w:p w:rsidR="00B0091A" w:rsidRPr="003D711D" w:rsidRDefault="00B0091A" w:rsidP="00B0091A">
      <w:pPr>
        <w:spacing w:line="276" w:lineRule="auto"/>
        <w:ind w:firstLine="709"/>
        <w:jc w:val="both"/>
        <w:rPr>
          <w:szCs w:val="28"/>
        </w:rPr>
      </w:pPr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>190-ФЗ</w:t>
      </w:r>
      <w:r>
        <w:br/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</w:t>
      </w:r>
      <w:r>
        <w:br/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>,</w:t>
      </w:r>
      <w:r>
        <w:br/>
      </w:r>
      <w:r w:rsidRPr="007975AA">
        <w:t xml:space="preserve">от </w:t>
      </w:r>
      <w:r w:rsidRPr="004A1C02">
        <w:t>30</w:t>
      </w:r>
      <w:r>
        <w:t xml:space="preserve"> ноября </w:t>
      </w:r>
      <w:r w:rsidRPr="004A1C02">
        <w:t>2021</w:t>
      </w:r>
      <w:r>
        <w:t xml:space="preserve"> г. </w:t>
      </w:r>
      <w:r w:rsidRPr="004A1C02">
        <w:t>№</w:t>
      </w:r>
      <w:r>
        <w:t xml:space="preserve"> </w:t>
      </w:r>
      <w:r w:rsidRPr="004A1C02">
        <w:t xml:space="preserve">2115 «Об утверждении </w:t>
      </w:r>
      <w:r>
        <w:t>П</w:t>
      </w:r>
      <w:r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>
        <w:t xml:space="preserve"> к системам теплоснабжения, Правил недискриминационного доступа к услугам по передаче тепловой энергии, теплоносителя, а также </w:t>
      </w:r>
      <w:r>
        <w:br/>
        <w:t>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0975C0">
        <w:t xml:space="preserve"> </w:t>
      </w:r>
      <w:r w:rsidRPr="00B136D4">
        <w:t>приказом Федеральной службы по тарифам</w:t>
      </w:r>
      <w:r>
        <w:t xml:space="preserve"> </w:t>
      </w:r>
      <w:r>
        <w:br/>
      </w:r>
      <w:r w:rsidRPr="00B136D4">
        <w:t>от</w:t>
      </w:r>
      <w:r>
        <w:t xml:space="preserve"> </w:t>
      </w:r>
      <w:r w:rsidRPr="00B136D4">
        <w:t>13 июня 2013 г.</w:t>
      </w:r>
      <w:r w:rsidRPr="000975C0">
        <w:t xml:space="preserve"> №</w:t>
      </w:r>
      <w:r>
        <w:t xml:space="preserve"> </w:t>
      </w:r>
      <w:r w:rsidRPr="000975C0">
        <w:t>760-э «Об утверждении Методических указаний по расчету регулируемых цен (тарифов) в сфере теплоснабжения»</w:t>
      </w:r>
      <w:r>
        <w:t xml:space="preserve">, </w:t>
      </w:r>
      <w:r w:rsidRPr="00EB3B30">
        <w:rPr>
          <w:szCs w:val="28"/>
        </w:rPr>
        <w:t xml:space="preserve">Положением </w:t>
      </w:r>
      <w:r>
        <w:rPr>
          <w:szCs w:val="28"/>
        </w:rPr>
        <w:br/>
      </w:r>
      <w:r w:rsidRPr="00EB3B30">
        <w:rPr>
          <w:szCs w:val="28"/>
        </w:rPr>
        <w:t xml:space="preserve">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>
        <w:rPr>
          <w:szCs w:val="28"/>
        </w:rPr>
        <w:t xml:space="preserve"> 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25.09.2024 № 20-ПР</w:t>
      </w:r>
      <w:r>
        <w:rPr>
          <w:szCs w:val="28"/>
        </w:rPr>
        <w:t xml:space="preserve"> 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B0091A" w:rsidRDefault="00B0091A" w:rsidP="00B0091A">
      <w:pPr>
        <w:widowControl w:val="0"/>
        <w:spacing w:line="276" w:lineRule="auto"/>
        <w:ind w:firstLine="720"/>
        <w:jc w:val="both"/>
        <w:rPr>
          <w:szCs w:val="28"/>
        </w:rPr>
      </w:pPr>
      <w:r>
        <w:t xml:space="preserve">1. 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>
        <w:br/>
      </w:r>
      <w:r w:rsidRPr="000975C0">
        <w:rPr>
          <w:szCs w:val="28"/>
        </w:rPr>
        <w:t xml:space="preserve">к системе теплоснабжения </w:t>
      </w:r>
      <w:r w:rsidRPr="00DE597B">
        <w:rPr>
          <w:szCs w:val="28"/>
        </w:rPr>
        <w:t>Акционерного общества «Татэнерго» филиал</w:t>
      </w:r>
      <w:r>
        <w:rPr>
          <w:szCs w:val="28"/>
        </w:rPr>
        <w:t>а</w:t>
      </w:r>
      <w:r w:rsidRPr="00DE597B">
        <w:rPr>
          <w:szCs w:val="28"/>
        </w:rPr>
        <w:t xml:space="preserve"> </w:t>
      </w:r>
      <w:r w:rsidRPr="00915A52">
        <w:rPr>
          <w:rFonts w:eastAsia="Calibri"/>
        </w:rPr>
        <w:lastRenderedPageBreak/>
        <w:t>Набережночелнинские</w:t>
      </w:r>
      <w:r>
        <w:rPr>
          <w:szCs w:val="28"/>
        </w:rPr>
        <w:t xml:space="preserve"> </w:t>
      </w:r>
      <w:r w:rsidRPr="00DE597B">
        <w:rPr>
          <w:szCs w:val="28"/>
        </w:rPr>
        <w:t>тепловые сети в расч</w:t>
      </w:r>
      <w:r>
        <w:rPr>
          <w:szCs w:val="28"/>
        </w:rPr>
        <w:t>е</w:t>
      </w:r>
      <w:r w:rsidRPr="00DE597B">
        <w:rPr>
          <w:szCs w:val="28"/>
        </w:rPr>
        <w:t xml:space="preserve">те на единицу мощности подключаемой тепловой нагрузки </w:t>
      </w:r>
      <w:r w:rsidRPr="0056314F">
        <w:rPr>
          <w:szCs w:val="28"/>
        </w:rPr>
        <w:t>согласно приложению</w:t>
      </w:r>
      <w:r>
        <w:rPr>
          <w:szCs w:val="28"/>
        </w:rPr>
        <w:t xml:space="preserve"> </w:t>
      </w:r>
      <w:r w:rsidRPr="0056314F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B0091A" w:rsidRPr="00B91E44" w:rsidRDefault="00B0091A" w:rsidP="00B0091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Плата</w:t>
      </w:r>
      <w:r w:rsidRPr="00AA5040">
        <w:rPr>
          <w:szCs w:val="28"/>
        </w:rPr>
        <w:t>,</w:t>
      </w:r>
      <w:r w:rsidRPr="00997B33">
        <w:rPr>
          <w:szCs w:val="28"/>
        </w:rPr>
        <w:t xml:space="preserve"> установленн</w:t>
      </w:r>
      <w:r>
        <w:rPr>
          <w:szCs w:val="28"/>
        </w:rPr>
        <w:t>ая</w:t>
      </w:r>
      <w:r w:rsidRPr="00997B33">
        <w:rPr>
          <w:szCs w:val="28"/>
        </w:rPr>
        <w:t xml:space="preserve"> в пункте 1 настоящего постановления, действу</w:t>
      </w:r>
      <w:r>
        <w:rPr>
          <w:szCs w:val="28"/>
        </w:rPr>
        <w:t>е</w:t>
      </w:r>
      <w:r w:rsidRPr="00997B33">
        <w:rPr>
          <w:szCs w:val="28"/>
        </w:rPr>
        <w:t xml:space="preserve">т </w:t>
      </w:r>
      <w:r>
        <w:rPr>
          <w:szCs w:val="28"/>
        </w:rPr>
        <w:br/>
      </w:r>
      <w:r w:rsidRPr="00B91E44">
        <w:rPr>
          <w:szCs w:val="28"/>
        </w:rPr>
        <w:t xml:space="preserve">с 1 января </w:t>
      </w:r>
      <w:r>
        <w:rPr>
          <w:szCs w:val="28"/>
        </w:rPr>
        <w:t>2025</w:t>
      </w:r>
      <w:r w:rsidRPr="00B91E44">
        <w:rPr>
          <w:szCs w:val="28"/>
        </w:rPr>
        <w:t xml:space="preserve"> года по 31 декабря </w:t>
      </w:r>
      <w:r>
        <w:rPr>
          <w:szCs w:val="28"/>
        </w:rPr>
        <w:t>2025</w:t>
      </w:r>
      <w:r w:rsidRPr="00B91E44">
        <w:rPr>
          <w:szCs w:val="28"/>
        </w:rPr>
        <w:t xml:space="preserve"> года.</w:t>
      </w:r>
    </w:p>
    <w:p w:rsidR="00B0091A" w:rsidRDefault="00B0091A" w:rsidP="00B0091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</w:t>
      </w:r>
      <w:r>
        <w:rPr>
          <w:szCs w:val="28"/>
        </w:rPr>
        <w:t>по истечении 10 дней после</w:t>
      </w:r>
      <w:r w:rsidRPr="00743408">
        <w:rPr>
          <w:szCs w:val="28"/>
        </w:rPr>
        <w:t xml:space="preserve"> дня </w:t>
      </w:r>
      <w:r>
        <w:rPr>
          <w:szCs w:val="28"/>
        </w:rPr>
        <w:t>его официального опубликования.</w:t>
      </w:r>
    </w:p>
    <w:p w:rsidR="00B0091A" w:rsidRDefault="00B0091A" w:rsidP="00B0091A">
      <w:pPr>
        <w:ind w:firstLine="720"/>
        <w:jc w:val="both"/>
        <w:rPr>
          <w:szCs w:val="28"/>
        </w:rPr>
      </w:pPr>
    </w:p>
    <w:p w:rsidR="00B0091A" w:rsidRDefault="00B0091A" w:rsidP="00B0091A">
      <w:pPr>
        <w:ind w:firstLine="720"/>
        <w:jc w:val="both"/>
        <w:rPr>
          <w:szCs w:val="28"/>
        </w:rPr>
      </w:pPr>
    </w:p>
    <w:p w:rsidR="00B0091A" w:rsidRDefault="00B0091A" w:rsidP="00B0091A">
      <w:pPr>
        <w:rPr>
          <w:szCs w:val="28"/>
        </w:rPr>
      </w:pPr>
    </w:p>
    <w:p w:rsidR="00B0091A" w:rsidRDefault="00B0091A" w:rsidP="00B0091A">
      <w:pPr>
        <w:rPr>
          <w:szCs w:val="28"/>
        </w:rPr>
      </w:pPr>
      <w:r>
        <w:rPr>
          <w:szCs w:val="28"/>
        </w:rPr>
        <w:t>Врио председателя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Л.В.Хабибуллина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C30D88">
        <w:rPr>
          <w:sz w:val="24"/>
          <w:szCs w:val="24"/>
        </w:rPr>
        <w:lastRenderedPageBreak/>
        <w:t>Приложение к постановлению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Государственного комитета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Республики Татарстан по тарифам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от _______________ № _</w:t>
      </w:r>
      <w:r>
        <w:rPr>
          <w:sz w:val="24"/>
          <w:szCs w:val="24"/>
        </w:rPr>
        <w:t>__</w:t>
      </w:r>
      <w:r w:rsidRPr="00C30D88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C30D88">
        <w:rPr>
          <w:sz w:val="24"/>
          <w:szCs w:val="24"/>
        </w:rPr>
        <w:t>____</w:t>
      </w:r>
    </w:p>
    <w:p w:rsidR="00B0091A" w:rsidRDefault="00B0091A" w:rsidP="00B0091A">
      <w:pPr>
        <w:ind w:firstLine="708"/>
        <w:jc w:val="right"/>
        <w:rPr>
          <w:szCs w:val="28"/>
        </w:rPr>
      </w:pPr>
    </w:p>
    <w:p w:rsidR="00B0091A" w:rsidRDefault="00B0091A" w:rsidP="00B0091A">
      <w:pPr>
        <w:ind w:firstLine="708"/>
        <w:jc w:val="center"/>
      </w:pPr>
      <w:r w:rsidRPr="001473DA">
        <w:rPr>
          <w:bCs/>
          <w:szCs w:val="28"/>
        </w:rPr>
        <w:t xml:space="preserve">Плата за подключение </w:t>
      </w:r>
      <w:r w:rsidRPr="001473DA">
        <w:t xml:space="preserve">(технологическое присоединение) </w:t>
      </w:r>
      <w:r w:rsidRPr="001473DA">
        <w:rPr>
          <w:bCs/>
          <w:szCs w:val="28"/>
        </w:rPr>
        <w:t xml:space="preserve">к системе теплоснабжения </w:t>
      </w:r>
      <w:r w:rsidRPr="00DE597B">
        <w:rPr>
          <w:bCs/>
          <w:szCs w:val="28"/>
        </w:rPr>
        <w:t>Акционерного общества «Татэнерго» филиал</w:t>
      </w:r>
      <w:r>
        <w:rPr>
          <w:bCs/>
          <w:szCs w:val="28"/>
        </w:rPr>
        <w:t>а</w:t>
      </w:r>
      <w:r w:rsidRPr="00DE597B">
        <w:rPr>
          <w:bCs/>
          <w:szCs w:val="28"/>
        </w:rPr>
        <w:t xml:space="preserve"> </w:t>
      </w:r>
      <w:r w:rsidRPr="00915A52">
        <w:rPr>
          <w:rFonts w:eastAsia="Calibri"/>
        </w:rPr>
        <w:t>Набережночелнинские</w:t>
      </w:r>
      <w:r w:rsidRPr="00DE597B">
        <w:rPr>
          <w:bCs/>
          <w:szCs w:val="28"/>
        </w:rPr>
        <w:t xml:space="preserve"> тепловые сети в расч</w:t>
      </w:r>
      <w:r>
        <w:rPr>
          <w:bCs/>
          <w:szCs w:val="28"/>
        </w:rPr>
        <w:t>е</w:t>
      </w:r>
      <w:r w:rsidRPr="00DE597B">
        <w:rPr>
          <w:bCs/>
          <w:szCs w:val="28"/>
        </w:rPr>
        <w:t xml:space="preserve">те на единицу мощности подключаемой тепловой нагрузки </w:t>
      </w:r>
    </w:p>
    <w:p w:rsidR="00B0091A" w:rsidRDefault="00B0091A" w:rsidP="00B0091A">
      <w:pPr>
        <w:ind w:firstLine="708"/>
        <w:jc w:val="center"/>
        <w:rPr>
          <w:szCs w:val="28"/>
        </w:rPr>
      </w:pPr>
    </w:p>
    <w:p w:rsidR="00B0091A" w:rsidRPr="004B28AF" w:rsidRDefault="00B0091A" w:rsidP="00B0091A">
      <w:pPr>
        <w:jc w:val="right"/>
        <w:rPr>
          <w:bCs/>
          <w:sz w:val="24"/>
          <w:szCs w:val="24"/>
        </w:rPr>
      </w:pPr>
      <w:r w:rsidRPr="004B28AF">
        <w:rPr>
          <w:bCs/>
          <w:sz w:val="24"/>
          <w:szCs w:val="24"/>
        </w:rPr>
        <w:t xml:space="preserve">тыс. руб./Гкал/час </w:t>
      </w:r>
      <w:r>
        <w:rPr>
          <w:bCs/>
          <w:sz w:val="24"/>
          <w:szCs w:val="24"/>
        </w:rPr>
        <w:t>(без учета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682"/>
        <w:gridCol w:w="1401"/>
      </w:tblGrid>
      <w:tr w:rsidR="00B0091A" w:rsidRPr="00B0091A" w:rsidTr="000F4E46">
        <w:trPr>
          <w:trHeight w:val="342"/>
        </w:trPr>
        <w:tc>
          <w:tcPr>
            <w:tcW w:w="546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№ п/п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Значение</w:t>
            </w:r>
          </w:p>
        </w:tc>
      </w:tr>
      <w:tr w:rsidR="00B0091A" w:rsidRPr="00B0091A" w:rsidTr="000F4E46">
        <w:trPr>
          <w:trHeight w:val="3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Расходы на проведение мероприятий по подключению объектов заявителей (П</w:t>
            </w:r>
            <w:r w:rsidRPr="00B0091A">
              <w:rPr>
                <w:sz w:val="24"/>
                <w:szCs w:val="24"/>
                <w:vertAlign w:val="subscript"/>
              </w:rPr>
              <w:t>1</w:t>
            </w:r>
            <w:r w:rsidRPr="00B0091A">
              <w:rPr>
                <w:sz w:val="24"/>
                <w:szCs w:val="24"/>
              </w:rPr>
              <w:t>)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5,104</w:t>
            </w:r>
          </w:p>
        </w:tc>
      </w:tr>
      <w:tr w:rsidR="00B0091A" w:rsidRPr="00B0091A" w:rsidTr="000F4E46">
        <w:trPr>
          <w:trHeight w:val="7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(П2.1), в том числе: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Надземная (наземная) прокладка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до 250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6 398,84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6 398,84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6 398,84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6 398,84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6 398,84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Подземная прокладка, в том числе: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канальная прокладка</w:t>
            </w:r>
          </w:p>
        </w:tc>
        <w:tc>
          <w:tcPr>
            <w:tcW w:w="687" w:type="pct"/>
            <w:shd w:val="clear" w:color="auto" w:fill="auto"/>
            <w:noWrap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</w:p>
        </w:tc>
      </w:tr>
      <w:tr w:rsidR="00D62D00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62D00" w:rsidRPr="00B0091A" w:rsidRDefault="00D62D00" w:rsidP="00D62D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62D00" w:rsidRPr="00B0091A" w:rsidRDefault="00D62D00" w:rsidP="00D62D00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до 250 мм</w:t>
            </w:r>
          </w:p>
        </w:tc>
        <w:tc>
          <w:tcPr>
            <w:tcW w:w="687" w:type="pct"/>
            <w:shd w:val="clear" w:color="auto" w:fill="auto"/>
            <w:noWrap/>
          </w:tcPr>
          <w:p w:rsidR="00D62D00" w:rsidRPr="00D62D00" w:rsidRDefault="00D62D00" w:rsidP="00D62D00">
            <w:pPr>
              <w:jc w:val="center"/>
              <w:rPr>
                <w:sz w:val="24"/>
                <w:szCs w:val="24"/>
              </w:rPr>
            </w:pPr>
            <w:r w:rsidRPr="00D62D00">
              <w:rPr>
                <w:sz w:val="24"/>
                <w:szCs w:val="24"/>
              </w:rPr>
              <w:t>8 074,75</w:t>
            </w:r>
          </w:p>
        </w:tc>
      </w:tr>
      <w:tr w:rsidR="00D62D00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62D00" w:rsidRPr="00B0091A" w:rsidRDefault="00D62D00" w:rsidP="00D62D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62D00" w:rsidRPr="00B0091A" w:rsidRDefault="00D62D00" w:rsidP="00D62D00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</w:tcPr>
          <w:p w:rsidR="00D62D00" w:rsidRPr="00D62D00" w:rsidRDefault="00D62D00" w:rsidP="00D62D00">
            <w:pPr>
              <w:jc w:val="center"/>
              <w:rPr>
                <w:sz w:val="24"/>
                <w:szCs w:val="24"/>
              </w:rPr>
            </w:pPr>
            <w:r w:rsidRPr="00D62D00">
              <w:rPr>
                <w:sz w:val="24"/>
                <w:szCs w:val="24"/>
              </w:rPr>
              <w:t>3 331,</w:t>
            </w:r>
            <w:bookmarkStart w:id="0" w:name="_GoBack"/>
            <w:bookmarkEnd w:id="0"/>
            <w:r w:rsidRPr="00D62D00">
              <w:rPr>
                <w:sz w:val="24"/>
                <w:szCs w:val="24"/>
              </w:rPr>
              <w:t>18</w:t>
            </w:r>
          </w:p>
        </w:tc>
      </w:tr>
      <w:tr w:rsidR="00D62D00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62D00" w:rsidRPr="00B0091A" w:rsidRDefault="00D62D00" w:rsidP="00D62D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62D00" w:rsidRPr="00B0091A" w:rsidRDefault="00D62D00" w:rsidP="00D62D00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</w:tcPr>
          <w:p w:rsidR="00D62D00" w:rsidRPr="00D62D00" w:rsidRDefault="00D62D00" w:rsidP="00D62D00">
            <w:pPr>
              <w:jc w:val="center"/>
              <w:rPr>
                <w:sz w:val="24"/>
                <w:szCs w:val="24"/>
              </w:rPr>
            </w:pPr>
            <w:r w:rsidRPr="00D62D00">
              <w:rPr>
                <w:sz w:val="24"/>
              </w:rPr>
              <w:t>3 311,53</w:t>
            </w:r>
          </w:p>
        </w:tc>
      </w:tr>
      <w:tr w:rsidR="00D62D00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62D00" w:rsidRPr="00B0091A" w:rsidRDefault="00D62D00" w:rsidP="00D62D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62D00" w:rsidRPr="00B0091A" w:rsidRDefault="00D62D00" w:rsidP="00D62D00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</w:tcPr>
          <w:p w:rsidR="00D62D00" w:rsidRPr="00D62D00" w:rsidRDefault="00D62D00" w:rsidP="00D62D00">
            <w:pPr>
              <w:jc w:val="center"/>
              <w:rPr>
                <w:sz w:val="24"/>
                <w:szCs w:val="24"/>
              </w:rPr>
            </w:pPr>
            <w:r w:rsidRPr="00D62D00">
              <w:rPr>
                <w:sz w:val="24"/>
              </w:rPr>
              <w:t>3 311,53</w:t>
            </w:r>
          </w:p>
        </w:tc>
      </w:tr>
      <w:tr w:rsidR="00D62D00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D62D00" w:rsidRPr="00B0091A" w:rsidRDefault="00D62D00" w:rsidP="00D62D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D62D00" w:rsidRPr="00B0091A" w:rsidRDefault="00D62D00" w:rsidP="00D62D00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</w:tcPr>
          <w:p w:rsidR="00D62D00" w:rsidRPr="00D62D00" w:rsidRDefault="00D62D00" w:rsidP="00D62D00">
            <w:pPr>
              <w:jc w:val="center"/>
              <w:rPr>
                <w:sz w:val="24"/>
                <w:szCs w:val="24"/>
              </w:rPr>
            </w:pPr>
            <w:r w:rsidRPr="00D62D00">
              <w:rPr>
                <w:sz w:val="24"/>
              </w:rPr>
              <w:t>3 311,53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бесканальная прокладка</w:t>
            </w:r>
          </w:p>
        </w:tc>
        <w:tc>
          <w:tcPr>
            <w:tcW w:w="687" w:type="pct"/>
            <w:shd w:val="clear" w:color="auto" w:fill="auto"/>
            <w:noWrap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до  250 мм</w:t>
            </w:r>
          </w:p>
        </w:tc>
        <w:tc>
          <w:tcPr>
            <w:tcW w:w="687" w:type="pct"/>
            <w:shd w:val="clear" w:color="auto" w:fill="auto"/>
            <w:noWrap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7 386,23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7 386,23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2.2.2.3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7 386,23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2.2.2.4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7 386,23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2.2.2.5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B0091A" w:rsidRPr="00B0091A" w:rsidRDefault="00B0091A" w:rsidP="000F4E46">
            <w:pPr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7 386,23</w:t>
            </w:r>
          </w:p>
        </w:tc>
      </w:tr>
      <w:tr w:rsidR="00B0091A" w:rsidRPr="00B0091A" w:rsidTr="000F4E46">
        <w:trPr>
          <w:trHeight w:val="833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12 556,65</w:t>
            </w:r>
          </w:p>
        </w:tc>
      </w:tr>
      <w:tr w:rsidR="00B0091A" w:rsidRPr="00B0091A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B0091A" w:rsidRPr="00B0091A" w:rsidRDefault="00B0091A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091A">
              <w:rPr>
                <w:sz w:val="24"/>
                <w:szCs w:val="24"/>
              </w:rPr>
              <w:t>-</w:t>
            </w:r>
          </w:p>
        </w:tc>
      </w:tr>
    </w:tbl>
    <w:p w:rsidR="00B0091A" w:rsidRDefault="00B0091A" w:rsidP="00B0091A">
      <w:pPr>
        <w:jc w:val="both"/>
        <w:rPr>
          <w:szCs w:val="28"/>
        </w:rPr>
      </w:pPr>
    </w:p>
    <w:p w:rsidR="00B0091A" w:rsidRDefault="00B0091A" w:rsidP="00B0091A">
      <w:pPr>
        <w:jc w:val="both"/>
        <w:rPr>
          <w:szCs w:val="28"/>
        </w:rPr>
      </w:pPr>
    </w:p>
    <w:p w:rsidR="00B0091A" w:rsidRDefault="00B0091A" w:rsidP="00B0091A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B0091A" w:rsidRDefault="00B0091A" w:rsidP="00B0091A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7A17AC" w:rsidRPr="007A17AC" w:rsidRDefault="00B0091A" w:rsidP="00B0091A">
      <w:pPr>
        <w:autoSpaceDE w:val="0"/>
        <w:autoSpaceDN w:val="0"/>
        <w:adjustRightInd w:val="0"/>
        <w:jc w:val="both"/>
        <w:rPr>
          <w:b/>
          <w:lang w:val="en-US"/>
        </w:rPr>
      </w:pPr>
      <w:r>
        <w:rPr>
          <w:szCs w:val="28"/>
        </w:rPr>
        <w:t>комитета Республики Татарстан по тарифам</w:t>
      </w:r>
    </w:p>
    <w:sectPr w:rsidR="007A17AC" w:rsidRPr="007A17AC" w:rsidSect="009A4F62"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B6" w:rsidRDefault="00715FB6" w:rsidP="009A4F62">
      <w:r>
        <w:separator/>
      </w:r>
    </w:p>
  </w:endnote>
  <w:endnote w:type="continuationSeparator" w:id="0">
    <w:p w:rsidR="00715FB6" w:rsidRDefault="00715FB6" w:rsidP="009A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B6" w:rsidRDefault="00715FB6" w:rsidP="009A4F62">
      <w:r>
        <w:separator/>
      </w:r>
    </w:p>
  </w:footnote>
  <w:footnote w:type="continuationSeparator" w:id="0">
    <w:p w:rsidR="00715FB6" w:rsidRDefault="00715FB6" w:rsidP="009A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89695"/>
      <w:docPartObj>
        <w:docPartGallery w:val="Page Numbers (Top of Page)"/>
        <w:docPartUnique/>
      </w:docPartObj>
    </w:sdtPr>
    <w:sdtEndPr/>
    <w:sdtContent>
      <w:p w:rsidR="009A4F62" w:rsidRDefault="009A4F62" w:rsidP="009A4F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61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0DE"/>
    <w:multiLevelType w:val="hybridMultilevel"/>
    <w:tmpl w:val="2ADE0C64"/>
    <w:lvl w:ilvl="0" w:tplc="3F0AEEE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003E7"/>
    <w:rsid w:val="000028C6"/>
    <w:rsid w:val="000064DE"/>
    <w:rsid w:val="00015C40"/>
    <w:rsid w:val="000170FC"/>
    <w:rsid w:val="000229E7"/>
    <w:rsid w:val="00036ED4"/>
    <w:rsid w:val="000402B7"/>
    <w:rsid w:val="000402C4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A474D"/>
    <w:rsid w:val="000B0C66"/>
    <w:rsid w:val="000B1B4A"/>
    <w:rsid w:val="000B1C8C"/>
    <w:rsid w:val="000B42DA"/>
    <w:rsid w:val="000B4EEE"/>
    <w:rsid w:val="000D081F"/>
    <w:rsid w:val="000D1336"/>
    <w:rsid w:val="000D3430"/>
    <w:rsid w:val="000D55D8"/>
    <w:rsid w:val="000E15B2"/>
    <w:rsid w:val="000E6F94"/>
    <w:rsid w:val="000F1049"/>
    <w:rsid w:val="000F368C"/>
    <w:rsid w:val="00102427"/>
    <w:rsid w:val="00102B0E"/>
    <w:rsid w:val="001034F8"/>
    <w:rsid w:val="001062F6"/>
    <w:rsid w:val="00106892"/>
    <w:rsid w:val="00126C6E"/>
    <w:rsid w:val="00133DB1"/>
    <w:rsid w:val="001341E3"/>
    <w:rsid w:val="0014163D"/>
    <w:rsid w:val="00145C80"/>
    <w:rsid w:val="00146A06"/>
    <w:rsid w:val="00152048"/>
    <w:rsid w:val="00152B0F"/>
    <w:rsid w:val="00156A35"/>
    <w:rsid w:val="00165B8F"/>
    <w:rsid w:val="00166F3F"/>
    <w:rsid w:val="001723A2"/>
    <w:rsid w:val="00175C0A"/>
    <w:rsid w:val="0017701C"/>
    <w:rsid w:val="00182CAC"/>
    <w:rsid w:val="00185867"/>
    <w:rsid w:val="001876BA"/>
    <w:rsid w:val="00193166"/>
    <w:rsid w:val="00195A37"/>
    <w:rsid w:val="00196B88"/>
    <w:rsid w:val="001A09A4"/>
    <w:rsid w:val="001A15AF"/>
    <w:rsid w:val="001A1ADE"/>
    <w:rsid w:val="001A5622"/>
    <w:rsid w:val="001B4577"/>
    <w:rsid w:val="001C541A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1F70AD"/>
    <w:rsid w:val="00200D12"/>
    <w:rsid w:val="00200FD9"/>
    <w:rsid w:val="00202728"/>
    <w:rsid w:val="00213340"/>
    <w:rsid w:val="00217C02"/>
    <w:rsid w:val="002352BF"/>
    <w:rsid w:val="002370EF"/>
    <w:rsid w:val="0023768B"/>
    <w:rsid w:val="00242F01"/>
    <w:rsid w:val="00243818"/>
    <w:rsid w:val="00246030"/>
    <w:rsid w:val="0025059A"/>
    <w:rsid w:val="0025609C"/>
    <w:rsid w:val="002571BC"/>
    <w:rsid w:val="002655DD"/>
    <w:rsid w:val="00271273"/>
    <w:rsid w:val="002712BB"/>
    <w:rsid w:val="00283CB1"/>
    <w:rsid w:val="00291ACB"/>
    <w:rsid w:val="002940EF"/>
    <w:rsid w:val="002A15E2"/>
    <w:rsid w:val="002A2899"/>
    <w:rsid w:val="002A5A1C"/>
    <w:rsid w:val="002B0522"/>
    <w:rsid w:val="002B1D6B"/>
    <w:rsid w:val="002B43C6"/>
    <w:rsid w:val="002C0E1F"/>
    <w:rsid w:val="002C37CF"/>
    <w:rsid w:val="002D020D"/>
    <w:rsid w:val="003018C6"/>
    <w:rsid w:val="0031115C"/>
    <w:rsid w:val="00316626"/>
    <w:rsid w:val="0031783A"/>
    <w:rsid w:val="003309C6"/>
    <w:rsid w:val="003360A8"/>
    <w:rsid w:val="00341C5C"/>
    <w:rsid w:val="003524E7"/>
    <w:rsid w:val="003620A3"/>
    <w:rsid w:val="0036425F"/>
    <w:rsid w:val="00364826"/>
    <w:rsid w:val="003651D4"/>
    <w:rsid w:val="00365ADF"/>
    <w:rsid w:val="003920DF"/>
    <w:rsid w:val="00392D7D"/>
    <w:rsid w:val="003B097C"/>
    <w:rsid w:val="003B153D"/>
    <w:rsid w:val="003B1FB0"/>
    <w:rsid w:val="003B453B"/>
    <w:rsid w:val="003B7E89"/>
    <w:rsid w:val="003C0AA1"/>
    <w:rsid w:val="003C5030"/>
    <w:rsid w:val="003C51A9"/>
    <w:rsid w:val="003D092F"/>
    <w:rsid w:val="003F12EE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3970"/>
    <w:rsid w:val="00467D5D"/>
    <w:rsid w:val="00471ABE"/>
    <w:rsid w:val="00473A8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C79B2"/>
    <w:rsid w:val="004D0507"/>
    <w:rsid w:val="004D2378"/>
    <w:rsid w:val="004E1807"/>
    <w:rsid w:val="004E4EB0"/>
    <w:rsid w:val="004E6BBF"/>
    <w:rsid w:val="004E7DE7"/>
    <w:rsid w:val="004F4766"/>
    <w:rsid w:val="004F5C35"/>
    <w:rsid w:val="00500828"/>
    <w:rsid w:val="00500B8C"/>
    <w:rsid w:val="00510389"/>
    <w:rsid w:val="0051775C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3B2B"/>
    <w:rsid w:val="005741CF"/>
    <w:rsid w:val="00583BF3"/>
    <w:rsid w:val="0058625A"/>
    <w:rsid w:val="0059014F"/>
    <w:rsid w:val="00590168"/>
    <w:rsid w:val="00590C66"/>
    <w:rsid w:val="005960EF"/>
    <w:rsid w:val="005B101B"/>
    <w:rsid w:val="005B3020"/>
    <w:rsid w:val="005B3B9D"/>
    <w:rsid w:val="005B43B6"/>
    <w:rsid w:val="005C233C"/>
    <w:rsid w:val="005D5E7E"/>
    <w:rsid w:val="005F1F6F"/>
    <w:rsid w:val="005F202E"/>
    <w:rsid w:val="005F43CA"/>
    <w:rsid w:val="00600EC8"/>
    <w:rsid w:val="00606797"/>
    <w:rsid w:val="006122BD"/>
    <w:rsid w:val="00613424"/>
    <w:rsid w:val="00617476"/>
    <w:rsid w:val="00617A4F"/>
    <w:rsid w:val="00624045"/>
    <w:rsid w:val="00625863"/>
    <w:rsid w:val="0062628F"/>
    <w:rsid w:val="00627958"/>
    <w:rsid w:val="00630A99"/>
    <w:rsid w:val="00631E0C"/>
    <w:rsid w:val="00636128"/>
    <w:rsid w:val="0064363E"/>
    <w:rsid w:val="00646A3D"/>
    <w:rsid w:val="0065320D"/>
    <w:rsid w:val="00656824"/>
    <w:rsid w:val="006606EB"/>
    <w:rsid w:val="00661523"/>
    <w:rsid w:val="00672B91"/>
    <w:rsid w:val="006756B3"/>
    <w:rsid w:val="00681711"/>
    <w:rsid w:val="00683C78"/>
    <w:rsid w:val="006922A9"/>
    <w:rsid w:val="006970DD"/>
    <w:rsid w:val="006976D8"/>
    <w:rsid w:val="006A76BE"/>
    <w:rsid w:val="006B0BAF"/>
    <w:rsid w:val="006D11C1"/>
    <w:rsid w:val="006D3BD1"/>
    <w:rsid w:val="006D4AF8"/>
    <w:rsid w:val="006D5DA6"/>
    <w:rsid w:val="006E1A17"/>
    <w:rsid w:val="006E7C2A"/>
    <w:rsid w:val="006F2886"/>
    <w:rsid w:val="006F51C0"/>
    <w:rsid w:val="006F5B89"/>
    <w:rsid w:val="006F705E"/>
    <w:rsid w:val="00707E91"/>
    <w:rsid w:val="0071581F"/>
    <w:rsid w:val="00715FB6"/>
    <w:rsid w:val="0071638E"/>
    <w:rsid w:val="00724C19"/>
    <w:rsid w:val="007263A6"/>
    <w:rsid w:val="00727602"/>
    <w:rsid w:val="00734CE9"/>
    <w:rsid w:val="00737228"/>
    <w:rsid w:val="007402D3"/>
    <w:rsid w:val="0075292F"/>
    <w:rsid w:val="00753414"/>
    <w:rsid w:val="00756397"/>
    <w:rsid w:val="00756C72"/>
    <w:rsid w:val="0076259F"/>
    <w:rsid w:val="007635EA"/>
    <w:rsid w:val="007645F9"/>
    <w:rsid w:val="00770EDD"/>
    <w:rsid w:val="007744F2"/>
    <w:rsid w:val="00783374"/>
    <w:rsid w:val="00784982"/>
    <w:rsid w:val="0079034A"/>
    <w:rsid w:val="007954DA"/>
    <w:rsid w:val="007A177B"/>
    <w:rsid w:val="007A17AC"/>
    <w:rsid w:val="007A6A0B"/>
    <w:rsid w:val="007B147F"/>
    <w:rsid w:val="007C0D7E"/>
    <w:rsid w:val="007C1EF6"/>
    <w:rsid w:val="007C1F2C"/>
    <w:rsid w:val="007C3A5D"/>
    <w:rsid w:val="007C4104"/>
    <w:rsid w:val="007C6489"/>
    <w:rsid w:val="007C7128"/>
    <w:rsid w:val="007D23B2"/>
    <w:rsid w:val="007D42A4"/>
    <w:rsid w:val="007D721A"/>
    <w:rsid w:val="007E011B"/>
    <w:rsid w:val="007E064D"/>
    <w:rsid w:val="007F05D9"/>
    <w:rsid w:val="007F281F"/>
    <w:rsid w:val="007F6E6C"/>
    <w:rsid w:val="007F73E3"/>
    <w:rsid w:val="008010BE"/>
    <w:rsid w:val="008043A7"/>
    <w:rsid w:val="008178A5"/>
    <w:rsid w:val="00821485"/>
    <w:rsid w:val="008232A6"/>
    <w:rsid w:val="00835E2B"/>
    <w:rsid w:val="00850238"/>
    <w:rsid w:val="008536D4"/>
    <w:rsid w:val="00853DDA"/>
    <w:rsid w:val="00854CD5"/>
    <w:rsid w:val="00862638"/>
    <w:rsid w:val="00876A4F"/>
    <w:rsid w:val="008807DF"/>
    <w:rsid w:val="00883F69"/>
    <w:rsid w:val="008879EF"/>
    <w:rsid w:val="00893556"/>
    <w:rsid w:val="0089554D"/>
    <w:rsid w:val="008A39C0"/>
    <w:rsid w:val="008A5A36"/>
    <w:rsid w:val="008B44A8"/>
    <w:rsid w:val="008B4DF8"/>
    <w:rsid w:val="008D01D4"/>
    <w:rsid w:val="008D170A"/>
    <w:rsid w:val="008D19BE"/>
    <w:rsid w:val="008D1EFA"/>
    <w:rsid w:val="008E2159"/>
    <w:rsid w:val="008E5063"/>
    <w:rsid w:val="008E5520"/>
    <w:rsid w:val="008E5D40"/>
    <w:rsid w:val="008F1548"/>
    <w:rsid w:val="008F2137"/>
    <w:rsid w:val="009054F5"/>
    <w:rsid w:val="009109DB"/>
    <w:rsid w:val="009154B2"/>
    <w:rsid w:val="00920591"/>
    <w:rsid w:val="00921904"/>
    <w:rsid w:val="00923B2A"/>
    <w:rsid w:val="00925C38"/>
    <w:rsid w:val="00927D6E"/>
    <w:rsid w:val="00927E61"/>
    <w:rsid w:val="00934FA5"/>
    <w:rsid w:val="009377DB"/>
    <w:rsid w:val="0094165E"/>
    <w:rsid w:val="009452E8"/>
    <w:rsid w:val="009459B0"/>
    <w:rsid w:val="00946C5D"/>
    <w:rsid w:val="0095272A"/>
    <w:rsid w:val="00957DF1"/>
    <w:rsid w:val="00960B73"/>
    <w:rsid w:val="00962D9E"/>
    <w:rsid w:val="00964880"/>
    <w:rsid w:val="00965EF1"/>
    <w:rsid w:val="00967E54"/>
    <w:rsid w:val="009714A3"/>
    <w:rsid w:val="00971B9E"/>
    <w:rsid w:val="00974D32"/>
    <w:rsid w:val="00976AA4"/>
    <w:rsid w:val="00982CFC"/>
    <w:rsid w:val="00983FD6"/>
    <w:rsid w:val="00986542"/>
    <w:rsid w:val="009918D6"/>
    <w:rsid w:val="009A011A"/>
    <w:rsid w:val="009A0573"/>
    <w:rsid w:val="009A21C7"/>
    <w:rsid w:val="009A4F62"/>
    <w:rsid w:val="009A5715"/>
    <w:rsid w:val="009A60A9"/>
    <w:rsid w:val="009C04AB"/>
    <w:rsid w:val="009C271E"/>
    <w:rsid w:val="009C43A9"/>
    <w:rsid w:val="009D1970"/>
    <w:rsid w:val="009D46D5"/>
    <w:rsid w:val="009E678D"/>
    <w:rsid w:val="009F3F23"/>
    <w:rsid w:val="00A01A37"/>
    <w:rsid w:val="00A03BFC"/>
    <w:rsid w:val="00A0667A"/>
    <w:rsid w:val="00A06C55"/>
    <w:rsid w:val="00A23DCD"/>
    <w:rsid w:val="00A2596D"/>
    <w:rsid w:val="00A274DE"/>
    <w:rsid w:val="00A31BF2"/>
    <w:rsid w:val="00A409DD"/>
    <w:rsid w:val="00A41B2B"/>
    <w:rsid w:val="00A42378"/>
    <w:rsid w:val="00A56414"/>
    <w:rsid w:val="00A61211"/>
    <w:rsid w:val="00A65EC9"/>
    <w:rsid w:val="00A663F9"/>
    <w:rsid w:val="00A70D77"/>
    <w:rsid w:val="00A85884"/>
    <w:rsid w:val="00A9120E"/>
    <w:rsid w:val="00A91A16"/>
    <w:rsid w:val="00A92A09"/>
    <w:rsid w:val="00A96916"/>
    <w:rsid w:val="00A96C67"/>
    <w:rsid w:val="00A97B2D"/>
    <w:rsid w:val="00AB2A3C"/>
    <w:rsid w:val="00AB2B62"/>
    <w:rsid w:val="00AC46ED"/>
    <w:rsid w:val="00AC5776"/>
    <w:rsid w:val="00AD5864"/>
    <w:rsid w:val="00AE3194"/>
    <w:rsid w:val="00AE736A"/>
    <w:rsid w:val="00AF0B74"/>
    <w:rsid w:val="00AF1EB1"/>
    <w:rsid w:val="00AF4B25"/>
    <w:rsid w:val="00B0091A"/>
    <w:rsid w:val="00B06BC2"/>
    <w:rsid w:val="00B11312"/>
    <w:rsid w:val="00B11D60"/>
    <w:rsid w:val="00B17110"/>
    <w:rsid w:val="00B23C9F"/>
    <w:rsid w:val="00B3597B"/>
    <w:rsid w:val="00B36F0B"/>
    <w:rsid w:val="00B414D3"/>
    <w:rsid w:val="00B41D83"/>
    <w:rsid w:val="00B431B8"/>
    <w:rsid w:val="00B45F8C"/>
    <w:rsid w:val="00B504F0"/>
    <w:rsid w:val="00B52438"/>
    <w:rsid w:val="00B715E4"/>
    <w:rsid w:val="00B77273"/>
    <w:rsid w:val="00B77FEF"/>
    <w:rsid w:val="00B807F6"/>
    <w:rsid w:val="00B834FD"/>
    <w:rsid w:val="00B860F1"/>
    <w:rsid w:val="00B87C6A"/>
    <w:rsid w:val="00B906BF"/>
    <w:rsid w:val="00B937EB"/>
    <w:rsid w:val="00B97792"/>
    <w:rsid w:val="00BA158A"/>
    <w:rsid w:val="00BA3413"/>
    <w:rsid w:val="00BA7F5E"/>
    <w:rsid w:val="00BC2C00"/>
    <w:rsid w:val="00BD138A"/>
    <w:rsid w:val="00BD3CDA"/>
    <w:rsid w:val="00BD43CC"/>
    <w:rsid w:val="00BD49A0"/>
    <w:rsid w:val="00BE36D7"/>
    <w:rsid w:val="00BF2905"/>
    <w:rsid w:val="00BF6A07"/>
    <w:rsid w:val="00C1464E"/>
    <w:rsid w:val="00C16275"/>
    <w:rsid w:val="00C16C50"/>
    <w:rsid w:val="00C17C25"/>
    <w:rsid w:val="00C254D9"/>
    <w:rsid w:val="00C4010D"/>
    <w:rsid w:val="00C41FB2"/>
    <w:rsid w:val="00C46904"/>
    <w:rsid w:val="00C51A01"/>
    <w:rsid w:val="00C5397D"/>
    <w:rsid w:val="00C57A6D"/>
    <w:rsid w:val="00C65905"/>
    <w:rsid w:val="00C70F2E"/>
    <w:rsid w:val="00C74D01"/>
    <w:rsid w:val="00C74D89"/>
    <w:rsid w:val="00C83D3D"/>
    <w:rsid w:val="00C96DA1"/>
    <w:rsid w:val="00CB3CCE"/>
    <w:rsid w:val="00CB556F"/>
    <w:rsid w:val="00CB7E73"/>
    <w:rsid w:val="00CC3921"/>
    <w:rsid w:val="00CC6452"/>
    <w:rsid w:val="00CD434F"/>
    <w:rsid w:val="00CD4DEC"/>
    <w:rsid w:val="00CD4E0C"/>
    <w:rsid w:val="00CD5B9A"/>
    <w:rsid w:val="00CE2A9F"/>
    <w:rsid w:val="00CE3209"/>
    <w:rsid w:val="00CF15B9"/>
    <w:rsid w:val="00CF7018"/>
    <w:rsid w:val="00CF7E86"/>
    <w:rsid w:val="00D03736"/>
    <w:rsid w:val="00D04FE1"/>
    <w:rsid w:val="00D06666"/>
    <w:rsid w:val="00D06CA4"/>
    <w:rsid w:val="00D07616"/>
    <w:rsid w:val="00D1045C"/>
    <w:rsid w:val="00D117F0"/>
    <w:rsid w:val="00D11A63"/>
    <w:rsid w:val="00D203C7"/>
    <w:rsid w:val="00D204EE"/>
    <w:rsid w:val="00D31A37"/>
    <w:rsid w:val="00D33278"/>
    <w:rsid w:val="00D408E7"/>
    <w:rsid w:val="00D45817"/>
    <w:rsid w:val="00D60250"/>
    <w:rsid w:val="00D61E84"/>
    <w:rsid w:val="00D62D00"/>
    <w:rsid w:val="00D62DAB"/>
    <w:rsid w:val="00D6327C"/>
    <w:rsid w:val="00D70C82"/>
    <w:rsid w:val="00D75F20"/>
    <w:rsid w:val="00D82783"/>
    <w:rsid w:val="00D90191"/>
    <w:rsid w:val="00D92FC2"/>
    <w:rsid w:val="00D93B3C"/>
    <w:rsid w:val="00DA659F"/>
    <w:rsid w:val="00DC0F3D"/>
    <w:rsid w:val="00DC137F"/>
    <w:rsid w:val="00DC1682"/>
    <w:rsid w:val="00DC27CD"/>
    <w:rsid w:val="00DC6265"/>
    <w:rsid w:val="00DD02C1"/>
    <w:rsid w:val="00DD19AA"/>
    <w:rsid w:val="00DD3F61"/>
    <w:rsid w:val="00DD54C6"/>
    <w:rsid w:val="00DE2FF8"/>
    <w:rsid w:val="00DF1C72"/>
    <w:rsid w:val="00DF47E4"/>
    <w:rsid w:val="00DF5836"/>
    <w:rsid w:val="00E02FCA"/>
    <w:rsid w:val="00E05C98"/>
    <w:rsid w:val="00E06951"/>
    <w:rsid w:val="00E1224C"/>
    <w:rsid w:val="00E13C98"/>
    <w:rsid w:val="00E15987"/>
    <w:rsid w:val="00E24644"/>
    <w:rsid w:val="00E26608"/>
    <w:rsid w:val="00E30EC4"/>
    <w:rsid w:val="00E328B5"/>
    <w:rsid w:val="00E32DE7"/>
    <w:rsid w:val="00E33609"/>
    <w:rsid w:val="00E36B87"/>
    <w:rsid w:val="00E4248D"/>
    <w:rsid w:val="00E46017"/>
    <w:rsid w:val="00E46FF1"/>
    <w:rsid w:val="00E50B05"/>
    <w:rsid w:val="00E52D7A"/>
    <w:rsid w:val="00E611A7"/>
    <w:rsid w:val="00E75C7B"/>
    <w:rsid w:val="00E83917"/>
    <w:rsid w:val="00E83B3A"/>
    <w:rsid w:val="00E87C52"/>
    <w:rsid w:val="00E9162A"/>
    <w:rsid w:val="00E92CC0"/>
    <w:rsid w:val="00E93839"/>
    <w:rsid w:val="00E963A5"/>
    <w:rsid w:val="00EA4DFD"/>
    <w:rsid w:val="00EA686D"/>
    <w:rsid w:val="00EB22D2"/>
    <w:rsid w:val="00EB28C2"/>
    <w:rsid w:val="00EB3B30"/>
    <w:rsid w:val="00EB490E"/>
    <w:rsid w:val="00EB66B8"/>
    <w:rsid w:val="00EB6E5F"/>
    <w:rsid w:val="00EC7727"/>
    <w:rsid w:val="00EC7AEF"/>
    <w:rsid w:val="00ED0627"/>
    <w:rsid w:val="00ED366B"/>
    <w:rsid w:val="00ED3A7D"/>
    <w:rsid w:val="00ED3CAB"/>
    <w:rsid w:val="00ED43CE"/>
    <w:rsid w:val="00EF0070"/>
    <w:rsid w:val="00EF5D94"/>
    <w:rsid w:val="00F06EC2"/>
    <w:rsid w:val="00F10F9B"/>
    <w:rsid w:val="00F13093"/>
    <w:rsid w:val="00F137DF"/>
    <w:rsid w:val="00F145B5"/>
    <w:rsid w:val="00F26F38"/>
    <w:rsid w:val="00F3146D"/>
    <w:rsid w:val="00F36681"/>
    <w:rsid w:val="00F376A5"/>
    <w:rsid w:val="00F45D5F"/>
    <w:rsid w:val="00F4666C"/>
    <w:rsid w:val="00F57F2B"/>
    <w:rsid w:val="00F615A8"/>
    <w:rsid w:val="00F67A03"/>
    <w:rsid w:val="00F70066"/>
    <w:rsid w:val="00F710D0"/>
    <w:rsid w:val="00F83233"/>
    <w:rsid w:val="00F87755"/>
    <w:rsid w:val="00F926CA"/>
    <w:rsid w:val="00F96278"/>
    <w:rsid w:val="00F96B33"/>
    <w:rsid w:val="00FA347D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B187E-8E9E-46CC-BFF5-75DDDBF7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List Paragraph"/>
    <w:basedOn w:val="a"/>
    <w:uiPriority w:val="34"/>
    <w:qFormat/>
    <w:rsid w:val="00EA4DFD"/>
    <w:pPr>
      <w:ind w:left="720"/>
      <w:contextualSpacing/>
    </w:pPr>
  </w:style>
  <w:style w:type="paragraph" w:styleId="ac">
    <w:name w:val="footer"/>
    <w:basedOn w:val="a"/>
    <w:link w:val="ad"/>
    <w:rsid w:val="009A4F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A4F62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9A4F6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2EFF-E58C-4DDE-AC8B-0D03F5EF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Низамова Ляйля Накиповна</dc:creator>
  <cp:lastModifiedBy>Гадель Шавалиев</cp:lastModifiedBy>
  <cp:revision>2</cp:revision>
  <cp:lastPrinted>2024-03-12T07:32:00Z</cp:lastPrinted>
  <dcterms:created xsi:type="dcterms:W3CDTF">2024-09-24T13:58:00Z</dcterms:created>
  <dcterms:modified xsi:type="dcterms:W3CDTF">2024-09-24T13:58:00Z</dcterms:modified>
</cp:coreProperties>
</file>