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AB0DCB" w:rsidRPr="00FB211B" w:rsidTr="00F25960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AB0DCB" w:rsidRPr="00FB211B" w:rsidRDefault="00AB0DCB" w:rsidP="00F2596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6D098A78" wp14:editId="2212206C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B211B">
              <w:rPr>
                <w:caps/>
                <w:sz w:val="28"/>
                <w:szCs w:val="28"/>
              </w:rPr>
              <w:t>ГОСУДАРСТВЕННЫЙ</w:t>
            </w:r>
          </w:p>
          <w:p w:rsidR="00AB0DCB" w:rsidRPr="00FB211B" w:rsidRDefault="00AB0DCB" w:rsidP="00F2596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>комитет</w:t>
            </w:r>
          </w:p>
          <w:p w:rsidR="00AB0DCB" w:rsidRPr="00FB211B" w:rsidRDefault="00AB0DCB" w:rsidP="00F2596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>РЕСПУБЛИКИ ТАТАРСТАН</w:t>
            </w:r>
          </w:p>
          <w:p w:rsidR="00AB0DCB" w:rsidRPr="00FB211B" w:rsidRDefault="00AB0DCB" w:rsidP="00F2596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>по тарифам</w:t>
            </w:r>
          </w:p>
          <w:p w:rsidR="00AB0DCB" w:rsidRPr="00FB211B" w:rsidRDefault="00AB0DCB" w:rsidP="00F25960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AB0DCB" w:rsidRPr="00FB211B" w:rsidRDefault="00AB0DCB" w:rsidP="00F25960">
            <w:pPr>
              <w:jc w:val="center"/>
              <w:rPr>
                <w:sz w:val="28"/>
                <w:szCs w:val="28"/>
              </w:rPr>
            </w:pPr>
          </w:p>
          <w:p w:rsidR="00AB0DCB" w:rsidRPr="00FB211B" w:rsidRDefault="00AB0DCB" w:rsidP="00F259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AB0DCB" w:rsidRPr="00FB211B" w:rsidRDefault="00AB0DCB" w:rsidP="00F2596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 xml:space="preserve"> ТАТАРСТАН</w:t>
            </w:r>
          </w:p>
          <w:p w:rsidR="00AB0DCB" w:rsidRPr="00FB211B" w:rsidRDefault="00AB0DCB" w:rsidP="00F2596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 xml:space="preserve">   РЕСПУБЛИКАСЫны</w:t>
            </w:r>
            <w:r w:rsidRPr="00FB211B">
              <w:rPr>
                <w:caps/>
                <w:sz w:val="28"/>
                <w:szCs w:val="28"/>
                <w:lang w:val="tt-RU"/>
              </w:rPr>
              <w:t>ң</w:t>
            </w:r>
          </w:p>
          <w:p w:rsidR="00AB0DCB" w:rsidRPr="00FB211B" w:rsidRDefault="00AB0DCB" w:rsidP="00F25960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 xml:space="preserve"> тарифлар буенча </w:t>
            </w:r>
            <w:r w:rsidRPr="00FB211B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AB0DCB" w:rsidRPr="00FB211B" w:rsidRDefault="00AB0DCB" w:rsidP="00F2596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>комитеты</w:t>
            </w:r>
          </w:p>
          <w:p w:rsidR="00AB0DCB" w:rsidRPr="00FB211B" w:rsidRDefault="00AB0DCB" w:rsidP="00F25960">
            <w:pPr>
              <w:rPr>
                <w:sz w:val="28"/>
                <w:szCs w:val="28"/>
              </w:rPr>
            </w:pPr>
          </w:p>
        </w:tc>
      </w:tr>
    </w:tbl>
    <w:p w:rsidR="00AB0DCB" w:rsidRPr="00FB211B" w:rsidRDefault="00AB0DCB" w:rsidP="00AB0DCB">
      <w:pPr>
        <w:tabs>
          <w:tab w:val="left" w:pos="284"/>
        </w:tabs>
        <w:rPr>
          <w:i/>
          <w:sz w:val="28"/>
          <w:szCs w:val="28"/>
        </w:rPr>
      </w:pPr>
    </w:p>
    <w:p w:rsidR="00AB0DCB" w:rsidRPr="00FB211B" w:rsidRDefault="00AB0DCB" w:rsidP="00AB0DCB">
      <w:pPr>
        <w:rPr>
          <w:b/>
          <w:sz w:val="28"/>
          <w:szCs w:val="28"/>
        </w:rPr>
      </w:pPr>
      <w:r w:rsidRPr="00FB211B">
        <w:rPr>
          <w:sz w:val="28"/>
          <w:szCs w:val="28"/>
        </w:rPr>
        <w:t xml:space="preserve">        </w:t>
      </w:r>
      <w:r w:rsidRPr="00FB211B">
        <w:rPr>
          <w:b/>
          <w:sz w:val="28"/>
          <w:szCs w:val="28"/>
        </w:rPr>
        <w:t xml:space="preserve">     ПОСТАНОВЛЕНИЕ</w:t>
      </w:r>
      <w:r w:rsidRPr="00FB211B">
        <w:rPr>
          <w:sz w:val="28"/>
          <w:szCs w:val="28"/>
        </w:rPr>
        <w:tab/>
      </w:r>
      <w:r w:rsidRPr="00FB211B">
        <w:rPr>
          <w:sz w:val="28"/>
          <w:szCs w:val="28"/>
        </w:rPr>
        <w:tab/>
      </w:r>
      <w:r w:rsidRPr="00FB211B">
        <w:rPr>
          <w:sz w:val="28"/>
          <w:szCs w:val="28"/>
        </w:rPr>
        <w:tab/>
      </w:r>
      <w:r w:rsidRPr="00FB211B">
        <w:rPr>
          <w:sz w:val="28"/>
          <w:szCs w:val="28"/>
        </w:rPr>
        <w:tab/>
      </w:r>
      <w:r w:rsidRPr="00FB211B">
        <w:rPr>
          <w:sz w:val="28"/>
          <w:szCs w:val="28"/>
        </w:rPr>
        <w:tab/>
        <w:t xml:space="preserve">      </w:t>
      </w:r>
      <w:r w:rsidRPr="00FB211B">
        <w:rPr>
          <w:b/>
          <w:sz w:val="28"/>
          <w:szCs w:val="28"/>
        </w:rPr>
        <w:t>КАРАР</w:t>
      </w:r>
    </w:p>
    <w:p w:rsidR="00AB0DCB" w:rsidRPr="00FB211B" w:rsidRDefault="00AB0DCB" w:rsidP="00AB0DCB">
      <w:pPr>
        <w:rPr>
          <w:sz w:val="28"/>
          <w:szCs w:val="28"/>
        </w:rPr>
      </w:pPr>
      <w:r w:rsidRPr="00FB211B">
        <w:rPr>
          <w:b/>
          <w:sz w:val="28"/>
          <w:szCs w:val="28"/>
        </w:rPr>
        <w:t xml:space="preserve">                    </w:t>
      </w:r>
      <w:r w:rsidRPr="00FB211B">
        <w:rPr>
          <w:sz w:val="28"/>
          <w:szCs w:val="28"/>
          <w:u w:val="single"/>
        </w:rPr>
        <w:t>___________</w:t>
      </w:r>
      <w:r w:rsidRPr="00FB211B">
        <w:rPr>
          <w:b/>
          <w:sz w:val="28"/>
          <w:szCs w:val="28"/>
        </w:rPr>
        <w:t xml:space="preserve">                       </w:t>
      </w:r>
      <w:r w:rsidRPr="00FB211B">
        <w:rPr>
          <w:sz w:val="28"/>
          <w:szCs w:val="28"/>
        </w:rPr>
        <w:t>г. Казань</w:t>
      </w:r>
      <w:r w:rsidRPr="00FB211B">
        <w:rPr>
          <w:b/>
          <w:sz w:val="28"/>
          <w:szCs w:val="28"/>
        </w:rPr>
        <w:t xml:space="preserve">                  </w:t>
      </w:r>
      <w:r w:rsidRPr="00FB211B">
        <w:rPr>
          <w:sz w:val="28"/>
          <w:szCs w:val="28"/>
        </w:rPr>
        <w:t>№</w:t>
      </w:r>
      <w:r w:rsidRPr="00FB211B">
        <w:rPr>
          <w:b/>
          <w:sz w:val="28"/>
          <w:szCs w:val="28"/>
        </w:rPr>
        <w:t xml:space="preserve"> </w:t>
      </w:r>
      <w:r w:rsidRPr="00FB211B">
        <w:rPr>
          <w:sz w:val="28"/>
          <w:szCs w:val="28"/>
          <w:u w:val="single"/>
        </w:rPr>
        <w:t>______________</w:t>
      </w: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5070"/>
        <w:gridCol w:w="5136"/>
      </w:tblGrid>
      <w:tr w:rsidR="00DC773B" w:rsidRPr="001A5E03" w:rsidTr="00051C39">
        <w:trPr>
          <w:trHeight w:val="1257"/>
        </w:trPr>
        <w:tc>
          <w:tcPr>
            <w:tcW w:w="5070" w:type="dxa"/>
            <w:shd w:val="clear" w:color="auto" w:fill="auto"/>
          </w:tcPr>
          <w:p w:rsidR="00DC773B" w:rsidRPr="001A5E03" w:rsidRDefault="00DC773B" w:rsidP="00AB0DCB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для </w:t>
            </w:r>
            <w:r w:rsidR="0098589A">
              <w:rPr>
                <w:rFonts w:eastAsia="Calibri"/>
                <w:sz w:val="28"/>
                <w:szCs w:val="28"/>
              </w:rPr>
              <w:t>А</w:t>
            </w:r>
            <w:r w:rsidR="001A5E03" w:rsidRPr="001A5E03">
              <w:rPr>
                <w:rFonts w:eastAsia="Calibri"/>
                <w:sz w:val="28"/>
                <w:szCs w:val="28"/>
              </w:rPr>
              <w:t>кционерно</w:t>
            </w:r>
            <w:r w:rsidR="001A5E03">
              <w:rPr>
                <w:rFonts w:eastAsia="Calibri"/>
                <w:sz w:val="28"/>
                <w:szCs w:val="28"/>
              </w:rPr>
              <w:t>го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 обществ</w:t>
            </w:r>
            <w:r w:rsidR="001A5E03">
              <w:rPr>
                <w:rFonts w:eastAsia="Calibri"/>
                <w:sz w:val="28"/>
                <w:szCs w:val="28"/>
              </w:rPr>
              <w:t>а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 </w:t>
            </w:r>
            <w:r w:rsidR="00A22376" w:rsidRPr="00A22376">
              <w:rPr>
                <w:rFonts w:eastAsia="Calibri"/>
                <w:sz w:val="28"/>
                <w:szCs w:val="28"/>
              </w:rPr>
              <w:t>«</w:t>
            </w:r>
            <w:proofErr w:type="spellStart"/>
            <w:r w:rsidR="00A22376" w:rsidRPr="00A22376">
              <w:rPr>
                <w:rFonts w:eastAsia="Calibri"/>
                <w:sz w:val="28"/>
                <w:szCs w:val="28"/>
              </w:rPr>
              <w:t>Бугульминское</w:t>
            </w:r>
            <w:proofErr w:type="spellEnd"/>
            <w:r w:rsidR="00A22376" w:rsidRPr="00A22376">
              <w:rPr>
                <w:rFonts w:eastAsia="Calibri"/>
                <w:sz w:val="28"/>
                <w:szCs w:val="28"/>
              </w:rPr>
              <w:t xml:space="preserve"> предприятие тепловых сетей»</w:t>
            </w:r>
            <w:r w:rsidR="00BD5E9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BD5E9C">
              <w:rPr>
                <w:rFonts w:eastAsia="Calibri"/>
                <w:sz w:val="28"/>
                <w:szCs w:val="28"/>
              </w:rPr>
              <w:t>Бугульминского</w:t>
            </w:r>
            <w:proofErr w:type="spellEnd"/>
            <w:r w:rsidR="00BD5E9C">
              <w:rPr>
                <w:rFonts w:eastAsia="Calibri"/>
                <w:sz w:val="28"/>
                <w:szCs w:val="28"/>
              </w:rPr>
              <w:t xml:space="preserve"> му</w:t>
            </w:r>
            <w:r w:rsidR="002311CF">
              <w:rPr>
                <w:rFonts w:eastAsia="Calibri"/>
                <w:sz w:val="28"/>
                <w:szCs w:val="28"/>
              </w:rPr>
              <w:t>ниципального района</w:t>
            </w:r>
            <w:r w:rsidR="00441034">
              <w:rPr>
                <w:rFonts w:eastAsia="Calibri"/>
                <w:sz w:val="28"/>
                <w:szCs w:val="28"/>
              </w:rPr>
              <w:t xml:space="preserve"> 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2311CF">
              <w:rPr>
                <w:rFonts w:eastAsia="Calibri"/>
                <w:sz w:val="28"/>
                <w:szCs w:val="28"/>
              </w:rPr>
              <w:t>4</w:t>
            </w:r>
            <w:r w:rsidR="00441034" w:rsidRPr="001A5E03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5136" w:type="dxa"/>
            <w:shd w:val="clear" w:color="auto" w:fill="auto"/>
          </w:tcPr>
          <w:p w:rsidR="00DC773B" w:rsidRPr="001A5E03" w:rsidRDefault="00DC773B" w:rsidP="00AB0DCB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DC773B" w:rsidRDefault="00DC773B" w:rsidP="00AB0DCB">
      <w:pPr>
        <w:spacing w:line="276" w:lineRule="auto"/>
        <w:jc w:val="center"/>
        <w:rPr>
          <w:sz w:val="28"/>
          <w:szCs w:val="28"/>
        </w:rPr>
      </w:pPr>
    </w:p>
    <w:p w:rsidR="00AB0DCB" w:rsidRPr="00E63F0E" w:rsidRDefault="00AB0DCB" w:rsidP="00AB0DCB">
      <w:pPr>
        <w:spacing w:line="276" w:lineRule="auto"/>
        <w:jc w:val="center"/>
        <w:rPr>
          <w:sz w:val="28"/>
          <w:szCs w:val="28"/>
        </w:rPr>
      </w:pPr>
    </w:p>
    <w:p w:rsidR="00BD5E9C" w:rsidRPr="008B270B" w:rsidRDefault="00BD5E9C" w:rsidP="00AB0DCB">
      <w:pPr>
        <w:spacing w:line="276" w:lineRule="auto"/>
        <w:ind w:firstLine="709"/>
        <w:jc w:val="both"/>
        <w:rPr>
          <w:sz w:val="28"/>
          <w:szCs w:val="28"/>
        </w:rPr>
      </w:pPr>
      <w:r w:rsidRPr="008B270B">
        <w:rPr>
          <w:sz w:val="28"/>
          <w:szCs w:val="28"/>
        </w:rPr>
        <w:t>В соответствии с Федеральным законом от 7 декабря 2011 года № 416-ФЗ «О</w:t>
      </w:r>
      <w:r w:rsidRPr="008B270B">
        <w:rPr>
          <w:sz w:val="28"/>
          <w:szCs w:val="28"/>
          <w:lang w:val="en-US"/>
        </w:rPr>
        <w:t> </w:t>
      </w:r>
      <w:r w:rsidRPr="008B270B"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AB0DCB">
        <w:rPr>
          <w:sz w:val="28"/>
          <w:szCs w:val="28"/>
        </w:rPr>
        <w:br/>
      </w:r>
      <w:r w:rsidRPr="008B270B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051C39">
        <w:rPr>
          <w:sz w:val="28"/>
          <w:szCs w:val="28"/>
        </w:rPr>
        <w:br/>
      </w:r>
      <w:r w:rsidRPr="008B270B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</w:t>
      </w:r>
      <w:r w:rsidR="00AB0DCB">
        <w:rPr>
          <w:sz w:val="28"/>
          <w:szCs w:val="28"/>
        </w:rPr>
        <w:br/>
      </w:r>
      <w:r w:rsidRPr="008B270B">
        <w:rPr>
          <w:sz w:val="28"/>
          <w:szCs w:val="28"/>
        </w:rPr>
        <w:t xml:space="preserve">от 15.06.2010 № 468, протоколом заседания Правления Государственного комитета Республики Татарстан по тарифам </w:t>
      </w:r>
      <w:r w:rsidR="00AB0DCB">
        <w:rPr>
          <w:sz w:val="28"/>
          <w:szCs w:val="28"/>
        </w:rPr>
        <w:t>от 18.12.2023 № 60-ПР</w:t>
      </w:r>
      <w:r w:rsidRPr="008B270B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BD5E9C" w:rsidRDefault="00DC773B" w:rsidP="00AB0DCB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Установить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закрыт</w:t>
      </w:r>
      <w:r w:rsidR="001A5E03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</w:t>
      </w:r>
      <w:r w:rsidR="001A5E03">
        <w:rPr>
          <w:sz w:val="28"/>
          <w:szCs w:val="28"/>
        </w:rPr>
        <w:t>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водоснабжения</w:t>
      </w:r>
      <w:r w:rsidR="002311CF">
        <w:rPr>
          <w:sz w:val="28"/>
          <w:szCs w:val="28"/>
        </w:rPr>
        <w:t xml:space="preserve"> для</w:t>
      </w:r>
      <w:r w:rsidR="00D46642">
        <w:rPr>
          <w:sz w:val="28"/>
          <w:szCs w:val="28"/>
        </w:rPr>
        <w:t xml:space="preserve"> </w:t>
      </w:r>
      <w:r w:rsidR="0098589A">
        <w:rPr>
          <w:rFonts w:eastAsia="Calibri"/>
          <w:sz w:val="28"/>
          <w:szCs w:val="28"/>
        </w:rPr>
        <w:t>А</w:t>
      </w:r>
      <w:r w:rsidR="001A5E03" w:rsidRPr="001A5E03">
        <w:rPr>
          <w:rFonts w:eastAsia="Calibri"/>
          <w:sz w:val="28"/>
          <w:szCs w:val="28"/>
        </w:rPr>
        <w:t>кционерн</w:t>
      </w:r>
      <w:r w:rsidR="002311CF">
        <w:rPr>
          <w:rFonts w:eastAsia="Calibri"/>
          <w:sz w:val="28"/>
          <w:szCs w:val="28"/>
        </w:rPr>
        <w:t>ого</w:t>
      </w:r>
      <w:r w:rsidR="001A5E03" w:rsidRPr="001A5E03">
        <w:rPr>
          <w:rFonts w:eastAsia="Calibri"/>
          <w:sz w:val="28"/>
          <w:szCs w:val="28"/>
        </w:rPr>
        <w:t xml:space="preserve"> обществ</w:t>
      </w:r>
      <w:r w:rsidR="002311CF">
        <w:rPr>
          <w:rFonts w:eastAsia="Calibri"/>
          <w:sz w:val="28"/>
          <w:szCs w:val="28"/>
        </w:rPr>
        <w:t>а</w:t>
      </w:r>
      <w:r w:rsidR="001A5E03" w:rsidRPr="001A5E03">
        <w:rPr>
          <w:rFonts w:eastAsia="Calibri"/>
          <w:sz w:val="28"/>
          <w:szCs w:val="28"/>
        </w:rPr>
        <w:t xml:space="preserve"> </w:t>
      </w:r>
      <w:r w:rsidR="00A22376" w:rsidRPr="00A22376">
        <w:rPr>
          <w:rFonts w:eastAsia="Calibri"/>
          <w:sz w:val="28"/>
          <w:szCs w:val="28"/>
        </w:rPr>
        <w:t>«</w:t>
      </w:r>
      <w:proofErr w:type="spellStart"/>
      <w:r w:rsidR="00A22376" w:rsidRPr="00A22376">
        <w:rPr>
          <w:rFonts w:eastAsia="Calibri"/>
          <w:sz w:val="28"/>
          <w:szCs w:val="28"/>
        </w:rPr>
        <w:t>Бугульминское</w:t>
      </w:r>
      <w:proofErr w:type="spellEnd"/>
      <w:r w:rsidR="00A22376" w:rsidRPr="00A22376">
        <w:rPr>
          <w:rFonts w:eastAsia="Calibri"/>
          <w:sz w:val="28"/>
          <w:szCs w:val="28"/>
        </w:rPr>
        <w:t xml:space="preserve"> предприятие тепловых сетей»</w:t>
      </w:r>
      <w:r w:rsidR="0098589A">
        <w:rPr>
          <w:rFonts w:eastAsia="Calibri"/>
          <w:sz w:val="28"/>
          <w:szCs w:val="28"/>
        </w:rPr>
        <w:t xml:space="preserve"> </w:t>
      </w:r>
      <w:proofErr w:type="spellStart"/>
      <w:r w:rsidR="002311CF">
        <w:rPr>
          <w:rFonts w:eastAsia="Calibri"/>
          <w:sz w:val="28"/>
          <w:szCs w:val="28"/>
        </w:rPr>
        <w:t>Бугульминского</w:t>
      </w:r>
      <w:proofErr w:type="spellEnd"/>
      <w:r w:rsidR="002311CF">
        <w:rPr>
          <w:rFonts w:eastAsia="Calibri"/>
          <w:sz w:val="28"/>
          <w:szCs w:val="28"/>
        </w:rPr>
        <w:t xml:space="preserve"> муниципального района </w:t>
      </w:r>
      <w:r w:rsidR="0098589A">
        <w:rPr>
          <w:rFonts w:eastAsia="Calibri"/>
          <w:sz w:val="28"/>
          <w:szCs w:val="28"/>
        </w:rPr>
        <w:t xml:space="preserve">(далее – </w:t>
      </w:r>
      <w:r w:rsidR="008963B6">
        <w:rPr>
          <w:rFonts w:eastAsia="Calibri"/>
          <w:sz w:val="28"/>
          <w:szCs w:val="28"/>
        </w:rPr>
        <w:t xml:space="preserve">АО </w:t>
      </w:r>
      <w:r w:rsidR="008963B6" w:rsidRPr="00A22376">
        <w:rPr>
          <w:rFonts w:eastAsia="Calibri"/>
          <w:sz w:val="28"/>
          <w:szCs w:val="28"/>
        </w:rPr>
        <w:t>«</w:t>
      </w:r>
      <w:proofErr w:type="spellStart"/>
      <w:r w:rsidR="008963B6" w:rsidRPr="00A22376">
        <w:rPr>
          <w:rFonts w:eastAsia="Calibri"/>
          <w:sz w:val="28"/>
          <w:szCs w:val="28"/>
        </w:rPr>
        <w:t>Бугульминское</w:t>
      </w:r>
      <w:proofErr w:type="spellEnd"/>
      <w:r w:rsidR="008963B6" w:rsidRPr="00A22376">
        <w:rPr>
          <w:rFonts w:eastAsia="Calibri"/>
          <w:sz w:val="28"/>
          <w:szCs w:val="28"/>
        </w:rPr>
        <w:t xml:space="preserve"> предприятие тепловых сетей»</w:t>
      </w:r>
      <w:r w:rsidR="008963B6">
        <w:rPr>
          <w:rFonts w:eastAsia="Calibri"/>
          <w:sz w:val="28"/>
          <w:szCs w:val="28"/>
        </w:rPr>
        <w:t>)</w:t>
      </w:r>
      <w:r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</w:t>
      </w:r>
      <w:r w:rsidR="002311CF">
        <w:rPr>
          <w:sz w:val="28"/>
          <w:szCs w:val="28"/>
        </w:rPr>
        <w:t>его</w:t>
      </w:r>
      <w:r w:rsidR="001A5E03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водоснабжение,</w:t>
      </w:r>
      <w:r w:rsidR="00D46642">
        <w:rPr>
          <w:sz w:val="28"/>
          <w:szCs w:val="28"/>
        </w:rPr>
        <w:t xml:space="preserve"> </w:t>
      </w:r>
      <w:r w:rsidR="00051C39">
        <w:rPr>
          <w:sz w:val="28"/>
          <w:szCs w:val="28"/>
        </w:rPr>
        <w:br/>
      </w:r>
      <w:r w:rsidR="00F86A00">
        <w:rPr>
          <w:sz w:val="28"/>
          <w:szCs w:val="28"/>
        </w:rPr>
        <w:t xml:space="preserve">с календарной разбивкой </w:t>
      </w:r>
      <w:r w:rsidRPr="004D0668">
        <w:rPr>
          <w:sz w:val="28"/>
          <w:szCs w:val="28"/>
        </w:rPr>
        <w:t>согласно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приложению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к</w:t>
      </w:r>
      <w:r w:rsidR="006E0FE5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настоящему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</w:p>
    <w:p w:rsidR="00BD5E9C" w:rsidRDefault="00BD5E9C" w:rsidP="00AB0DCB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D5E9C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Pr="00BD5E9C">
        <w:rPr>
          <w:sz w:val="28"/>
          <w:szCs w:val="28"/>
        </w:rPr>
        <w:br/>
        <w:t>с 1 января 2024 года по 31 декабря 2024 года.</w:t>
      </w:r>
    </w:p>
    <w:p w:rsidR="00441034" w:rsidRPr="00BD5E9C" w:rsidRDefault="008963B6" w:rsidP="00AB0DCB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D5E9C">
        <w:rPr>
          <w:rFonts w:eastAsia="Calibri"/>
          <w:sz w:val="28"/>
          <w:szCs w:val="28"/>
        </w:rPr>
        <w:t>АО</w:t>
      </w:r>
      <w:r w:rsidR="00A22376" w:rsidRPr="00BD5E9C">
        <w:rPr>
          <w:rFonts w:eastAsia="Calibri"/>
          <w:sz w:val="28"/>
          <w:szCs w:val="28"/>
        </w:rPr>
        <w:t xml:space="preserve"> «</w:t>
      </w:r>
      <w:proofErr w:type="spellStart"/>
      <w:r w:rsidR="00A22376" w:rsidRPr="00BD5E9C">
        <w:rPr>
          <w:rFonts w:eastAsia="Calibri"/>
          <w:sz w:val="28"/>
          <w:szCs w:val="28"/>
        </w:rPr>
        <w:t>Бугульминское</w:t>
      </w:r>
      <w:proofErr w:type="spellEnd"/>
      <w:r w:rsidR="00A22376" w:rsidRPr="00BD5E9C">
        <w:rPr>
          <w:rFonts w:eastAsia="Calibri"/>
          <w:sz w:val="28"/>
          <w:szCs w:val="28"/>
        </w:rPr>
        <w:t xml:space="preserve"> предприятие тепловых сетей»</w:t>
      </w:r>
      <w:r w:rsidR="00441034" w:rsidRPr="00BD5E9C">
        <w:rPr>
          <w:sz w:val="28"/>
          <w:szCs w:val="28"/>
        </w:rPr>
        <w:t xml:space="preserve">, </w:t>
      </w:r>
      <w:r w:rsidR="00BD5E9C" w:rsidRPr="00BD5E9C">
        <w:rPr>
          <w:sz w:val="28"/>
          <w:szCs w:val="28"/>
        </w:rPr>
        <w:t xml:space="preserve">осуществляющему горячее водоснабжение, раскрыть информацию, подлежащую свободному доступу, в соответствии со стандартами раскрытия информации в сфере водоснабжения </w:t>
      </w:r>
      <w:r w:rsidR="00AB0DCB">
        <w:rPr>
          <w:sz w:val="28"/>
          <w:szCs w:val="28"/>
        </w:rPr>
        <w:br/>
      </w:r>
      <w:r w:rsidR="00BD5E9C" w:rsidRPr="00BD5E9C">
        <w:rPr>
          <w:sz w:val="28"/>
          <w:szCs w:val="28"/>
        </w:rPr>
        <w:t xml:space="preserve">и водоотведения, утвержденными постановлением Правительства Российской </w:t>
      </w:r>
      <w:r w:rsidR="00BD5E9C" w:rsidRPr="00BD5E9C">
        <w:rPr>
          <w:sz w:val="28"/>
          <w:szCs w:val="28"/>
        </w:rPr>
        <w:lastRenderedPageBreak/>
        <w:t>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1A5E03" w:rsidRPr="00445149" w:rsidRDefault="006E0FE5" w:rsidP="00AB0DCB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0669D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DC773B" w:rsidRDefault="00DC773B" w:rsidP="00DC773B">
      <w:pPr>
        <w:autoSpaceDE w:val="0"/>
        <w:autoSpaceDN w:val="0"/>
        <w:adjustRightInd w:val="0"/>
        <w:rPr>
          <w:sz w:val="28"/>
          <w:szCs w:val="28"/>
        </w:rPr>
      </w:pPr>
    </w:p>
    <w:p w:rsidR="00051C39" w:rsidRPr="00685A75" w:rsidRDefault="00051C39" w:rsidP="00DC773B">
      <w:pPr>
        <w:autoSpaceDE w:val="0"/>
        <w:autoSpaceDN w:val="0"/>
        <w:adjustRightInd w:val="0"/>
        <w:rPr>
          <w:sz w:val="28"/>
          <w:szCs w:val="28"/>
        </w:rPr>
      </w:pPr>
    </w:p>
    <w:p w:rsidR="00361D26" w:rsidRDefault="000B089E">
      <w:pPr>
        <w:rPr>
          <w:sz w:val="28"/>
          <w:szCs w:val="28"/>
        </w:rPr>
      </w:pPr>
      <w:r w:rsidRPr="000B089E">
        <w:rPr>
          <w:sz w:val="28"/>
          <w:szCs w:val="28"/>
        </w:rPr>
        <w:t>Председатель</w:t>
      </w:r>
      <w:r w:rsidRPr="000B089E">
        <w:rPr>
          <w:sz w:val="28"/>
          <w:szCs w:val="28"/>
        </w:rPr>
        <w:tab/>
      </w:r>
      <w:r w:rsidRPr="000B089E">
        <w:rPr>
          <w:sz w:val="28"/>
          <w:szCs w:val="28"/>
        </w:rPr>
        <w:tab/>
      </w:r>
      <w:r w:rsidRPr="000B089E">
        <w:rPr>
          <w:sz w:val="28"/>
          <w:szCs w:val="28"/>
        </w:rPr>
        <w:tab/>
      </w:r>
      <w:r w:rsidRPr="000B089E">
        <w:rPr>
          <w:sz w:val="28"/>
          <w:szCs w:val="28"/>
        </w:rPr>
        <w:tab/>
      </w:r>
      <w:r w:rsidRPr="000B089E">
        <w:rPr>
          <w:sz w:val="28"/>
          <w:szCs w:val="28"/>
        </w:rPr>
        <w:tab/>
      </w:r>
      <w:r w:rsidRPr="000B089E">
        <w:rPr>
          <w:sz w:val="28"/>
          <w:szCs w:val="28"/>
        </w:rPr>
        <w:tab/>
      </w:r>
      <w:r w:rsidRPr="000B089E">
        <w:rPr>
          <w:sz w:val="28"/>
          <w:szCs w:val="28"/>
        </w:rPr>
        <w:tab/>
      </w:r>
      <w:r w:rsidRPr="000B089E">
        <w:rPr>
          <w:sz w:val="28"/>
          <w:szCs w:val="28"/>
        </w:rPr>
        <w:tab/>
        <w:t xml:space="preserve"> </w:t>
      </w:r>
      <w:r w:rsidRPr="000B089E">
        <w:rPr>
          <w:sz w:val="28"/>
          <w:szCs w:val="28"/>
        </w:rPr>
        <w:tab/>
        <w:t xml:space="preserve">          </w:t>
      </w:r>
      <w:proofErr w:type="spellStart"/>
      <w:r w:rsidRPr="000B089E">
        <w:rPr>
          <w:sz w:val="28"/>
          <w:szCs w:val="28"/>
        </w:rPr>
        <w:t>А.С.Груничев</w:t>
      </w:r>
      <w:proofErr w:type="spellEnd"/>
    </w:p>
    <w:p w:rsidR="001A5E03" w:rsidRDefault="000B089E">
      <w:pPr>
        <w:rPr>
          <w:sz w:val="23"/>
          <w:szCs w:val="23"/>
        </w:rPr>
      </w:pPr>
      <w:r w:rsidRPr="000B089E">
        <w:rPr>
          <w:sz w:val="28"/>
          <w:szCs w:val="28"/>
        </w:rPr>
        <w:t xml:space="preserve"> </w:t>
      </w:r>
      <w:r w:rsidR="001A5E03">
        <w:rPr>
          <w:sz w:val="23"/>
          <w:szCs w:val="23"/>
        </w:rPr>
        <w:br w:type="page"/>
      </w:r>
    </w:p>
    <w:p w:rsidR="00361D26" w:rsidRDefault="00361D26" w:rsidP="006500DC">
      <w:pPr>
        <w:ind w:left="5954"/>
        <w:rPr>
          <w:sz w:val="23"/>
          <w:szCs w:val="23"/>
        </w:rPr>
        <w:sectPr w:rsidR="00361D26" w:rsidSect="00441034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993" w:left="1134" w:header="709" w:footer="709" w:gutter="0"/>
          <w:cols w:space="708"/>
          <w:titlePg/>
          <w:docGrid w:linePitch="360"/>
        </w:sectPr>
      </w:pPr>
    </w:p>
    <w:p w:rsidR="006500DC" w:rsidRPr="00137506" w:rsidRDefault="006500DC" w:rsidP="00361D26">
      <w:pPr>
        <w:ind w:left="10773"/>
        <w:rPr>
          <w:szCs w:val="23"/>
        </w:rPr>
      </w:pPr>
      <w:r w:rsidRPr="00137506">
        <w:rPr>
          <w:szCs w:val="23"/>
        </w:rPr>
        <w:lastRenderedPageBreak/>
        <w:t>Приложение</w:t>
      </w:r>
      <w:r w:rsidR="00D46642" w:rsidRPr="00137506">
        <w:rPr>
          <w:szCs w:val="23"/>
        </w:rPr>
        <w:t xml:space="preserve"> </w:t>
      </w:r>
      <w:r w:rsidRPr="00137506">
        <w:rPr>
          <w:szCs w:val="23"/>
        </w:rPr>
        <w:t>к</w:t>
      </w:r>
      <w:r w:rsidR="00D46642" w:rsidRPr="00137506">
        <w:rPr>
          <w:szCs w:val="23"/>
        </w:rPr>
        <w:t xml:space="preserve"> </w:t>
      </w:r>
      <w:r w:rsidRPr="00137506">
        <w:rPr>
          <w:szCs w:val="23"/>
        </w:rPr>
        <w:t>постановлению</w:t>
      </w:r>
      <w:r w:rsidR="00D46642" w:rsidRPr="00137506">
        <w:rPr>
          <w:szCs w:val="23"/>
        </w:rPr>
        <w:t xml:space="preserve"> </w:t>
      </w:r>
      <w:r w:rsidRPr="00137506">
        <w:rPr>
          <w:szCs w:val="23"/>
        </w:rPr>
        <w:t>Государственного</w:t>
      </w:r>
      <w:r w:rsidR="00D46642" w:rsidRPr="00137506">
        <w:rPr>
          <w:szCs w:val="23"/>
        </w:rPr>
        <w:t xml:space="preserve"> </w:t>
      </w:r>
      <w:r w:rsidRPr="00137506">
        <w:rPr>
          <w:szCs w:val="23"/>
        </w:rPr>
        <w:t>комитета</w:t>
      </w:r>
      <w:r w:rsidR="00D46642" w:rsidRPr="00137506">
        <w:rPr>
          <w:szCs w:val="23"/>
        </w:rPr>
        <w:t xml:space="preserve"> </w:t>
      </w:r>
    </w:p>
    <w:p w:rsidR="006500DC" w:rsidRPr="00137506" w:rsidRDefault="006500DC" w:rsidP="00361D26">
      <w:pPr>
        <w:autoSpaceDE w:val="0"/>
        <w:autoSpaceDN w:val="0"/>
        <w:adjustRightInd w:val="0"/>
        <w:ind w:left="10773"/>
        <w:outlineLvl w:val="0"/>
        <w:rPr>
          <w:szCs w:val="23"/>
        </w:rPr>
      </w:pPr>
      <w:r w:rsidRPr="00137506">
        <w:rPr>
          <w:szCs w:val="23"/>
        </w:rPr>
        <w:t>Республики</w:t>
      </w:r>
      <w:r w:rsidR="00D46642" w:rsidRPr="00137506">
        <w:rPr>
          <w:szCs w:val="23"/>
        </w:rPr>
        <w:t xml:space="preserve"> </w:t>
      </w:r>
      <w:r w:rsidRPr="00137506">
        <w:rPr>
          <w:szCs w:val="23"/>
        </w:rPr>
        <w:t>Татарстан</w:t>
      </w:r>
      <w:r w:rsidR="00D46642" w:rsidRPr="00137506">
        <w:rPr>
          <w:szCs w:val="23"/>
        </w:rPr>
        <w:t xml:space="preserve"> </w:t>
      </w:r>
      <w:r w:rsidRPr="00137506">
        <w:rPr>
          <w:szCs w:val="23"/>
        </w:rPr>
        <w:t>по</w:t>
      </w:r>
      <w:r w:rsidR="00D46642" w:rsidRPr="00137506">
        <w:rPr>
          <w:szCs w:val="23"/>
        </w:rPr>
        <w:t xml:space="preserve"> </w:t>
      </w:r>
      <w:r w:rsidRPr="00137506">
        <w:rPr>
          <w:szCs w:val="23"/>
        </w:rPr>
        <w:t>тарифам</w:t>
      </w:r>
    </w:p>
    <w:p w:rsidR="006500DC" w:rsidRPr="00137506" w:rsidRDefault="006500DC" w:rsidP="00361D26">
      <w:pPr>
        <w:autoSpaceDE w:val="0"/>
        <w:autoSpaceDN w:val="0"/>
        <w:adjustRightInd w:val="0"/>
        <w:ind w:left="10773"/>
        <w:outlineLvl w:val="0"/>
        <w:rPr>
          <w:szCs w:val="23"/>
        </w:rPr>
      </w:pPr>
      <w:r w:rsidRPr="00137506">
        <w:rPr>
          <w:szCs w:val="23"/>
        </w:rPr>
        <w:t>от</w:t>
      </w:r>
      <w:r w:rsidR="00D46642" w:rsidRPr="00137506">
        <w:rPr>
          <w:szCs w:val="23"/>
        </w:rPr>
        <w:t xml:space="preserve"> </w:t>
      </w:r>
      <w:r w:rsidR="00EE5403" w:rsidRPr="00137506">
        <w:rPr>
          <w:szCs w:val="23"/>
        </w:rPr>
        <w:t>_____</w:t>
      </w:r>
      <w:r w:rsidR="00DC773B" w:rsidRPr="00137506">
        <w:rPr>
          <w:szCs w:val="23"/>
        </w:rPr>
        <w:t>____</w:t>
      </w:r>
      <w:r w:rsidR="00EE5403" w:rsidRPr="00137506">
        <w:rPr>
          <w:szCs w:val="23"/>
        </w:rPr>
        <w:t>___</w:t>
      </w:r>
      <w:r w:rsidR="00D46642" w:rsidRPr="00137506">
        <w:rPr>
          <w:szCs w:val="23"/>
        </w:rPr>
        <w:t xml:space="preserve"> </w:t>
      </w:r>
      <w:r w:rsidRPr="00137506">
        <w:rPr>
          <w:szCs w:val="23"/>
        </w:rPr>
        <w:t>№</w:t>
      </w:r>
      <w:r w:rsidR="00D46642" w:rsidRPr="00137506">
        <w:rPr>
          <w:szCs w:val="23"/>
        </w:rPr>
        <w:t xml:space="preserve"> </w:t>
      </w:r>
      <w:r w:rsidR="00EE5403" w:rsidRPr="00137506">
        <w:rPr>
          <w:szCs w:val="23"/>
        </w:rPr>
        <w:t>_</w:t>
      </w:r>
      <w:r w:rsidR="00DC773B" w:rsidRPr="00137506">
        <w:rPr>
          <w:szCs w:val="23"/>
        </w:rPr>
        <w:t>_____</w:t>
      </w:r>
      <w:r w:rsidR="00EE5403" w:rsidRPr="00137506">
        <w:rPr>
          <w:szCs w:val="23"/>
        </w:rPr>
        <w:t>______</w:t>
      </w:r>
    </w:p>
    <w:p w:rsidR="006500DC" w:rsidRDefault="006500DC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7A68" w:rsidRDefault="00197A68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7506" w:rsidRDefault="006F48D6" w:rsidP="00445149">
      <w:pPr>
        <w:jc w:val="center"/>
        <w:rPr>
          <w:rFonts w:eastAsia="Calibri"/>
          <w:sz w:val="28"/>
          <w:szCs w:val="28"/>
        </w:rPr>
      </w:pPr>
      <w:r w:rsidRPr="002C4235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закрыт</w:t>
      </w:r>
      <w:r w:rsidR="00441034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систем</w:t>
      </w:r>
      <w:r w:rsidR="00441034">
        <w:rPr>
          <w:sz w:val="28"/>
          <w:szCs w:val="28"/>
        </w:rPr>
        <w:t xml:space="preserve">е </w:t>
      </w:r>
      <w:r w:rsidRPr="002C4235"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="00F86A00">
        <w:rPr>
          <w:sz w:val="28"/>
          <w:szCs w:val="28"/>
        </w:rPr>
        <w:t xml:space="preserve">водоснабжения для </w:t>
      </w:r>
      <w:r w:rsidR="008963B6">
        <w:rPr>
          <w:rFonts w:eastAsia="Calibri"/>
          <w:sz w:val="28"/>
          <w:szCs w:val="28"/>
        </w:rPr>
        <w:t>АО</w:t>
      </w:r>
      <w:r w:rsidR="00A22376" w:rsidRPr="001A5E03">
        <w:rPr>
          <w:rFonts w:eastAsia="Calibri"/>
          <w:sz w:val="28"/>
          <w:szCs w:val="28"/>
        </w:rPr>
        <w:t xml:space="preserve"> </w:t>
      </w:r>
      <w:r w:rsidR="00A22376" w:rsidRPr="00A22376">
        <w:rPr>
          <w:rFonts w:eastAsia="Calibri"/>
          <w:sz w:val="28"/>
          <w:szCs w:val="28"/>
        </w:rPr>
        <w:t>«</w:t>
      </w:r>
      <w:proofErr w:type="spellStart"/>
      <w:r w:rsidR="00A22376" w:rsidRPr="00A22376">
        <w:rPr>
          <w:rFonts w:eastAsia="Calibri"/>
          <w:sz w:val="28"/>
          <w:szCs w:val="28"/>
        </w:rPr>
        <w:t>Бугульминское</w:t>
      </w:r>
      <w:proofErr w:type="spellEnd"/>
      <w:r w:rsidR="00A22376" w:rsidRPr="00A22376">
        <w:rPr>
          <w:rFonts w:eastAsia="Calibri"/>
          <w:sz w:val="28"/>
          <w:szCs w:val="28"/>
        </w:rPr>
        <w:t xml:space="preserve"> предприятие </w:t>
      </w:r>
    </w:p>
    <w:p w:rsidR="00445149" w:rsidRDefault="00A22376" w:rsidP="00445149">
      <w:pPr>
        <w:jc w:val="center"/>
        <w:rPr>
          <w:bCs/>
          <w:color w:val="000000"/>
          <w:sz w:val="28"/>
          <w:szCs w:val="28"/>
        </w:rPr>
      </w:pPr>
      <w:r w:rsidRPr="00A22376">
        <w:rPr>
          <w:rFonts w:eastAsia="Calibri"/>
          <w:sz w:val="28"/>
          <w:szCs w:val="28"/>
        </w:rPr>
        <w:t>тепловых сетей»</w:t>
      </w:r>
      <w:r w:rsidR="00D46642">
        <w:rPr>
          <w:sz w:val="28"/>
          <w:szCs w:val="28"/>
        </w:rPr>
        <w:t xml:space="preserve"> </w:t>
      </w:r>
      <w:r w:rsidR="00445149" w:rsidRPr="00D33673">
        <w:rPr>
          <w:bCs/>
          <w:color w:val="000000"/>
          <w:sz w:val="28"/>
          <w:szCs w:val="28"/>
        </w:rPr>
        <w:t>на 2024 год с календарной разбивкой</w:t>
      </w:r>
    </w:p>
    <w:p w:rsidR="000628EC" w:rsidRDefault="000628EC" w:rsidP="00445149">
      <w:pPr>
        <w:jc w:val="center"/>
        <w:rPr>
          <w:bCs/>
          <w:color w:val="000000"/>
          <w:sz w:val="28"/>
          <w:szCs w:val="28"/>
        </w:rPr>
      </w:pPr>
    </w:p>
    <w:tbl>
      <w:tblPr>
        <w:tblW w:w="1510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60"/>
        <w:gridCol w:w="3961"/>
        <w:gridCol w:w="1285"/>
        <w:gridCol w:w="1285"/>
        <w:gridCol w:w="1286"/>
        <w:gridCol w:w="1285"/>
        <w:gridCol w:w="1285"/>
        <w:gridCol w:w="1286"/>
        <w:gridCol w:w="1285"/>
        <w:gridCol w:w="1286"/>
      </w:tblGrid>
      <w:tr w:rsidR="000628EC" w:rsidTr="00137506">
        <w:trPr>
          <w:trHeight w:val="460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28EC" w:rsidRDefault="00062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3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EC" w:rsidRDefault="00062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102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628EC" w:rsidRDefault="00062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Тариф на горячую воду в закрытой системе горячего водоснабжения (однокомпонентный), руб./</w:t>
            </w:r>
            <w:proofErr w:type="spellStart"/>
            <w:r>
              <w:rPr>
                <w:color w:val="000000"/>
              </w:rPr>
              <w:t>куб.м</w:t>
            </w:r>
            <w:proofErr w:type="spellEnd"/>
          </w:p>
        </w:tc>
      </w:tr>
      <w:tr w:rsidR="000628EC" w:rsidTr="00137506">
        <w:trPr>
          <w:trHeight w:val="236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EC" w:rsidRDefault="000628EC">
            <w:pPr>
              <w:rPr>
                <w:color w:val="000000"/>
              </w:rPr>
            </w:pPr>
          </w:p>
        </w:tc>
        <w:tc>
          <w:tcPr>
            <w:tcW w:w="3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EC" w:rsidRDefault="000628EC">
            <w:pPr>
              <w:rPr>
                <w:color w:val="000000"/>
              </w:rPr>
            </w:pPr>
          </w:p>
        </w:tc>
        <w:tc>
          <w:tcPr>
            <w:tcW w:w="102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EC" w:rsidRDefault="00062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централизованная система горячего водоснабжения</w:t>
            </w:r>
          </w:p>
        </w:tc>
      </w:tr>
      <w:tr w:rsidR="000628EC" w:rsidTr="00137506">
        <w:trPr>
          <w:trHeight w:val="236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EC" w:rsidRDefault="000628EC">
            <w:pPr>
              <w:rPr>
                <w:color w:val="000000"/>
              </w:rPr>
            </w:pPr>
          </w:p>
        </w:tc>
        <w:tc>
          <w:tcPr>
            <w:tcW w:w="3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EC" w:rsidRDefault="000628EC">
            <w:pPr>
              <w:rPr>
                <w:color w:val="000000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EC" w:rsidRDefault="00062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изолированными стояками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EC" w:rsidRDefault="00062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неизолированными стояками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EC" w:rsidRDefault="00062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изолированными стояками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EC" w:rsidRDefault="00062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неизолированными стояками</w:t>
            </w:r>
          </w:p>
        </w:tc>
      </w:tr>
      <w:tr w:rsidR="000628EC" w:rsidTr="00137506">
        <w:trPr>
          <w:trHeight w:val="244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EC" w:rsidRDefault="000628EC">
            <w:pPr>
              <w:rPr>
                <w:color w:val="000000"/>
              </w:rPr>
            </w:pPr>
          </w:p>
        </w:tc>
        <w:tc>
          <w:tcPr>
            <w:tcW w:w="3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EC" w:rsidRDefault="000628EC">
            <w:pPr>
              <w:rPr>
                <w:color w:val="000000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EC" w:rsidRDefault="000628E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2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EC" w:rsidRDefault="000628E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2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EC" w:rsidRDefault="000628E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2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EC" w:rsidRDefault="000628E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полотенцесушители</w:t>
            </w:r>
            <w:proofErr w:type="spellEnd"/>
          </w:p>
        </w:tc>
      </w:tr>
      <w:tr w:rsidR="000628EC" w:rsidTr="00137506">
        <w:trPr>
          <w:trHeight w:val="236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EC" w:rsidRDefault="000628EC">
            <w:pPr>
              <w:rPr>
                <w:color w:val="000000"/>
              </w:rPr>
            </w:pPr>
          </w:p>
        </w:tc>
        <w:tc>
          <w:tcPr>
            <w:tcW w:w="3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EC" w:rsidRDefault="000628EC">
            <w:pPr>
              <w:rPr>
                <w:color w:val="00000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EC" w:rsidRDefault="00062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EC" w:rsidRDefault="00062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EC" w:rsidRDefault="00062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EC" w:rsidRDefault="00062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EC" w:rsidRDefault="00062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EC" w:rsidRDefault="00062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EC" w:rsidRDefault="00062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EC" w:rsidRDefault="00062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0628EC" w:rsidTr="00137506">
        <w:trPr>
          <w:trHeight w:val="272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EC" w:rsidRDefault="000628EC">
            <w:pPr>
              <w:rPr>
                <w:color w:val="000000"/>
              </w:rPr>
            </w:pPr>
          </w:p>
        </w:tc>
        <w:tc>
          <w:tcPr>
            <w:tcW w:w="3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EC" w:rsidRDefault="000628EC">
            <w:pPr>
              <w:rPr>
                <w:color w:val="000000"/>
              </w:rPr>
            </w:pPr>
          </w:p>
        </w:tc>
        <w:tc>
          <w:tcPr>
            <w:tcW w:w="51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28EC" w:rsidRDefault="00062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01.01.2024 по 30.06.2024</w:t>
            </w:r>
          </w:p>
        </w:tc>
        <w:tc>
          <w:tcPr>
            <w:tcW w:w="51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28EC" w:rsidRDefault="00062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01.07.2024 по 31.12.2024</w:t>
            </w:r>
          </w:p>
        </w:tc>
      </w:tr>
      <w:tr w:rsidR="000628EC" w:rsidTr="00137506">
        <w:trPr>
          <w:trHeight w:val="641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28EC" w:rsidRDefault="000628EC" w:rsidP="000628E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EC" w:rsidRPr="00F34A0A" w:rsidRDefault="000628EC" w:rsidP="000628EC">
            <w:pPr>
              <w:rPr>
                <w:color w:val="000000"/>
              </w:rPr>
            </w:pPr>
            <w:proofErr w:type="spellStart"/>
            <w:r w:rsidRPr="00F34A0A">
              <w:rPr>
                <w:color w:val="000000"/>
              </w:rPr>
              <w:t>Бугульминский</w:t>
            </w:r>
            <w:proofErr w:type="spellEnd"/>
            <w:r w:rsidRPr="00F34A0A">
              <w:rPr>
                <w:color w:val="000000"/>
              </w:rPr>
              <w:t xml:space="preserve"> муниципальный район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EC" w:rsidRPr="00F34A0A" w:rsidRDefault="000628EC" w:rsidP="000628EC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EC" w:rsidRPr="00F34A0A" w:rsidRDefault="000628EC" w:rsidP="000628EC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EC" w:rsidRPr="00F34A0A" w:rsidRDefault="000628EC" w:rsidP="000628EC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EC" w:rsidRPr="00F34A0A" w:rsidRDefault="000628EC" w:rsidP="000628EC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EC" w:rsidRPr="00F34A0A" w:rsidRDefault="000628EC" w:rsidP="000628EC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EC" w:rsidRPr="00F34A0A" w:rsidRDefault="000628EC" w:rsidP="000628EC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EC" w:rsidRPr="00F34A0A" w:rsidRDefault="000628EC" w:rsidP="000628EC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EC" w:rsidRPr="00F34A0A" w:rsidRDefault="000628EC" w:rsidP="000628EC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</w:tr>
      <w:tr w:rsidR="000628EC" w:rsidTr="00137506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28EC" w:rsidRDefault="000628EC" w:rsidP="00062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EC" w:rsidRPr="00F34A0A" w:rsidRDefault="000628EC" w:rsidP="000628EC">
            <w:pPr>
              <w:rPr>
                <w:color w:val="000000"/>
              </w:rPr>
            </w:pPr>
            <w:r w:rsidRPr="00F34A0A">
              <w:rPr>
                <w:color w:val="000000"/>
              </w:rPr>
              <w:t>АО «</w:t>
            </w:r>
            <w:proofErr w:type="spellStart"/>
            <w:r w:rsidRPr="00F34A0A">
              <w:rPr>
                <w:color w:val="000000"/>
              </w:rPr>
              <w:t>Бугульминское</w:t>
            </w:r>
            <w:proofErr w:type="spellEnd"/>
            <w:r w:rsidRPr="00F34A0A">
              <w:rPr>
                <w:color w:val="000000"/>
              </w:rPr>
              <w:t xml:space="preserve"> предприятие тепловых сетей»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EC" w:rsidRPr="00F34A0A" w:rsidRDefault="000628EC" w:rsidP="000628EC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EC" w:rsidRPr="00F34A0A" w:rsidRDefault="000628EC" w:rsidP="000628EC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EC" w:rsidRPr="00F34A0A" w:rsidRDefault="000628EC" w:rsidP="000628EC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EC" w:rsidRPr="00F34A0A" w:rsidRDefault="000628EC" w:rsidP="000628EC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EC" w:rsidRPr="00F34A0A" w:rsidRDefault="000628EC" w:rsidP="000628EC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EC" w:rsidRPr="00F34A0A" w:rsidRDefault="000628EC" w:rsidP="000628EC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EC" w:rsidRPr="00F34A0A" w:rsidRDefault="000628EC" w:rsidP="000628EC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EC" w:rsidRPr="00F34A0A" w:rsidRDefault="000628EC" w:rsidP="000628EC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</w:tr>
      <w:tr w:rsidR="000628EC" w:rsidTr="00137506">
        <w:trPr>
          <w:trHeight w:val="5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28EC" w:rsidRDefault="000628EC" w:rsidP="00062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EC" w:rsidRPr="00F34A0A" w:rsidRDefault="000628EC" w:rsidP="000628EC">
            <w:pPr>
              <w:jc w:val="both"/>
              <w:rPr>
                <w:color w:val="000000"/>
              </w:rPr>
            </w:pPr>
            <w:r w:rsidRPr="00F34A0A">
              <w:rPr>
                <w:color w:val="000000"/>
              </w:rPr>
              <w:t>Население (тарифы указаны с учетом НДС) *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EC" w:rsidRPr="00F34A0A" w:rsidRDefault="000628EC" w:rsidP="000628EC">
            <w:pPr>
              <w:jc w:val="center"/>
              <w:rPr>
                <w:color w:val="000000"/>
              </w:rPr>
            </w:pPr>
            <w:r w:rsidRPr="00F34A0A">
              <w:rPr>
                <w:color w:val="000000"/>
              </w:rPr>
              <w:t>200,18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EC" w:rsidRPr="00F34A0A" w:rsidRDefault="000628EC" w:rsidP="000628EC">
            <w:pPr>
              <w:jc w:val="center"/>
              <w:rPr>
                <w:color w:val="000000"/>
              </w:rPr>
            </w:pPr>
            <w:r w:rsidRPr="00F34A0A">
              <w:rPr>
                <w:color w:val="000000"/>
              </w:rPr>
              <w:t>187,69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EC" w:rsidRPr="00F34A0A" w:rsidRDefault="000628EC" w:rsidP="000628EC">
            <w:pPr>
              <w:jc w:val="center"/>
              <w:rPr>
                <w:color w:val="000000"/>
              </w:rPr>
            </w:pPr>
            <w:r w:rsidRPr="00F34A0A">
              <w:rPr>
                <w:color w:val="000000"/>
              </w:rPr>
              <w:t>212,92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EC" w:rsidRPr="00F34A0A" w:rsidRDefault="000628EC" w:rsidP="000628EC">
            <w:pPr>
              <w:jc w:val="center"/>
              <w:rPr>
                <w:color w:val="000000"/>
              </w:rPr>
            </w:pPr>
            <w:r w:rsidRPr="00F34A0A">
              <w:rPr>
                <w:color w:val="000000"/>
              </w:rPr>
              <w:t>200,18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EC" w:rsidRPr="00F34A0A" w:rsidRDefault="000628EC" w:rsidP="000628EC">
            <w:pPr>
              <w:jc w:val="center"/>
              <w:rPr>
                <w:color w:val="000000"/>
              </w:rPr>
            </w:pPr>
            <w:r w:rsidRPr="00F34A0A">
              <w:rPr>
                <w:color w:val="000000"/>
              </w:rPr>
              <w:t>231,35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EC" w:rsidRPr="00F34A0A" w:rsidRDefault="000628EC" w:rsidP="000628EC">
            <w:pPr>
              <w:jc w:val="center"/>
              <w:rPr>
                <w:color w:val="000000"/>
              </w:rPr>
            </w:pPr>
            <w:r w:rsidRPr="00F34A0A">
              <w:rPr>
                <w:color w:val="000000"/>
              </w:rPr>
              <w:t>217,61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EC" w:rsidRPr="00F34A0A" w:rsidRDefault="000628EC" w:rsidP="000628EC">
            <w:pPr>
              <w:jc w:val="center"/>
              <w:rPr>
                <w:color w:val="000000"/>
              </w:rPr>
            </w:pPr>
            <w:r w:rsidRPr="00F34A0A">
              <w:rPr>
                <w:color w:val="000000"/>
              </w:rPr>
              <w:t>247,85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EC" w:rsidRPr="00F34A0A" w:rsidRDefault="000628EC" w:rsidP="000628EC">
            <w:pPr>
              <w:jc w:val="center"/>
              <w:rPr>
                <w:color w:val="000000"/>
              </w:rPr>
            </w:pPr>
            <w:r w:rsidRPr="00F34A0A">
              <w:rPr>
                <w:color w:val="000000"/>
              </w:rPr>
              <w:t>233,56</w:t>
            </w:r>
          </w:p>
        </w:tc>
      </w:tr>
      <w:tr w:rsidR="000628EC" w:rsidTr="00137506">
        <w:trPr>
          <w:trHeight w:val="591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628EC" w:rsidRDefault="000628EC" w:rsidP="000628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EC" w:rsidRPr="00F34A0A" w:rsidRDefault="000628EC" w:rsidP="000628EC">
            <w:pPr>
              <w:jc w:val="both"/>
              <w:rPr>
                <w:color w:val="000000"/>
              </w:rPr>
            </w:pPr>
            <w:r w:rsidRPr="00F34A0A">
              <w:rPr>
                <w:color w:val="000000"/>
              </w:rPr>
              <w:t>Иные потребители (тарифы указаны без учета НДС)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EC" w:rsidRPr="00F34A0A" w:rsidRDefault="000628EC" w:rsidP="000628EC">
            <w:pPr>
              <w:jc w:val="center"/>
              <w:rPr>
                <w:color w:val="000000"/>
              </w:rPr>
            </w:pPr>
            <w:r w:rsidRPr="00F34A0A">
              <w:rPr>
                <w:color w:val="000000"/>
              </w:rPr>
              <w:t>166,82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EC" w:rsidRPr="00F34A0A" w:rsidRDefault="000628EC" w:rsidP="000628EC">
            <w:pPr>
              <w:jc w:val="center"/>
              <w:rPr>
                <w:color w:val="000000"/>
              </w:rPr>
            </w:pPr>
            <w:r w:rsidRPr="00F34A0A">
              <w:rPr>
                <w:color w:val="000000"/>
              </w:rPr>
              <w:t>156,41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EC" w:rsidRPr="00F34A0A" w:rsidRDefault="000628EC" w:rsidP="000628EC">
            <w:pPr>
              <w:jc w:val="center"/>
              <w:rPr>
                <w:color w:val="000000"/>
              </w:rPr>
            </w:pPr>
            <w:r w:rsidRPr="00F34A0A">
              <w:rPr>
                <w:color w:val="000000"/>
              </w:rPr>
              <w:t>177,43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EC" w:rsidRPr="00F34A0A" w:rsidRDefault="000628EC" w:rsidP="000628EC">
            <w:pPr>
              <w:jc w:val="center"/>
              <w:rPr>
                <w:color w:val="000000"/>
              </w:rPr>
            </w:pPr>
            <w:r w:rsidRPr="00F34A0A">
              <w:rPr>
                <w:color w:val="000000"/>
              </w:rPr>
              <w:t>166,82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EC" w:rsidRPr="00F34A0A" w:rsidRDefault="000628EC" w:rsidP="000628EC">
            <w:pPr>
              <w:jc w:val="center"/>
              <w:rPr>
                <w:color w:val="000000"/>
              </w:rPr>
            </w:pPr>
            <w:r w:rsidRPr="00F34A0A">
              <w:rPr>
                <w:color w:val="000000"/>
              </w:rPr>
              <w:t>192,79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EC" w:rsidRPr="00F34A0A" w:rsidRDefault="000628EC" w:rsidP="000628EC">
            <w:pPr>
              <w:jc w:val="center"/>
              <w:rPr>
                <w:color w:val="000000"/>
              </w:rPr>
            </w:pPr>
            <w:r w:rsidRPr="00F34A0A">
              <w:rPr>
                <w:color w:val="000000"/>
              </w:rPr>
              <w:t>181,34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EC" w:rsidRPr="00F34A0A" w:rsidRDefault="000628EC" w:rsidP="000628EC">
            <w:pPr>
              <w:jc w:val="center"/>
              <w:rPr>
                <w:color w:val="000000"/>
              </w:rPr>
            </w:pPr>
            <w:r w:rsidRPr="00F34A0A">
              <w:rPr>
                <w:color w:val="000000"/>
              </w:rPr>
              <w:t>206,54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28EC" w:rsidRPr="00F34A0A" w:rsidRDefault="000628EC" w:rsidP="000628EC">
            <w:pPr>
              <w:jc w:val="center"/>
              <w:rPr>
                <w:color w:val="000000"/>
              </w:rPr>
            </w:pPr>
            <w:r w:rsidRPr="00F34A0A">
              <w:rPr>
                <w:color w:val="000000"/>
              </w:rPr>
              <w:t>194,63</w:t>
            </w:r>
          </w:p>
        </w:tc>
      </w:tr>
    </w:tbl>
    <w:p w:rsidR="00361D26" w:rsidRDefault="00361D26" w:rsidP="000628EC">
      <w:pPr>
        <w:rPr>
          <w:sz w:val="28"/>
          <w:szCs w:val="28"/>
        </w:rPr>
      </w:pPr>
    </w:p>
    <w:p w:rsidR="006F48D6" w:rsidRPr="006A3024" w:rsidRDefault="006F48D6" w:rsidP="00FF089B">
      <w:pPr>
        <w:tabs>
          <w:tab w:val="left" w:pos="10206"/>
        </w:tabs>
        <w:ind w:right="-143"/>
        <w:jc w:val="both"/>
        <w:rPr>
          <w:sz w:val="28"/>
        </w:rPr>
      </w:pPr>
      <w:r w:rsidRPr="002F690B">
        <w:t>&lt;*&gt;</w:t>
      </w:r>
      <w:r w:rsidR="00D46642">
        <w:t xml:space="preserve"> </w:t>
      </w:r>
      <w:r>
        <w:rPr>
          <w:rFonts w:eastAsia="Calibri"/>
          <w:lang w:eastAsia="en-US"/>
        </w:rPr>
        <w:t>Выделяе</w:t>
      </w:r>
      <w:r w:rsidRPr="002F690B">
        <w:rPr>
          <w:rFonts w:eastAsia="Calibri"/>
          <w:lang w:eastAsia="en-US"/>
        </w:rPr>
        <w:t>тся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в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целях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реализации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пункта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6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статьи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168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Налогового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кодекса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Российской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Федерации</w:t>
      </w:r>
    </w:p>
    <w:p w:rsidR="00036EC3" w:rsidRDefault="00036EC3">
      <w:pPr>
        <w:rPr>
          <w:sz w:val="28"/>
          <w:szCs w:val="28"/>
        </w:rPr>
      </w:pPr>
    </w:p>
    <w:p w:rsidR="00051C39" w:rsidRDefault="00051C39">
      <w:pPr>
        <w:rPr>
          <w:sz w:val="28"/>
          <w:szCs w:val="28"/>
        </w:rPr>
      </w:pPr>
    </w:p>
    <w:p w:rsidR="006500DC" w:rsidRPr="00AB0DCB" w:rsidRDefault="006500DC" w:rsidP="006500DC">
      <w:pPr>
        <w:ind w:right="140"/>
        <w:rPr>
          <w:sz w:val="28"/>
          <w:szCs w:val="28"/>
        </w:rPr>
      </w:pPr>
      <w:r w:rsidRPr="00AB0DCB">
        <w:rPr>
          <w:sz w:val="28"/>
          <w:szCs w:val="28"/>
        </w:rPr>
        <w:t>Отдел</w:t>
      </w:r>
      <w:r w:rsidR="00D46642" w:rsidRPr="00AB0DCB">
        <w:rPr>
          <w:sz w:val="28"/>
          <w:szCs w:val="28"/>
        </w:rPr>
        <w:t xml:space="preserve"> </w:t>
      </w:r>
      <w:r w:rsidRPr="00AB0DCB">
        <w:rPr>
          <w:sz w:val="28"/>
          <w:szCs w:val="28"/>
        </w:rPr>
        <w:t>организации,</w:t>
      </w:r>
      <w:r w:rsidR="00D46642" w:rsidRPr="00AB0DCB">
        <w:rPr>
          <w:sz w:val="28"/>
          <w:szCs w:val="28"/>
        </w:rPr>
        <w:t xml:space="preserve"> </w:t>
      </w:r>
      <w:r w:rsidRPr="00AB0DCB">
        <w:rPr>
          <w:sz w:val="28"/>
          <w:szCs w:val="28"/>
        </w:rPr>
        <w:t>контроля</w:t>
      </w:r>
      <w:r w:rsidR="00D46642" w:rsidRPr="00AB0DCB">
        <w:rPr>
          <w:sz w:val="28"/>
          <w:szCs w:val="28"/>
        </w:rPr>
        <w:t xml:space="preserve"> </w:t>
      </w:r>
      <w:r w:rsidRPr="00AB0DCB">
        <w:rPr>
          <w:sz w:val="28"/>
          <w:szCs w:val="28"/>
        </w:rPr>
        <w:t>и</w:t>
      </w:r>
      <w:r w:rsidR="00D46642" w:rsidRPr="00AB0DCB">
        <w:rPr>
          <w:sz w:val="28"/>
          <w:szCs w:val="28"/>
        </w:rPr>
        <w:t xml:space="preserve"> </w:t>
      </w:r>
      <w:r w:rsidRPr="00AB0DCB">
        <w:rPr>
          <w:sz w:val="28"/>
          <w:szCs w:val="28"/>
        </w:rPr>
        <w:t>сопровождения</w:t>
      </w:r>
    </w:p>
    <w:p w:rsidR="006500DC" w:rsidRPr="00AB0DCB" w:rsidRDefault="006500DC" w:rsidP="006500DC">
      <w:pPr>
        <w:ind w:right="140"/>
        <w:rPr>
          <w:sz w:val="28"/>
          <w:szCs w:val="28"/>
        </w:rPr>
      </w:pPr>
      <w:r w:rsidRPr="00AB0DCB">
        <w:rPr>
          <w:sz w:val="28"/>
          <w:szCs w:val="28"/>
        </w:rPr>
        <w:t>принятия</w:t>
      </w:r>
      <w:r w:rsidR="00D46642" w:rsidRPr="00AB0DCB">
        <w:rPr>
          <w:sz w:val="28"/>
          <w:szCs w:val="28"/>
        </w:rPr>
        <w:t xml:space="preserve"> </w:t>
      </w:r>
      <w:r w:rsidRPr="00AB0DCB">
        <w:rPr>
          <w:sz w:val="28"/>
          <w:szCs w:val="28"/>
        </w:rPr>
        <w:t>тарифных</w:t>
      </w:r>
      <w:r w:rsidR="00D46642" w:rsidRPr="00AB0DCB">
        <w:rPr>
          <w:sz w:val="28"/>
          <w:szCs w:val="28"/>
        </w:rPr>
        <w:t xml:space="preserve"> </w:t>
      </w:r>
      <w:r w:rsidRPr="00AB0DCB">
        <w:rPr>
          <w:sz w:val="28"/>
          <w:szCs w:val="28"/>
        </w:rPr>
        <w:t>решений</w:t>
      </w:r>
      <w:r w:rsidR="00D46642" w:rsidRPr="00AB0DCB">
        <w:rPr>
          <w:sz w:val="28"/>
          <w:szCs w:val="28"/>
        </w:rPr>
        <w:t xml:space="preserve"> </w:t>
      </w:r>
      <w:r w:rsidRPr="00AB0DCB">
        <w:rPr>
          <w:sz w:val="28"/>
          <w:szCs w:val="28"/>
        </w:rPr>
        <w:t>Государственного</w:t>
      </w:r>
    </w:p>
    <w:p w:rsidR="00BE51D1" w:rsidRPr="00BE51D1" w:rsidRDefault="006500DC" w:rsidP="00001D37">
      <w:pPr>
        <w:rPr>
          <w:sz w:val="28"/>
          <w:szCs w:val="28"/>
        </w:rPr>
      </w:pPr>
      <w:r w:rsidRPr="00AB0DCB">
        <w:rPr>
          <w:sz w:val="28"/>
          <w:szCs w:val="28"/>
        </w:rPr>
        <w:t>комитета</w:t>
      </w:r>
      <w:r w:rsidR="00D46642" w:rsidRPr="00AB0DCB">
        <w:rPr>
          <w:sz w:val="28"/>
          <w:szCs w:val="28"/>
        </w:rPr>
        <w:t xml:space="preserve"> </w:t>
      </w:r>
      <w:r w:rsidRPr="00AB0DCB">
        <w:rPr>
          <w:sz w:val="28"/>
          <w:szCs w:val="28"/>
        </w:rPr>
        <w:t>Республики</w:t>
      </w:r>
      <w:r w:rsidR="00D46642" w:rsidRPr="00AB0DCB">
        <w:rPr>
          <w:sz w:val="28"/>
          <w:szCs w:val="28"/>
        </w:rPr>
        <w:t xml:space="preserve"> </w:t>
      </w:r>
      <w:r w:rsidRPr="00AB0DCB">
        <w:rPr>
          <w:sz w:val="28"/>
          <w:szCs w:val="28"/>
        </w:rPr>
        <w:t>Татарстан</w:t>
      </w:r>
      <w:r w:rsidR="00D46642" w:rsidRPr="00AB0DCB">
        <w:rPr>
          <w:sz w:val="28"/>
          <w:szCs w:val="28"/>
        </w:rPr>
        <w:t xml:space="preserve"> </w:t>
      </w:r>
      <w:r w:rsidRPr="00AB0DCB">
        <w:rPr>
          <w:sz w:val="28"/>
          <w:szCs w:val="28"/>
        </w:rPr>
        <w:t>по</w:t>
      </w:r>
      <w:r w:rsidR="00D46642" w:rsidRPr="00AB0DCB">
        <w:rPr>
          <w:sz w:val="28"/>
          <w:szCs w:val="28"/>
        </w:rPr>
        <w:t xml:space="preserve"> </w:t>
      </w:r>
      <w:r w:rsidRPr="00AB0DCB">
        <w:rPr>
          <w:sz w:val="28"/>
          <w:szCs w:val="28"/>
        </w:rPr>
        <w:t>тариф</w:t>
      </w:r>
      <w:r w:rsidR="00AB0DCB">
        <w:rPr>
          <w:sz w:val="28"/>
          <w:szCs w:val="28"/>
        </w:rPr>
        <w:t>ам</w:t>
      </w:r>
    </w:p>
    <w:sectPr w:rsidR="00BE51D1" w:rsidRPr="00BE51D1" w:rsidSect="00051C39">
      <w:headerReference w:type="first" r:id="rId12"/>
      <w:pgSz w:w="16838" w:h="11906" w:orient="landscape"/>
      <w:pgMar w:top="567" w:right="992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56F" w:rsidRDefault="009C756F">
      <w:r>
        <w:separator/>
      </w:r>
    </w:p>
  </w:endnote>
  <w:endnote w:type="continuationSeparator" w:id="0">
    <w:p w:rsidR="009C756F" w:rsidRDefault="009C7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56F" w:rsidRDefault="009C756F">
      <w:r>
        <w:separator/>
      </w:r>
    </w:p>
  </w:footnote>
  <w:footnote w:type="continuationSeparator" w:id="0">
    <w:p w:rsidR="009C756F" w:rsidRDefault="009C7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8468888"/>
      <w:docPartObj>
        <w:docPartGallery w:val="Page Numbers (Top of Page)"/>
        <w:docPartUnique/>
      </w:docPartObj>
    </w:sdtPr>
    <w:sdtEndPr/>
    <w:sdtContent>
      <w:p w:rsidR="00A54AFF" w:rsidRDefault="00AB0DCB" w:rsidP="00AB0DC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1C39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9097080"/>
      <w:docPartObj>
        <w:docPartGallery w:val="Page Numbers (Top of Page)"/>
        <w:docPartUnique/>
      </w:docPartObj>
    </w:sdtPr>
    <w:sdtContent>
      <w:p w:rsidR="00051C39" w:rsidRDefault="00051C39">
        <w:pPr>
          <w:pStyle w:val="a8"/>
          <w:jc w:val="center"/>
        </w:pPr>
      </w:p>
    </w:sdtContent>
  </w:sdt>
  <w:p w:rsidR="00A54AFF" w:rsidRDefault="00A54AFF" w:rsidP="00AB0DCB">
    <w:pPr>
      <w:pStyle w:val="a8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1708719"/>
      <w:docPartObj>
        <w:docPartGallery w:val="Page Numbers (Top of Page)"/>
        <w:docPartUnique/>
      </w:docPartObj>
    </w:sdtPr>
    <w:sdtContent>
      <w:p w:rsidR="00051C39" w:rsidRDefault="00051C39">
        <w:pPr>
          <w:pStyle w:val="a8"/>
          <w:jc w:val="center"/>
        </w:pPr>
        <w:r>
          <w:t>3</w:t>
        </w:r>
      </w:p>
    </w:sdtContent>
  </w:sdt>
  <w:p w:rsidR="00051C39" w:rsidRDefault="00051C39" w:rsidP="00AB0DCB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0104A"/>
    <w:multiLevelType w:val="hybridMultilevel"/>
    <w:tmpl w:val="4754ED76"/>
    <w:lvl w:ilvl="0" w:tplc="7706C788">
      <w:start w:val="1"/>
      <w:numFmt w:val="decimal"/>
      <w:suff w:val="space"/>
      <w:lvlText w:val="%1."/>
      <w:lvlJc w:val="left"/>
      <w:pPr>
        <w:ind w:left="6818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9"/>
  </w:num>
  <w:num w:numId="7">
    <w:abstractNumId w:val="4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52D7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1C39"/>
    <w:rsid w:val="00054DD8"/>
    <w:rsid w:val="00056BAF"/>
    <w:rsid w:val="0005723E"/>
    <w:rsid w:val="00057655"/>
    <w:rsid w:val="00061162"/>
    <w:rsid w:val="000622F0"/>
    <w:rsid w:val="00062426"/>
    <w:rsid w:val="000628EC"/>
    <w:rsid w:val="00064163"/>
    <w:rsid w:val="00064690"/>
    <w:rsid w:val="00066B48"/>
    <w:rsid w:val="000715E7"/>
    <w:rsid w:val="0007162F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13D2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89E"/>
    <w:rsid w:val="000B0EED"/>
    <w:rsid w:val="000B207B"/>
    <w:rsid w:val="000B2228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335A4"/>
    <w:rsid w:val="0013362A"/>
    <w:rsid w:val="00134106"/>
    <w:rsid w:val="0013443D"/>
    <w:rsid w:val="00136484"/>
    <w:rsid w:val="00137506"/>
    <w:rsid w:val="00137886"/>
    <w:rsid w:val="0014001A"/>
    <w:rsid w:val="00140941"/>
    <w:rsid w:val="001412EF"/>
    <w:rsid w:val="00143F53"/>
    <w:rsid w:val="001444FA"/>
    <w:rsid w:val="00145446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11CF"/>
    <w:rsid w:val="0023389B"/>
    <w:rsid w:val="002343C9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3A26"/>
    <w:rsid w:val="002D5EB1"/>
    <w:rsid w:val="002D62D1"/>
    <w:rsid w:val="002E0A5F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1D26"/>
    <w:rsid w:val="0036219D"/>
    <w:rsid w:val="0036242A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FBD"/>
    <w:rsid w:val="003768E5"/>
    <w:rsid w:val="00380131"/>
    <w:rsid w:val="003803E2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149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2444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4D9D"/>
    <w:rsid w:val="0046544F"/>
    <w:rsid w:val="00465618"/>
    <w:rsid w:val="00465FBC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2DE"/>
    <w:rsid w:val="00482B81"/>
    <w:rsid w:val="00483042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02A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2A9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F5D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1E03"/>
    <w:rsid w:val="00583E0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719C"/>
    <w:rsid w:val="005C3592"/>
    <w:rsid w:val="005C35EB"/>
    <w:rsid w:val="005C478F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0C80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2164"/>
    <w:rsid w:val="00612800"/>
    <w:rsid w:val="00612AA9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0FE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27C9"/>
    <w:rsid w:val="007132EB"/>
    <w:rsid w:val="007143C3"/>
    <w:rsid w:val="0071460D"/>
    <w:rsid w:val="00715C52"/>
    <w:rsid w:val="0071715C"/>
    <w:rsid w:val="0071763E"/>
    <w:rsid w:val="00717B21"/>
    <w:rsid w:val="00717D4A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875E1"/>
    <w:rsid w:val="00790DDE"/>
    <w:rsid w:val="0079297F"/>
    <w:rsid w:val="00794308"/>
    <w:rsid w:val="00795564"/>
    <w:rsid w:val="00797CF0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E050E"/>
    <w:rsid w:val="007E23E7"/>
    <w:rsid w:val="007E46D6"/>
    <w:rsid w:val="007E4806"/>
    <w:rsid w:val="007E57DA"/>
    <w:rsid w:val="007E6C7F"/>
    <w:rsid w:val="007E6CC9"/>
    <w:rsid w:val="007F36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3187"/>
    <w:rsid w:val="0080440E"/>
    <w:rsid w:val="00804757"/>
    <w:rsid w:val="00804763"/>
    <w:rsid w:val="00804E5A"/>
    <w:rsid w:val="008062AE"/>
    <w:rsid w:val="00807623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27275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414B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76C20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3B6"/>
    <w:rsid w:val="0089679A"/>
    <w:rsid w:val="00897070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64B"/>
    <w:rsid w:val="008F459D"/>
    <w:rsid w:val="008F4740"/>
    <w:rsid w:val="00900366"/>
    <w:rsid w:val="00900959"/>
    <w:rsid w:val="0090168A"/>
    <w:rsid w:val="00902468"/>
    <w:rsid w:val="009036C8"/>
    <w:rsid w:val="0090463C"/>
    <w:rsid w:val="0090517F"/>
    <w:rsid w:val="00905F86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670"/>
    <w:rsid w:val="00971B1B"/>
    <w:rsid w:val="0097245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589A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28DF"/>
    <w:rsid w:val="009C6031"/>
    <w:rsid w:val="009C71BD"/>
    <w:rsid w:val="009C72B7"/>
    <w:rsid w:val="009C756F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376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71B"/>
    <w:rsid w:val="00A63AE2"/>
    <w:rsid w:val="00A650DC"/>
    <w:rsid w:val="00A66DB3"/>
    <w:rsid w:val="00A67E6F"/>
    <w:rsid w:val="00A70BAF"/>
    <w:rsid w:val="00A70FF9"/>
    <w:rsid w:val="00A75D39"/>
    <w:rsid w:val="00A76377"/>
    <w:rsid w:val="00A77CF4"/>
    <w:rsid w:val="00A77DF6"/>
    <w:rsid w:val="00A83499"/>
    <w:rsid w:val="00A83670"/>
    <w:rsid w:val="00A838A1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6E8"/>
    <w:rsid w:val="00AA5CBF"/>
    <w:rsid w:val="00AA69A3"/>
    <w:rsid w:val="00AA6C90"/>
    <w:rsid w:val="00AA7B44"/>
    <w:rsid w:val="00AB0DCB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1149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539E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5E9C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FF"/>
    <w:rsid w:val="00C625E4"/>
    <w:rsid w:val="00C62F73"/>
    <w:rsid w:val="00C63A48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3617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3C88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1B58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5609"/>
    <w:rsid w:val="00DB73F8"/>
    <w:rsid w:val="00DB79B8"/>
    <w:rsid w:val="00DB7F85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37A2"/>
    <w:rsid w:val="00DD3A98"/>
    <w:rsid w:val="00DD6037"/>
    <w:rsid w:val="00DD6BDA"/>
    <w:rsid w:val="00DD7162"/>
    <w:rsid w:val="00DD7537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4BB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77EFC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C4D"/>
    <w:rsid w:val="00E9165C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04C"/>
    <w:rsid w:val="00EB7159"/>
    <w:rsid w:val="00EB7721"/>
    <w:rsid w:val="00EB7930"/>
    <w:rsid w:val="00EB7C0D"/>
    <w:rsid w:val="00EC03A0"/>
    <w:rsid w:val="00EC03B1"/>
    <w:rsid w:val="00EC0B59"/>
    <w:rsid w:val="00EC2720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AC5"/>
    <w:rsid w:val="00F33310"/>
    <w:rsid w:val="00F3365F"/>
    <w:rsid w:val="00F34A0A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6A00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9944B5"/>
  <w15:docId w15:val="{0B61FB78-3812-4CDB-A390-4B19E3DD2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0048C-9110-4A18-A894-C9220850E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428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Слюсарева Наиля Аглулловна</cp:lastModifiedBy>
  <cp:revision>3</cp:revision>
  <cp:lastPrinted>2019-12-06T06:37:00Z</cp:lastPrinted>
  <dcterms:created xsi:type="dcterms:W3CDTF">2023-12-20T09:10:00Z</dcterms:created>
  <dcterms:modified xsi:type="dcterms:W3CDTF">2023-12-20T09:14:00Z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