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E83FCB" w:rsidRPr="00E83FCB" w:rsidTr="00E84A2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83FCB" w:rsidRPr="00E83FCB" w:rsidRDefault="00E83FCB" w:rsidP="00E83FC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83FCB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6057E588" wp14:editId="270D7730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3FCB">
              <w:rPr>
                <w:caps/>
                <w:sz w:val="28"/>
                <w:szCs w:val="28"/>
              </w:rPr>
              <w:t>ГОСУДАРСТВЕННЫЙ</w:t>
            </w:r>
          </w:p>
          <w:p w:rsidR="00E83FCB" w:rsidRPr="00E83FCB" w:rsidRDefault="00E83FCB" w:rsidP="00E83FC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83FCB">
              <w:rPr>
                <w:caps/>
                <w:sz w:val="28"/>
                <w:szCs w:val="28"/>
              </w:rPr>
              <w:t>комитет</w:t>
            </w:r>
          </w:p>
          <w:p w:rsidR="00E83FCB" w:rsidRPr="00E83FCB" w:rsidRDefault="00E83FCB" w:rsidP="00E83FC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83FCB">
              <w:rPr>
                <w:caps/>
                <w:sz w:val="28"/>
                <w:szCs w:val="28"/>
              </w:rPr>
              <w:t>РЕСПУБЛИКИ ТАТАРСТАН</w:t>
            </w:r>
          </w:p>
          <w:p w:rsidR="00E83FCB" w:rsidRPr="00E83FCB" w:rsidRDefault="00E83FCB" w:rsidP="00E83FC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83FCB">
              <w:rPr>
                <w:caps/>
                <w:sz w:val="28"/>
                <w:szCs w:val="28"/>
              </w:rPr>
              <w:t>по тарифам</w:t>
            </w:r>
          </w:p>
          <w:p w:rsidR="00E83FCB" w:rsidRPr="00E83FCB" w:rsidRDefault="00E83FCB" w:rsidP="00E83FCB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83FCB" w:rsidRPr="00E83FCB" w:rsidRDefault="00E83FCB" w:rsidP="00E83FCB">
            <w:pPr>
              <w:jc w:val="center"/>
              <w:rPr>
                <w:sz w:val="20"/>
                <w:szCs w:val="20"/>
              </w:rPr>
            </w:pPr>
          </w:p>
          <w:p w:rsidR="00E83FCB" w:rsidRPr="00E83FCB" w:rsidRDefault="00E83FCB" w:rsidP="00E83F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83FCB" w:rsidRPr="00E83FCB" w:rsidRDefault="00E83FCB" w:rsidP="00E83FC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83FCB">
              <w:rPr>
                <w:caps/>
                <w:sz w:val="28"/>
                <w:szCs w:val="28"/>
              </w:rPr>
              <w:t xml:space="preserve"> ТАТАРСТАН</w:t>
            </w:r>
          </w:p>
          <w:p w:rsidR="00E83FCB" w:rsidRPr="00E83FCB" w:rsidRDefault="00E83FCB" w:rsidP="00E83FC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83FCB">
              <w:rPr>
                <w:caps/>
                <w:sz w:val="28"/>
                <w:szCs w:val="28"/>
              </w:rPr>
              <w:t xml:space="preserve">   РЕСПУБЛИКАСЫны</w:t>
            </w:r>
            <w:r w:rsidRPr="00E83FCB">
              <w:rPr>
                <w:caps/>
                <w:sz w:val="28"/>
                <w:szCs w:val="28"/>
                <w:lang w:val="tt-RU"/>
              </w:rPr>
              <w:t>ң</w:t>
            </w:r>
          </w:p>
          <w:p w:rsidR="00E83FCB" w:rsidRPr="00E83FCB" w:rsidRDefault="00E83FCB" w:rsidP="00E83FCB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E83FCB">
              <w:rPr>
                <w:caps/>
                <w:sz w:val="28"/>
                <w:szCs w:val="28"/>
              </w:rPr>
              <w:t xml:space="preserve"> тарифлар буенча </w:t>
            </w:r>
            <w:r w:rsidRPr="00E83FC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E83FCB" w:rsidRPr="00E83FCB" w:rsidRDefault="00E83FCB" w:rsidP="00E83FC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83FCB">
              <w:rPr>
                <w:caps/>
                <w:sz w:val="28"/>
                <w:szCs w:val="28"/>
              </w:rPr>
              <w:t>комитеты</w:t>
            </w:r>
          </w:p>
          <w:p w:rsidR="00E83FCB" w:rsidRPr="00E83FCB" w:rsidRDefault="00E83FCB" w:rsidP="00E83FCB">
            <w:pPr>
              <w:rPr>
                <w:sz w:val="28"/>
                <w:szCs w:val="20"/>
              </w:rPr>
            </w:pPr>
          </w:p>
        </w:tc>
      </w:tr>
    </w:tbl>
    <w:p w:rsidR="00E83FCB" w:rsidRPr="00E83FCB" w:rsidRDefault="00E83FCB" w:rsidP="00E83FCB">
      <w:pPr>
        <w:tabs>
          <w:tab w:val="left" w:pos="284"/>
        </w:tabs>
        <w:rPr>
          <w:i/>
          <w:sz w:val="16"/>
          <w:szCs w:val="16"/>
        </w:rPr>
      </w:pPr>
    </w:p>
    <w:p w:rsidR="00E83FCB" w:rsidRPr="00E83FCB" w:rsidRDefault="00E83FCB" w:rsidP="00E83FCB">
      <w:pPr>
        <w:rPr>
          <w:b/>
          <w:sz w:val="28"/>
          <w:szCs w:val="20"/>
        </w:rPr>
      </w:pPr>
      <w:r w:rsidRPr="00E83FCB">
        <w:rPr>
          <w:sz w:val="28"/>
          <w:szCs w:val="20"/>
        </w:rPr>
        <w:t xml:space="preserve">        </w:t>
      </w:r>
      <w:r w:rsidRPr="00E83FCB">
        <w:rPr>
          <w:b/>
          <w:sz w:val="28"/>
          <w:szCs w:val="20"/>
        </w:rPr>
        <w:t xml:space="preserve">     ПОСТАНОВЛЕНИЕ</w:t>
      </w:r>
      <w:r w:rsidRPr="00E83FCB">
        <w:rPr>
          <w:sz w:val="28"/>
          <w:szCs w:val="20"/>
        </w:rPr>
        <w:tab/>
      </w:r>
      <w:r w:rsidRPr="00E83FCB">
        <w:rPr>
          <w:sz w:val="28"/>
          <w:szCs w:val="20"/>
        </w:rPr>
        <w:tab/>
      </w:r>
      <w:r w:rsidRPr="00E83FCB">
        <w:rPr>
          <w:sz w:val="28"/>
          <w:szCs w:val="20"/>
        </w:rPr>
        <w:tab/>
      </w:r>
      <w:r w:rsidRPr="00E83FCB">
        <w:rPr>
          <w:sz w:val="28"/>
          <w:szCs w:val="20"/>
        </w:rPr>
        <w:tab/>
      </w:r>
      <w:r w:rsidRPr="00E83FCB">
        <w:rPr>
          <w:sz w:val="28"/>
          <w:szCs w:val="20"/>
        </w:rPr>
        <w:tab/>
        <w:t xml:space="preserve">      </w:t>
      </w:r>
      <w:r w:rsidRPr="00E83FCB">
        <w:rPr>
          <w:b/>
          <w:sz w:val="28"/>
          <w:szCs w:val="20"/>
        </w:rPr>
        <w:t>КАРАР</w:t>
      </w:r>
    </w:p>
    <w:p w:rsidR="00E83FCB" w:rsidRPr="00E83FCB" w:rsidRDefault="00E83FCB" w:rsidP="00E83FCB">
      <w:pPr>
        <w:rPr>
          <w:sz w:val="20"/>
          <w:szCs w:val="20"/>
        </w:rPr>
      </w:pPr>
      <w:r w:rsidRPr="00E83FCB">
        <w:rPr>
          <w:b/>
          <w:sz w:val="28"/>
          <w:szCs w:val="20"/>
        </w:rPr>
        <w:t xml:space="preserve">                    </w:t>
      </w:r>
      <w:r w:rsidRPr="00E83FCB">
        <w:rPr>
          <w:sz w:val="28"/>
          <w:szCs w:val="28"/>
        </w:rPr>
        <w:t>___________</w:t>
      </w:r>
      <w:r w:rsidRPr="00E83FCB">
        <w:rPr>
          <w:b/>
          <w:sz w:val="28"/>
          <w:szCs w:val="20"/>
        </w:rPr>
        <w:t xml:space="preserve">                       </w:t>
      </w:r>
      <w:r w:rsidRPr="00E83FCB">
        <w:rPr>
          <w:sz w:val="28"/>
          <w:szCs w:val="28"/>
        </w:rPr>
        <w:t>г. Казань</w:t>
      </w:r>
      <w:r w:rsidRPr="00E83FCB">
        <w:rPr>
          <w:b/>
          <w:sz w:val="28"/>
          <w:szCs w:val="20"/>
        </w:rPr>
        <w:t xml:space="preserve">                  </w:t>
      </w:r>
      <w:r w:rsidRPr="00E83FCB">
        <w:rPr>
          <w:sz w:val="28"/>
          <w:szCs w:val="20"/>
        </w:rPr>
        <w:t>№</w:t>
      </w:r>
      <w:r w:rsidRPr="00E83FCB">
        <w:rPr>
          <w:b/>
          <w:sz w:val="28"/>
          <w:szCs w:val="20"/>
        </w:rPr>
        <w:t xml:space="preserve"> </w:t>
      </w:r>
      <w:r w:rsidRPr="00E83FCB">
        <w:rPr>
          <w:sz w:val="28"/>
          <w:szCs w:val="28"/>
        </w:rPr>
        <w:t>______________</w:t>
      </w: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353"/>
        <w:gridCol w:w="5070"/>
      </w:tblGrid>
      <w:tr w:rsidR="00137341" w:rsidRPr="00F66C82" w:rsidTr="009D5FCB">
        <w:tc>
          <w:tcPr>
            <w:tcW w:w="5353" w:type="dxa"/>
            <w:shd w:val="clear" w:color="auto" w:fill="auto"/>
          </w:tcPr>
          <w:p w:rsidR="00137341" w:rsidRPr="00F66C82" w:rsidRDefault="00246A03" w:rsidP="00E83FCB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</w:t>
            </w:r>
            <w:r w:rsidR="00E83FCB">
              <w:rPr>
                <w:rFonts w:eastAsia="Calibri"/>
                <w:sz w:val="28"/>
                <w:szCs w:val="28"/>
              </w:rPr>
              <w:br/>
            </w:r>
            <w:r w:rsidR="00DD3EE6" w:rsidRPr="00E0618B">
              <w:rPr>
                <w:sz w:val="28"/>
                <w:szCs w:val="28"/>
              </w:rPr>
              <w:t xml:space="preserve">на </w:t>
            </w:r>
            <w:r w:rsidR="00DD3EE6">
              <w:rPr>
                <w:sz w:val="28"/>
                <w:szCs w:val="28"/>
              </w:rPr>
              <w:t xml:space="preserve">транспортировку холодной воды </w:t>
            </w:r>
            <w:r w:rsidR="00E83FCB">
              <w:rPr>
                <w:sz w:val="28"/>
                <w:szCs w:val="28"/>
              </w:rPr>
              <w:br/>
            </w:r>
            <w:r w:rsidR="00DD3EE6" w:rsidRPr="00E0618B">
              <w:rPr>
                <w:sz w:val="28"/>
                <w:szCs w:val="28"/>
              </w:rPr>
              <w:t xml:space="preserve">для </w:t>
            </w:r>
            <w:r w:rsidR="00DD3EE6">
              <w:rPr>
                <w:sz w:val="28"/>
                <w:szCs w:val="28"/>
              </w:rPr>
              <w:t>Общества с ограниченной ответственностью</w:t>
            </w:r>
            <w:r w:rsidR="00DD3EE6" w:rsidRPr="00E0618B">
              <w:rPr>
                <w:sz w:val="28"/>
                <w:szCs w:val="28"/>
              </w:rPr>
              <w:t xml:space="preserve"> </w:t>
            </w:r>
            <w:r w:rsidR="00DD3EE6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="00DD3EE6">
              <w:rPr>
                <w:rFonts w:eastAsia="Calibri"/>
                <w:sz w:val="28"/>
                <w:szCs w:val="28"/>
              </w:rPr>
              <w:t>ТатСтройКа</w:t>
            </w:r>
            <w:proofErr w:type="spellEnd"/>
            <w:r w:rsidR="00DD3EE6">
              <w:rPr>
                <w:rFonts w:eastAsia="Calibri"/>
                <w:sz w:val="28"/>
                <w:szCs w:val="28"/>
              </w:rPr>
              <w:t>» Зеленодольского муниципального района</w:t>
            </w:r>
            <w:r w:rsidR="00FC5594">
              <w:rPr>
                <w:rFonts w:eastAsia="Calibri"/>
                <w:sz w:val="28"/>
                <w:szCs w:val="28"/>
              </w:rPr>
              <w:t xml:space="preserve"> на </w:t>
            </w:r>
            <w:r w:rsidR="00BA4C40">
              <w:rPr>
                <w:rFonts w:eastAsia="Calibri"/>
                <w:sz w:val="28"/>
                <w:szCs w:val="28"/>
              </w:rPr>
              <w:t>2024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</w:tcPr>
          <w:p w:rsidR="00137341" w:rsidRPr="00137341" w:rsidRDefault="00137341" w:rsidP="00E83FC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E83FCB">
      <w:pPr>
        <w:spacing w:line="276" w:lineRule="auto"/>
        <w:jc w:val="center"/>
        <w:rPr>
          <w:sz w:val="28"/>
          <w:szCs w:val="28"/>
        </w:rPr>
      </w:pPr>
    </w:p>
    <w:p w:rsidR="00137341" w:rsidRPr="00137341" w:rsidRDefault="00137341" w:rsidP="00E83FCB">
      <w:pPr>
        <w:spacing w:line="276" w:lineRule="auto"/>
        <w:jc w:val="center"/>
        <w:rPr>
          <w:sz w:val="28"/>
          <w:szCs w:val="28"/>
        </w:rPr>
      </w:pPr>
    </w:p>
    <w:p w:rsidR="000A026E" w:rsidRPr="00E83FCB" w:rsidRDefault="000A026E" w:rsidP="00E83FCB">
      <w:pPr>
        <w:spacing w:line="276" w:lineRule="auto"/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E83FCB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E83FCB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</w:t>
      </w:r>
      <w:r w:rsidR="00E83FCB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от 15.06.2010 № 468, протоколом заседания Правления Государственного комитета Республики </w:t>
      </w:r>
      <w:r w:rsidRPr="00E83FCB">
        <w:rPr>
          <w:sz w:val="28"/>
          <w:szCs w:val="28"/>
        </w:rPr>
        <w:t xml:space="preserve">Татарстан по тарифам </w:t>
      </w:r>
      <w:r w:rsidR="00E83FCB" w:rsidRPr="00E83FCB">
        <w:rPr>
          <w:sz w:val="28"/>
          <w:szCs w:val="28"/>
        </w:rPr>
        <w:t>от 18.12.2023 № 60-ПР</w:t>
      </w:r>
      <w:r w:rsidRPr="00E83FCB">
        <w:rPr>
          <w:sz w:val="28"/>
          <w:szCs w:val="28"/>
        </w:rPr>
        <w:t xml:space="preserve"> Государственный комитет Республики Татарстан по тарифам ПОСТА</w:t>
      </w:r>
      <w:bookmarkStart w:id="0" w:name="_GoBack"/>
      <w:bookmarkEnd w:id="0"/>
      <w:r w:rsidRPr="00E83FCB">
        <w:rPr>
          <w:sz w:val="28"/>
          <w:szCs w:val="28"/>
        </w:rPr>
        <w:t>НОВЛЯЕТ:</w:t>
      </w:r>
    </w:p>
    <w:p w:rsidR="00137341" w:rsidRPr="00E83FCB" w:rsidRDefault="00137341" w:rsidP="00E83FCB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E83FCB">
        <w:rPr>
          <w:sz w:val="28"/>
          <w:szCs w:val="28"/>
        </w:rPr>
        <w:t xml:space="preserve">Установить тарифы </w:t>
      </w:r>
      <w:r w:rsidR="00DD3EE6" w:rsidRPr="00E83FCB">
        <w:rPr>
          <w:sz w:val="28"/>
          <w:szCs w:val="28"/>
        </w:rPr>
        <w:t xml:space="preserve">на транспортировку холодной воды для Общества </w:t>
      </w:r>
      <w:r w:rsidR="00E83FCB" w:rsidRPr="00E83FCB">
        <w:rPr>
          <w:sz w:val="28"/>
          <w:szCs w:val="28"/>
        </w:rPr>
        <w:br/>
      </w:r>
      <w:r w:rsidR="00DD3EE6" w:rsidRPr="00E83FCB">
        <w:rPr>
          <w:sz w:val="28"/>
          <w:szCs w:val="28"/>
        </w:rPr>
        <w:t xml:space="preserve">с ограниченной ответственностью </w:t>
      </w:r>
      <w:r w:rsidR="00DD3EE6" w:rsidRPr="00E83FCB">
        <w:rPr>
          <w:rFonts w:eastAsia="Calibri"/>
          <w:sz w:val="28"/>
          <w:szCs w:val="28"/>
        </w:rPr>
        <w:t>«</w:t>
      </w:r>
      <w:proofErr w:type="spellStart"/>
      <w:r w:rsidR="00DD3EE6" w:rsidRPr="00E83FCB">
        <w:rPr>
          <w:rFonts w:eastAsia="Calibri"/>
          <w:sz w:val="28"/>
          <w:szCs w:val="28"/>
        </w:rPr>
        <w:t>ТатСтройКа</w:t>
      </w:r>
      <w:proofErr w:type="spellEnd"/>
      <w:r w:rsidR="00DD3EE6" w:rsidRPr="00E83FCB">
        <w:rPr>
          <w:rFonts w:eastAsia="Calibri"/>
          <w:sz w:val="28"/>
          <w:szCs w:val="28"/>
        </w:rPr>
        <w:t>»</w:t>
      </w:r>
      <w:r w:rsidR="00DD3EE6" w:rsidRPr="00E83FCB">
        <w:rPr>
          <w:sz w:val="28"/>
          <w:szCs w:val="28"/>
        </w:rPr>
        <w:t xml:space="preserve"> </w:t>
      </w:r>
      <w:r w:rsidR="00DD3EE6" w:rsidRPr="00E83FCB">
        <w:rPr>
          <w:rFonts w:eastAsia="Calibri"/>
          <w:sz w:val="28"/>
          <w:szCs w:val="28"/>
        </w:rPr>
        <w:t xml:space="preserve">Зеленодольского муниципального района </w:t>
      </w:r>
      <w:r w:rsidR="00DD3EE6" w:rsidRPr="00E83FCB">
        <w:rPr>
          <w:sz w:val="28"/>
          <w:szCs w:val="28"/>
        </w:rPr>
        <w:t xml:space="preserve">(далее – ООО </w:t>
      </w:r>
      <w:r w:rsidR="00DD3EE6" w:rsidRPr="00E83FCB">
        <w:rPr>
          <w:rFonts w:eastAsia="Calibri"/>
          <w:sz w:val="28"/>
          <w:szCs w:val="28"/>
        </w:rPr>
        <w:t>«</w:t>
      </w:r>
      <w:proofErr w:type="spellStart"/>
      <w:r w:rsidR="00DD3EE6" w:rsidRPr="00E83FCB">
        <w:rPr>
          <w:rFonts w:eastAsia="Calibri"/>
          <w:sz w:val="28"/>
          <w:szCs w:val="28"/>
        </w:rPr>
        <w:t>ТатСтройКа</w:t>
      </w:r>
      <w:proofErr w:type="spellEnd"/>
      <w:r w:rsidR="00DD3EE6" w:rsidRPr="00E83FCB">
        <w:rPr>
          <w:rFonts w:eastAsia="Calibri"/>
          <w:sz w:val="28"/>
          <w:szCs w:val="28"/>
        </w:rPr>
        <w:t>»</w:t>
      </w:r>
      <w:r w:rsidR="00DD3EE6" w:rsidRPr="00E83FCB">
        <w:rPr>
          <w:sz w:val="28"/>
          <w:szCs w:val="28"/>
        </w:rPr>
        <w:t>)</w:t>
      </w:r>
      <w:r w:rsidR="00577806" w:rsidRPr="00E83FCB">
        <w:rPr>
          <w:sz w:val="28"/>
          <w:szCs w:val="28"/>
        </w:rPr>
        <w:t>, осуществляющего</w:t>
      </w:r>
      <w:r w:rsidRPr="00E83FCB">
        <w:rPr>
          <w:sz w:val="28"/>
          <w:szCs w:val="28"/>
        </w:rPr>
        <w:t xml:space="preserve"> холодное водоснабжение</w:t>
      </w:r>
      <w:r w:rsidR="00820C15" w:rsidRPr="00E83FCB">
        <w:rPr>
          <w:sz w:val="28"/>
          <w:szCs w:val="28"/>
        </w:rPr>
        <w:t>,</w:t>
      </w:r>
      <w:r w:rsidR="0078046E" w:rsidRPr="00E83FCB">
        <w:rPr>
          <w:sz w:val="28"/>
          <w:szCs w:val="28"/>
        </w:rPr>
        <w:t xml:space="preserve"> </w:t>
      </w:r>
      <w:r w:rsidR="00E83FCB" w:rsidRPr="00E83FCB">
        <w:rPr>
          <w:sz w:val="28"/>
          <w:szCs w:val="28"/>
        </w:rPr>
        <w:br/>
      </w:r>
      <w:r w:rsidR="000A026E" w:rsidRPr="00E83FCB">
        <w:rPr>
          <w:sz w:val="28"/>
          <w:szCs w:val="28"/>
        </w:rPr>
        <w:t xml:space="preserve">с календарной разбивкой </w:t>
      </w:r>
      <w:r w:rsidRPr="00E83FCB">
        <w:rPr>
          <w:sz w:val="28"/>
          <w:szCs w:val="28"/>
        </w:rPr>
        <w:t>согласно приложению к настоящему постановлению.</w:t>
      </w:r>
    </w:p>
    <w:p w:rsidR="00D10D8D" w:rsidRPr="00E83FCB" w:rsidRDefault="000A026E" w:rsidP="00E83FCB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E83FCB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E83FCB" w:rsidRPr="00E83FCB">
        <w:rPr>
          <w:sz w:val="28"/>
          <w:szCs w:val="28"/>
        </w:rPr>
        <w:br/>
      </w:r>
      <w:r w:rsidRPr="00E83FCB">
        <w:rPr>
          <w:sz w:val="28"/>
          <w:szCs w:val="28"/>
        </w:rPr>
        <w:t>с 1 января 2024 года по 31 декабря 2024 года</w:t>
      </w:r>
      <w:r w:rsidR="008B5E94" w:rsidRPr="00E83FCB">
        <w:rPr>
          <w:sz w:val="28"/>
          <w:szCs w:val="28"/>
        </w:rPr>
        <w:t>.</w:t>
      </w:r>
    </w:p>
    <w:p w:rsidR="00137341" w:rsidRPr="00E83FCB" w:rsidRDefault="00DD3EE6" w:rsidP="00E83FCB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E83FCB">
        <w:rPr>
          <w:sz w:val="28"/>
          <w:szCs w:val="28"/>
        </w:rPr>
        <w:t xml:space="preserve">ООО </w:t>
      </w:r>
      <w:r w:rsidRPr="00E83FCB">
        <w:rPr>
          <w:rFonts w:eastAsia="Calibri"/>
          <w:sz w:val="28"/>
          <w:szCs w:val="28"/>
        </w:rPr>
        <w:t>«</w:t>
      </w:r>
      <w:proofErr w:type="spellStart"/>
      <w:r w:rsidRPr="00E83FCB">
        <w:rPr>
          <w:rFonts w:eastAsia="Calibri"/>
          <w:sz w:val="28"/>
          <w:szCs w:val="28"/>
        </w:rPr>
        <w:t>ТатСтройКа</w:t>
      </w:r>
      <w:proofErr w:type="spellEnd"/>
      <w:r w:rsidRPr="00E83FCB">
        <w:rPr>
          <w:rFonts w:eastAsia="Calibri"/>
          <w:sz w:val="28"/>
          <w:szCs w:val="28"/>
        </w:rPr>
        <w:t>»</w:t>
      </w:r>
      <w:r w:rsidR="00246A03" w:rsidRPr="00E83FCB">
        <w:rPr>
          <w:sz w:val="28"/>
          <w:szCs w:val="28"/>
        </w:rPr>
        <w:t xml:space="preserve">, </w:t>
      </w:r>
      <w:r w:rsidR="000A026E" w:rsidRPr="00E83FCB">
        <w:rPr>
          <w:sz w:val="28"/>
          <w:szCs w:val="28"/>
        </w:rPr>
        <w:t xml:space="preserve">осуществляющему холодное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</w:t>
      </w:r>
      <w:r w:rsidR="00E83FCB" w:rsidRPr="00E83FCB">
        <w:rPr>
          <w:sz w:val="28"/>
          <w:szCs w:val="28"/>
        </w:rPr>
        <w:br/>
      </w:r>
      <w:r w:rsidR="000A026E" w:rsidRPr="00E83FCB">
        <w:rPr>
          <w:sz w:val="28"/>
          <w:szCs w:val="28"/>
        </w:rPr>
        <w:lastRenderedPageBreak/>
        <w:t xml:space="preserve">в срок не позднее 30 дней со дня принятия решения об установлении тарифов </w:t>
      </w:r>
      <w:r w:rsidR="00E83FCB" w:rsidRPr="00E83FCB">
        <w:rPr>
          <w:sz w:val="28"/>
          <w:szCs w:val="28"/>
        </w:rPr>
        <w:br/>
      </w:r>
      <w:r w:rsidR="000A026E" w:rsidRPr="00E83FCB">
        <w:rPr>
          <w:sz w:val="28"/>
          <w:szCs w:val="28"/>
        </w:rPr>
        <w:t>на очередной период регулирования.</w:t>
      </w:r>
    </w:p>
    <w:p w:rsidR="00AE5CBC" w:rsidRPr="00E83FCB" w:rsidRDefault="008B5E94" w:rsidP="00E83FCB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E83FCB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Default="008B5E94" w:rsidP="00E83FCB">
      <w:pPr>
        <w:spacing w:line="276" w:lineRule="auto"/>
        <w:ind w:firstLine="709"/>
        <w:jc w:val="both"/>
        <w:rPr>
          <w:sz w:val="28"/>
          <w:szCs w:val="28"/>
        </w:rPr>
      </w:pPr>
    </w:p>
    <w:p w:rsidR="008B5E94" w:rsidRPr="0078046E" w:rsidRDefault="008B5E94" w:rsidP="001412EF">
      <w:pPr>
        <w:ind w:firstLine="709"/>
        <w:jc w:val="both"/>
        <w:rPr>
          <w:sz w:val="20"/>
          <w:szCs w:val="28"/>
        </w:rPr>
      </w:pPr>
    </w:p>
    <w:p w:rsidR="006500DC" w:rsidRDefault="00CF272D" w:rsidP="00532D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E83FCB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276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_____</w:t>
      </w:r>
      <w:r w:rsidR="0077411B" w:rsidRPr="0077411B">
        <w:t>_</w:t>
      </w:r>
      <w:r w:rsidRPr="00EA551C">
        <w:t xml:space="preserve"> № </w:t>
      </w:r>
      <w:r w:rsidR="0077411B" w:rsidRPr="0077411B">
        <w:t>_______</w:t>
      </w:r>
      <w:r w:rsidR="00EA242A" w:rsidRPr="0077411B">
        <w:t>____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137341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</w:t>
      </w:r>
      <w:r w:rsidR="00DD3EE6">
        <w:rPr>
          <w:sz w:val="28"/>
          <w:szCs w:val="28"/>
        </w:rPr>
        <w:t>транспортировку холодной воды</w:t>
      </w:r>
      <w:r w:rsidR="00DD3EE6">
        <w:rPr>
          <w:bCs/>
          <w:color w:val="000000" w:themeColor="text1"/>
          <w:sz w:val="28"/>
          <w:szCs w:val="28"/>
        </w:rPr>
        <w:t xml:space="preserve">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DD3EE6">
        <w:rPr>
          <w:sz w:val="28"/>
          <w:szCs w:val="28"/>
        </w:rPr>
        <w:t xml:space="preserve">ООО </w:t>
      </w:r>
      <w:r w:rsidR="00DD3EE6">
        <w:rPr>
          <w:rFonts w:eastAsia="Calibri"/>
          <w:sz w:val="28"/>
          <w:szCs w:val="28"/>
        </w:rPr>
        <w:t>«</w:t>
      </w:r>
      <w:proofErr w:type="spellStart"/>
      <w:r w:rsidR="00DD3EE6">
        <w:rPr>
          <w:rFonts w:eastAsia="Calibri"/>
          <w:sz w:val="28"/>
          <w:szCs w:val="28"/>
        </w:rPr>
        <w:t>ТатСтройКа</w:t>
      </w:r>
      <w:proofErr w:type="spellEnd"/>
      <w:r w:rsidR="00DD3EE6">
        <w:rPr>
          <w:rFonts w:eastAsia="Calibri"/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B4462A">
        <w:rPr>
          <w:bCs/>
          <w:color w:val="000000" w:themeColor="text1"/>
          <w:sz w:val="28"/>
          <w:szCs w:val="28"/>
        </w:rPr>
        <w:t>2024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Pr="00F46F77" w:rsidRDefault="0013734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8480"/>
        <w:gridCol w:w="2600"/>
        <w:gridCol w:w="2635"/>
      </w:tblGrid>
      <w:tr w:rsidR="00B4462A" w:rsidRPr="00B4462A" w:rsidTr="00F312FB">
        <w:trPr>
          <w:trHeight w:val="720"/>
          <w:tblHeader/>
          <w:jc w:val="center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  <w:r w:rsidRPr="00B4462A">
              <w:t>№</w:t>
            </w:r>
          </w:p>
          <w:p w:rsidR="00B4462A" w:rsidRPr="00B4462A" w:rsidRDefault="00B4462A" w:rsidP="00B4462A">
            <w:pPr>
              <w:jc w:val="center"/>
            </w:pPr>
            <w:r w:rsidRPr="00B4462A">
              <w:t>п/п</w:t>
            </w:r>
          </w:p>
        </w:tc>
        <w:tc>
          <w:tcPr>
            <w:tcW w:w="2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  <w:r w:rsidRPr="00B4462A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7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B4462A" w:rsidP="00B4462A">
            <w:pPr>
              <w:ind w:left="32" w:right="62"/>
              <w:jc w:val="center"/>
            </w:pPr>
            <w:r w:rsidRPr="00B4462A">
              <w:t xml:space="preserve">Тариф на </w:t>
            </w:r>
            <w:r w:rsidR="00DD3EE6" w:rsidRPr="00A74729">
              <w:t xml:space="preserve">транспортировку холодной воды </w:t>
            </w:r>
            <w:r w:rsidRPr="00B4462A">
              <w:t>(</w:t>
            </w:r>
            <w:proofErr w:type="spellStart"/>
            <w:r w:rsidRPr="00B4462A">
              <w:t>одноставочный</w:t>
            </w:r>
            <w:proofErr w:type="spellEnd"/>
            <w:r w:rsidRPr="00B4462A">
              <w:t>),</w:t>
            </w:r>
          </w:p>
          <w:p w:rsidR="00B4462A" w:rsidRPr="00B4462A" w:rsidRDefault="00B4462A" w:rsidP="00B4462A">
            <w:pPr>
              <w:ind w:left="32" w:right="62"/>
              <w:jc w:val="center"/>
            </w:pPr>
            <w:r w:rsidRPr="00B4462A">
              <w:t>руб./</w:t>
            </w:r>
            <w:proofErr w:type="spellStart"/>
            <w:r w:rsidRPr="00B4462A">
              <w:t>куб.м</w:t>
            </w:r>
            <w:proofErr w:type="spellEnd"/>
          </w:p>
        </w:tc>
      </w:tr>
      <w:tr w:rsidR="00B4462A" w:rsidRPr="00B4462A" w:rsidTr="00F312FB">
        <w:trPr>
          <w:trHeight w:val="653"/>
          <w:tblHeader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</w:p>
        </w:tc>
        <w:tc>
          <w:tcPr>
            <w:tcW w:w="29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B4462A" w:rsidP="00B4462A">
            <w:pPr>
              <w:ind w:right="62"/>
              <w:jc w:val="center"/>
            </w:pPr>
            <w:r w:rsidRPr="00B4462A">
              <w:t>с 01.01.2024</w:t>
            </w:r>
          </w:p>
          <w:p w:rsidR="00B4462A" w:rsidRPr="00B4462A" w:rsidRDefault="00B4462A" w:rsidP="00B4462A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B4462A" w:rsidP="00B4462A">
            <w:pPr>
              <w:ind w:right="62"/>
              <w:jc w:val="center"/>
            </w:pPr>
            <w:r w:rsidRPr="00B4462A">
              <w:t>с 01.07.2024</w:t>
            </w:r>
          </w:p>
          <w:p w:rsidR="00B4462A" w:rsidRPr="00B4462A" w:rsidRDefault="00B4462A" w:rsidP="00B4462A">
            <w:pPr>
              <w:ind w:right="62"/>
              <w:jc w:val="center"/>
            </w:pPr>
            <w:r w:rsidRPr="00B4462A">
              <w:t>по 31.12.2024</w:t>
            </w:r>
          </w:p>
        </w:tc>
      </w:tr>
      <w:tr w:rsidR="00B4462A" w:rsidRPr="00B4462A" w:rsidTr="00F312FB">
        <w:trPr>
          <w:trHeight w:val="172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DD3EE6" w:rsidP="00B4462A">
            <w:r>
              <w:rPr>
                <w:bCs/>
                <w:color w:val="000000"/>
              </w:rPr>
              <w:t>Зеленодольский</w:t>
            </w:r>
            <w:r w:rsidR="00B4462A">
              <w:rPr>
                <w:bCs/>
                <w:color w:val="000000"/>
              </w:rPr>
              <w:t xml:space="preserve"> </w:t>
            </w:r>
            <w:r w:rsidR="00B4462A" w:rsidRPr="00B4462A">
              <w:rPr>
                <w:bCs/>
                <w:color w:val="000000"/>
              </w:rPr>
              <w:t>муниципальный район</w:t>
            </w:r>
          </w:p>
        </w:tc>
        <w:tc>
          <w:tcPr>
            <w:tcW w:w="8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/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/>
        </w:tc>
      </w:tr>
      <w:tr w:rsidR="00B4462A" w:rsidRPr="00B4462A" w:rsidTr="00F312FB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  <w:r w:rsidRPr="00B4462A">
              <w:t>1</w:t>
            </w: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DD3EE6" w:rsidP="00E33491">
            <w:pPr>
              <w:rPr>
                <w:color w:val="000000"/>
              </w:rPr>
            </w:pPr>
            <w:r w:rsidRPr="00DD3EE6">
              <w:rPr>
                <w:bCs/>
                <w:color w:val="000000"/>
              </w:rPr>
              <w:t>ООО «</w:t>
            </w:r>
            <w:proofErr w:type="spellStart"/>
            <w:r w:rsidRPr="00DD3EE6">
              <w:rPr>
                <w:bCs/>
                <w:color w:val="000000"/>
              </w:rPr>
              <w:t>ТатСтройКа</w:t>
            </w:r>
            <w:proofErr w:type="spellEnd"/>
            <w:r w:rsidRPr="00DD3EE6">
              <w:rPr>
                <w:bCs/>
                <w:color w:val="000000"/>
              </w:rPr>
              <w:t>»</w:t>
            </w:r>
            <w:r>
              <w:rPr>
                <w:bCs/>
                <w:color w:val="000000"/>
              </w:rPr>
              <w:t xml:space="preserve"> </w:t>
            </w:r>
            <w:r w:rsidRPr="00DD3EE6">
              <w:rPr>
                <w:bCs/>
                <w:color w:val="000000"/>
              </w:rPr>
              <w:t>(тарифы указаны без учета НДС)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DD3EE6" w:rsidP="00B4462A">
            <w:pPr>
              <w:jc w:val="center"/>
              <w:rPr>
                <w:bCs/>
              </w:rPr>
            </w:pPr>
            <w:r>
              <w:rPr>
                <w:bCs/>
              </w:rPr>
              <w:t>2,69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DD3EE6" w:rsidP="00B4462A">
            <w:pPr>
              <w:jc w:val="center"/>
              <w:rPr>
                <w:bCs/>
              </w:rPr>
            </w:pPr>
            <w:r>
              <w:rPr>
                <w:bCs/>
              </w:rPr>
              <w:t>3,12</w:t>
            </w:r>
          </w:p>
        </w:tc>
      </w:tr>
    </w:tbl>
    <w:p w:rsidR="00C008BC" w:rsidRPr="00137341" w:rsidRDefault="00C008BC" w:rsidP="0061494B">
      <w:pPr>
        <w:ind w:right="140"/>
        <w:rPr>
          <w:sz w:val="28"/>
          <w:szCs w:val="28"/>
        </w:rPr>
      </w:pPr>
    </w:p>
    <w:p w:rsidR="00467345" w:rsidRPr="00137341" w:rsidRDefault="00467345" w:rsidP="0061494B">
      <w:pPr>
        <w:ind w:right="140"/>
        <w:rPr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Pr="008E1759" w:rsidRDefault="0061494B" w:rsidP="00E83FC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sectPr w:rsidR="00E90721" w:rsidRPr="008E1759" w:rsidSect="00E83FCB">
      <w:headerReference w:type="even" r:id="rId12"/>
      <w:headerReference w:type="default" r:id="rId13"/>
      <w:headerReference w:type="first" r:id="rId14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0564634"/>
      <w:docPartObj>
        <w:docPartGallery w:val="Page Numbers (Top of Page)"/>
        <w:docPartUnique/>
      </w:docPartObj>
    </w:sdtPr>
    <w:sdtContent>
      <w:p w:rsidR="00791AD1" w:rsidRDefault="00E83FCB" w:rsidP="00E83FC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75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4524459"/>
      <w:docPartObj>
        <w:docPartGallery w:val="Page Numbers (Top of Page)"/>
        <w:docPartUnique/>
      </w:docPartObj>
    </w:sdtPr>
    <w:sdtContent>
      <w:p w:rsidR="00E83FCB" w:rsidRDefault="00E83FCB" w:rsidP="00E83FCB">
        <w:pPr>
          <w:pStyle w:val="a8"/>
          <w:jc w:val="center"/>
        </w:pP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928">
          <w:rPr>
            <w:noProof/>
          </w:rPr>
          <w:t>4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Pr="005F4928" w:rsidRDefault="00467345" w:rsidP="005F49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757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5FCB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3EE6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3491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3FCB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6B97AB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EDF28-14BB-42F7-82BA-CA405347C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338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5</cp:revision>
  <cp:lastPrinted>2022-11-07T05:39:00Z</cp:lastPrinted>
  <dcterms:created xsi:type="dcterms:W3CDTF">2023-11-12T11:24:00Z</dcterms:created>
  <dcterms:modified xsi:type="dcterms:W3CDTF">2023-12-20T21:02:00Z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