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070738" w:rsidRPr="00070738" w:rsidTr="0007073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0738" w:rsidRPr="00070738" w:rsidRDefault="00070738" w:rsidP="00070738">
            <w:pPr>
              <w:keepNext/>
              <w:spacing w:line="254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070738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0029A82" wp14:editId="646AEA7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0738"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070738" w:rsidRPr="00070738" w:rsidRDefault="00070738" w:rsidP="00070738">
            <w:pPr>
              <w:keepNext/>
              <w:spacing w:line="254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070738"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070738" w:rsidRPr="00070738" w:rsidRDefault="00070738" w:rsidP="00070738">
            <w:pPr>
              <w:keepNext/>
              <w:spacing w:line="254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070738"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070738" w:rsidRPr="00070738" w:rsidRDefault="00070738" w:rsidP="00070738">
            <w:pPr>
              <w:keepNext/>
              <w:spacing w:line="254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070738"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070738" w:rsidRPr="00070738" w:rsidRDefault="00070738" w:rsidP="00070738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0738" w:rsidRPr="00070738" w:rsidRDefault="00070738" w:rsidP="0007073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0738" w:rsidRPr="00070738" w:rsidRDefault="00070738" w:rsidP="0007073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0738" w:rsidRPr="00070738" w:rsidRDefault="00070738" w:rsidP="00070738">
            <w:pPr>
              <w:keepNext/>
              <w:spacing w:line="254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070738"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070738" w:rsidRPr="00070738" w:rsidRDefault="00070738" w:rsidP="00070738">
            <w:pPr>
              <w:keepNext/>
              <w:spacing w:line="254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070738"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 w:rsidRPr="00070738"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070738" w:rsidRPr="00070738" w:rsidRDefault="00070738" w:rsidP="00070738">
            <w:pPr>
              <w:keepNext/>
              <w:spacing w:line="254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070738"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 w:rsidRPr="00070738"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070738" w:rsidRPr="00070738" w:rsidRDefault="00070738" w:rsidP="00070738">
            <w:pPr>
              <w:keepNext/>
              <w:spacing w:line="254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070738"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070738" w:rsidRPr="00070738" w:rsidRDefault="00070738" w:rsidP="00070738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70738" w:rsidRPr="00070738" w:rsidRDefault="00070738" w:rsidP="00070738">
      <w:pPr>
        <w:tabs>
          <w:tab w:val="left" w:pos="284"/>
        </w:tabs>
        <w:rPr>
          <w:i/>
          <w:sz w:val="28"/>
          <w:szCs w:val="28"/>
        </w:rPr>
      </w:pPr>
    </w:p>
    <w:p w:rsidR="00070738" w:rsidRPr="00070738" w:rsidRDefault="00070738" w:rsidP="00070738">
      <w:pPr>
        <w:rPr>
          <w:b/>
          <w:sz w:val="28"/>
          <w:szCs w:val="28"/>
        </w:rPr>
      </w:pPr>
      <w:r w:rsidRPr="00070738">
        <w:rPr>
          <w:sz w:val="28"/>
          <w:szCs w:val="28"/>
        </w:rPr>
        <w:t xml:space="preserve">        </w:t>
      </w:r>
      <w:r w:rsidRPr="00070738">
        <w:rPr>
          <w:b/>
          <w:sz w:val="28"/>
          <w:szCs w:val="28"/>
        </w:rPr>
        <w:t xml:space="preserve">     ПОСТАНОВЛЕНИЕ</w:t>
      </w:r>
      <w:r w:rsidRPr="00070738">
        <w:rPr>
          <w:sz w:val="28"/>
          <w:szCs w:val="28"/>
        </w:rPr>
        <w:tab/>
      </w:r>
      <w:r w:rsidRPr="00070738">
        <w:rPr>
          <w:sz w:val="28"/>
          <w:szCs w:val="28"/>
        </w:rPr>
        <w:tab/>
      </w:r>
      <w:r w:rsidRPr="00070738">
        <w:rPr>
          <w:sz w:val="28"/>
          <w:szCs w:val="28"/>
        </w:rPr>
        <w:tab/>
      </w:r>
      <w:r w:rsidRPr="00070738">
        <w:rPr>
          <w:sz w:val="28"/>
          <w:szCs w:val="28"/>
        </w:rPr>
        <w:tab/>
      </w:r>
      <w:r w:rsidRPr="00070738">
        <w:rPr>
          <w:sz w:val="28"/>
          <w:szCs w:val="28"/>
        </w:rPr>
        <w:tab/>
        <w:t xml:space="preserve">      </w:t>
      </w:r>
      <w:r w:rsidRPr="00070738">
        <w:rPr>
          <w:b/>
          <w:sz w:val="28"/>
          <w:szCs w:val="28"/>
        </w:rPr>
        <w:t>КАРАР</w:t>
      </w:r>
    </w:p>
    <w:p w:rsidR="00070738" w:rsidRPr="00070738" w:rsidRDefault="00070738" w:rsidP="00070738">
      <w:pPr>
        <w:rPr>
          <w:sz w:val="28"/>
          <w:szCs w:val="28"/>
        </w:rPr>
      </w:pPr>
      <w:r w:rsidRPr="00070738">
        <w:rPr>
          <w:b/>
          <w:sz w:val="28"/>
          <w:szCs w:val="28"/>
        </w:rPr>
        <w:t xml:space="preserve">                    </w:t>
      </w:r>
      <w:r w:rsidRPr="00070738">
        <w:rPr>
          <w:sz w:val="28"/>
          <w:szCs w:val="28"/>
          <w:u w:val="single"/>
        </w:rPr>
        <w:t>___________</w:t>
      </w:r>
      <w:r w:rsidRPr="00070738">
        <w:rPr>
          <w:b/>
          <w:sz w:val="28"/>
          <w:szCs w:val="28"/>
        </w:rPr>
        <w:t xml:space="preserve">                       </w:t>
      </w:r>
      <w:r w:rsidRPr="00070738">
        <w:rPr>
          <w:sz w:val="28"/>
          <w:szCs w:val="28"/>
        </w:rPr>
        <w:t>г. Казань</w:t>
      </w:r>
      <w:r w:rsidRPr="00070738">
        <w:rPr>
          <w:b/>
          <w:sz w:val="28"/>
          <w:szCs w:val="28"/>
        </w:rPr>
        <w:t xml:space="preserve">         </w:t>
      </w:r>
      <w:r w:rsidRPr="00070738">
        <w:rPr>
          <w:sz w:val="28"/>
          <w:szCs w:val="28"/>
        </w:rPr>
        <w:t>№</w:t>
      </w:r>
      <w:r w:rsidRPr="00070738">
        <w:rPr>
          <w:b/>
          <w:sz w:val="28"/>
          <w:szCs w:val="28"/>
        </w:rPr>
        <w:t xml:space="preserve"> </w:t>
      </w:r>
      <w:r w:rsidRPr="00070738">
        <w:rPr>
          <w:sz w:val="28"/>
          <w:szCs w:val="28"/>
          <w:u w:val="single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D6654E">
            <w:pPr>
              <w:widowControl w:val="0"/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</w:t>
            </w:r>
            <w:r w:rsidR="00806C3D">
              <w:rPr>
                <w:sz w:val="28"/>
                <w:szCs w:val="28"/>
              </w:rPr>
              <w:t>водоотведение</w:t>
            </w:r>
            <w:r w:rsidR="00806C3D"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530500">
              <w:rPr>
                <w:rFonts w:eastAsia="Calibri"/>
                <w:sz w:val="28"/>
                <w:szCs w:val="28"/>
              </w:rPr>
              <w:t>Общества</w:t>
            </w:r>
            <w:r w:rsidR="00530500" w:rsidRPr="002462E8">
              <w:rPr>
                <w:rFonts w:eastAsia="Calibri"/>
                <w:sz w:val="28"/>
                <w:szCs w:val="28"/>
              </w:rPr>
              <w:t xml:space="preserve"> </w:t>
            </w:r>
            <w:r w:rsidR="00070738">
              <w:rPr>
                <w:rFonts w:eastAsia="Calibri"/>
                <w:sz w:val="28"/>
                <w:szCs w:val="28"/>
              </w:rPr>
              <w:br/>
            </w:r>
            <w:r w:rsidR="00530500" w:rsidRPr="002462E8">
              <w:rPr>
                <w:rFonts w:eastAsia="Calibri"/>
                <w:sz w:val="28"/>
                <w:szCs w:val="28"/>
              </w:rPr>
              <w:t>с ограниченной ответственностью «</w:t>
            </w:r>
            <w:r w:rsidR="00134638">
              <w:rPr>
                <w:rFonts w:eastAsia="Calibri"/>
                <w:sz w:val="28"/>
                <w:szCs w:val="28"/>
              </w:rPr>
              <w:t>Коммунальный сервис</w:t>
            </w:r>
            <w:r w:rsidR="00530500" w:rsidRPr="002462E8">
              <w:rPr>
                <w:rFonts w:eastAsia="Calibri"/>
                <w:sz w:val="28"/>
                <w:szCs w:val="28"/>
              </w:rPr>
              <w:t>»</w:t>
            </w:r>
            <w:r w:rsidR="00530500">
              <w:rPr>
                <w:rFonts w:eastAsia="Calibri"/>
                <w:sz w:val="28"/>
                <w:szCs w:val="28"/>
              </w:rPr>
              <w:t xml:space="preserve"> </w:t>
            </w:r>
            <w:r w:rsidR="00134638">
              <w:rPr>
                <w:rFonts w:eastAsia="Calibri"/>
                <w:sz w:val="28"/>
                <w:szCs w:val="28"/>
              </w:rPr>
              <w:t>Лаишевского</w:t>
            </w:r>
            <w:r w:rsidR="00530500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D6654E">
            <w:pPr>
              <w:widowControl w:val="0"/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D6654E">
      <w:pPr>
        <w:widowControl w:val="0"/>
        <w:spacing w:line="288" w:lineRule="auto"/>
        <w:jc w:val="center"/>
        <w:rPr>
          <w:sz w:val="28"/>
          <w:szCs w:val="28"/>
        </w:rPr>
      </w:pPr>
    </w:p>
    <w:p w:rsidR="00137341" w:rsidRPr="00137341" w:rsidRDefault="00137341" w:rsidP="00D6654E">
      <w:pPr>
        <w:widowControl w:val="0"/>
        <w:spacing w:line="288" w:lineRule="auto"/>
        <w:jc w:val="center"/>
        <w:rPr>
          <w:sz w:val="28"/>
          <w:szCs w:val="28"/>
        </w:rPr>
      </w:pPr>
    </w:p>
    <w:p w:rsidR="000A026E" w:rsidRDefault="000A026E" w:rsidP="00D6654E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07073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07073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070738">
        <w:rPr>
          <w:sz w:val="28"/>
          <w:szCs w:val="28"/>
        </w:rPr>
        <w:br/>
      </w:r>
      <w:r w:rsidRPr="000A026E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070738">
        <w:rPr>
          <w:sz w:val="28"/>
          <w:szCs w:val="28"/>
        </w:rPr>
        <w:t xml:space="preserve"> 18.12.2023 </w:t>
      </w:r>
      <w:r w:rsidRPr="000A026E">
        <w:rPr>
          <w:sz w:val="28"/>
          <w:szCs w:val="28"/>
        </w:rPr>
        <w:t>№</w:t>
      </w:r>
      <w:r w:rsidR="00070738">
        <w:rPr>
          <w:sz w:val="28"/>
          <w:szCs w:val="28"/>
        </w:rPr>
        <w:t xml:space="preserve"> 60-ПР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D6654E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292DAD">
        <w:rPr>
          <w:sz w:val="28"/>
          <w:szCs w:val="28"/>
        </w:rPr>
        <w:t>водоотведение</w:t>
      </w:r>
      <w:r w:rsidRPr="000A026E">
        <w:rPr>
          <w:sz w:val="28"/>
          <w:szCs w:val="28"/>
        </w:rPr>
        <w:t xml:space="preserve"> для </w:t>
      </w:r>
      <w:r w:rsidR="00530500">
        <w:rPr>
          <w:rFonts w:eastAsia="Calibri"/>
          <w:sz w:val="28"/>
          <w:szCs w:val="28"/>
        </w:rPr>
        <w:t>Общества</w:t>
      </w:r>
      <w:r w:rsidR="00530500" w:rsidRPr="002462E8">
        <w:rPr>
          <w:rFonts w:eastAsia="Calibri"/>
          <w:sz w:val="28"/>
          <w:szCs w:val="28"/>
        </w:rPr>
        <w:t xml:space="preserve"> с ограниченной ответственностью «</w:t>
      </w:r>
      <w:r w:rsidR="00134638">
        <w:rPr>
          <w:rFonts w:eastAsia="Calibri"/>
          <w:sz w:val="28"/>
          <w:szCs w:val="28"/>
        </w:rPr>
        <w:t>Коммунальный сервис</w:t>
      </w:r>
      <w:r w:rsidR="00530500" w:rsidRPr="002462E8">
        <w:rPr>
          <w:rFonts w:eastAsia="Calibri"/>
          <w:sz w:val="28"/>
          <w:szCs w:val="28"/>
        </w:rPr>
        <w:t>»</w:t>
      </w:r>
      <w:r w:rsidR="00530500">
        <w:rPr>
          <w:rFonts w:eastAsia="Calibri"/>
          <w:sz w:val="28"/>
          <w:szCs w:val="28"/>
        </w:rPr>
        <w:t xml:space="preserve"> </w:t>
      </w:r>
      <w:r w:rsidR="00134638">
        <w:rPr>
          <w:rFonts w:eastAsia="Calibri"/>
          <w:sz w:val="28"/>
          <w:szCs w:val="28"/>
        </w:rPr>
        <w:t xml:space="preserve">Лаишевского </w:t>
      </w:r>
      <w:r w:rsidR="00530500">
        <w:rPr>
          <w:rFonts w:eastAsia="Calibri"/>
          <w:sz w:val="28"/>
          <w:szCs w:val="28"/>
        </w:rPr>
        <w:t>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530500">
        <w:rPr>
          <w:sz w:val="28"/>
          <w:szCs w:val="28"/>
        </w:rPr>
        <w:t>ООО</w:t>
      </w:r>
      <w:r w:rsidR="005F3979" w:rsidRPr="000A026E">
        <w:rPr>
          <w:sz w:val="28"/>
          <w:szCs w:val="28"/>
        </w:rPr>
        <w:t xml:space="preserve"> «</w:t>
      </w:r>
      <w:r w:rsidR="00134638">
        <w:rPr>
          <w:rFonts w:eastAsia="Calibri"/>
          <w:sz w:val="28"/>
          <w:szCs w:val="28"/>
        </w:rPr>
        <w:t>Коммунальный сервис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</w:t>
      </w:r>
      <w:r w:rsidR="00806C3D">
        <w:rPr>
          <w:sz w:val="28"/>
          <w:szCs w:val="28"/>
        </w:rPr>
        <w:t>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70738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D6654E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07073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30500" w:rsidP="00D6654E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 w:rsidR="00134638">
        <w:rPr>
          <w:rFonts w:eastAsia="Calibri"/>
          <w:sz w:val="28"/>
          <w:szCs w:val="28"/>
        </w:rPr>
        <w:t>Коммунальный сервис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</w:t>
      </w:r>
      <w:r w:rsidR="00806C3D">
        <w:rPr>
          <w:sz w:val="28"/>
          <w:szCs w:val="28"/>
        </w:rPr>
        <w:t>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07073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на </w:t>
      </w:r>
      <w:r w:rsidR="000A026E" w:rsidRPr="000A026E">
        <w:rPr>
          <w:sz w:val="28"/>
          <w:szCs w:val="28"/>
        </w:rPr>
        <w:lastRenderedPageBreak/>
        <w:t>очередной период регулирования.</w:t>
      </w:r>
    </w:p>
    <w:p w:rsidR="00AE5CBC" w:rsidRDefault="008B5E94" w:rsidP="00D6654E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070738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070738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070738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292DAD">
        <w:rPr>
          <w:bCs/>
          <w:color w:val="000000" w:themeColor="text1"/>
          <w:sz w:val="28"/>
          <w:szCs w:val="28"/>
        </w:rPr>
        <w:t xml:space="preserve">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30500">
        <w:rPr>
          <w:sz w:val="28"/>
          <w:szCs w:val="28"/>
        </w:rPr>
        <w:t>ООО</w:t>
      </w:r>
      <w:r w:rsidR="00530500" w:rsidRPr="000A026E">
        <w:rPr>
          <w:sz w:val="28"/>
          <w:szCs w:val="28"/>
        </w:rPr>
        <w:t xml:space="preserve"> «</w:t>
      </w:r>
      <w:r w:rsidR="00134638">
        <w:rPr>
          <w:rFonts w:eastAsia="Calibri"/>
          <w:sz w:val="28"/>
          <w:szCs w:val="28"/>
        </w:rPr>
        <w:t>Коммунальный сервис</w:t>
      </w:r>
      <w:r w:rsidR="00530500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</w:t>
      </w:r>
      <w:r w:rsidR="00806C3D">
        <w:rPr>
          <w:bCs/>
          <w:color w:val="000000" w:themeColor="text1"/>
          <w:sz w:val="28"/>
          <w:szCs w:val="28"/>
        </w:rPr>
        <w:t>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B90CCD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90CCD" w:rsidRDefault="00B4462A" w:rsidP="00B4462A">
            <w:pPr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>№</w:t>
            </w:r>
          </w:p>
          <w:p w:rsidR="00B4462A" w:rsidRPr="00B90CCD" w:rsidRDefault="00B4462A" w:rsidP="00B4462A">
            <w:pPr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90CCD" w:rsidRDefault="00B4462A" w:rsidP="00B4462A">
            <w:pPr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90CCD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 xml:space="preserve">Тариф на </w:t>
            </w:r>
            <w:r w:rsidR="00B90CCD" w:rsidRPr="00B90CCD">
              <w:rPr>
                <w:sz w:val="28"/>
                <w:szCs w:val="28"/>
              </w:rPr>
              <w:t>водоотведение</w:t>
            </w:r>
            <w:r w:rsidRPr="00B90CCD">
              <w:rPr>
                <w:sz w:val="28"/>
                <w:szCs w:val="28"/>
              </w:rPr>
              <w:t xml:space="preserve"> </w:t>
            </w:r>
          </w:p>
          <w:p w:rsidR="00B4462A" w:rsidRPr="00B90CCD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>(одноставочный),</w:t>
            </w:r>
          </w:p>
          <w:p w:rsidR="00B4462A" w:rsidRPr="00B90CCD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>руб./куб.м</w:t>
            </w:r>
          </w:p>
        </w:tc>
      </w:tr>
      <w:tr w:rsidR="00B4462A" w:rsidRPr="00B90CCD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90CCD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90CCD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90CCD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>с 01.01.2024</w:t>
            </w:r>
          </w:p>
          <w:p w:rsidR="00B4462A" w:rsidRPr="00B90CCD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90CCD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>с 01.07.2024</w:t>
            </w:r>
          </w:p>
          <w:p w:rsidR="00B4462A" w:rsidRPr="00B90CCD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>по 31.12.2024</w:t>
            </w:r>
          </w:p>
        </w:tc>
      </w:tr>
      <w:tr w:rsidR="00B4462A" w:rsidRPr="00B90CCD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90CCD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90CCD" w:rsidRDefault="00134638" w:rsidP="00B4462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Лаишевский</w:t>
            </w:r>
            <w:r w:rsidR="00B4462A" w:rsidRPr="00B90CCD">
              <w:rPr>
                <w:bCs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90CCD" w:rsidRDefault="00B4462A" w:rsidP="00B4462A">
            <w:pPr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90CCD" w:rsidRDefault="00B4462A" w:rsidP="00B4462A">
            <w:pPr>
              <w:rPr>
                <w:sz w:val="28"/>
                <w:szCs w:val="28"/>
              </w:rPr>
            </w:pPr>
          </w:p>
        </w:tc>
      </w:tr>
      <w:tr w:rsidR="00B4462A" w:rsidRPr="00B90CCD" w:rsidTr="00134638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90CCD" w:rsidRDefault="00B4462A" w:rsidP="00B4462A">
            <w:pPr>
              <w:jc w:val="center"/>
              <w:rPr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90CCD" w:rsidRDefault="00530500" w:rsidP="00806C3D">
            <w:pPr>
              <w:rPr>
                <w:color w:val="000000"/>
                <w:sz w:val="28"/>
                <w:szCs w:val="28"/>
              </w:rPr>
            </w:pPr>
            <w:r w:rsidRPr="00B90CCD">
              <w:rPr>
                <w:sz w:val="28"/>
                <w:szCs w:val="28"/>
              </w:rPr>
              <w:t>ООО «</w:t>
            </w:r>
            <w:r w:rsidR="00134638" w:rsidRPr="00134638">
              <w:rPr>
                <w:rFonts w:eastAsia="Calibri"/>
                <w:sz w:val="28"/>
                <w:szCs w:val="28"/>
              </w:rPr>
              <w:t>Коммунальный сервис</w:t>
            </w:r>
            <w:r w:rsidRPr="00B90CCD">
              <w:rPr>
                <w:sz w:val="28"/>
                <w:szCs w:val="28"/>
              </w:rPr>
              <w:t>»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B90CCD" w:rsidRDefault="00B4462A" w:rsidP="00B4462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B90CCD" w:rsidRDefault="00B4462A" w:rsidP="00B4462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D1F4B" w:rsidRPr="00B90CCD" w:rsidTr="00134638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4B" w:rsidRPr="00B90CCD" w:rsidRDefault="001D1F4B" w:rsidP="00B44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4B" w:rsidRPr="00B90CCD" w:rsidRDefault="001D1F4B" w:rsidP="001D1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</w:t>
            </w:r>
            <w:r w:rsidR="00292DA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Габишевского и Песчано-Ковалинского сельских поселений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4B" w:rsidRPr="00B90CCD" w:rsidRDefault="001D1F4B" w:rsidP="00B4462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4B" w:rsidRPr="00B90CCD" w:rsidRDefault="001D1F4B" w:rsidP="00B4462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4638" w:rsidRPr="00B90CCD" w:rsidTr="00134638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38" w:rsidRPr="00B90CCD" w:rsidRDefault="00134638" w:rsidP="0013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1D1F4B">
              <w:rPr>
                <w:sz w:val="28"/>
                <w:szCs w:val="28"/>
              </w:rPr>
              <w:t>.1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38" w:rsidRPr="00134638" w:rsidRDefault="00134638" w:rsidP="00134638">
            <w:pPr>
              <w:rPr>
                <w:sz w:val="28"/>
                <w:szCs w:val="28"/>
              </w:rPr>
            </w:pPr>
            <w:r w:rsidRPr="00134638">
              <w:rPr>
                <w:sz w:val="28"/>
                <w:szCs w:val="28"/>
              </w:rPr>
              <w:t xml:space="preserve">Население (тарифы указаны </w:t>
            </w:r>
            <w:r w:rsidRPr="00134638">
              <w:rPr>
                <w:sz w:val="28"/>
                <w:szCs w:val="28"/>
                <w:lang w:val="en-US"/>
              </w:rPr>
              <w:t>c</w:t>
            </w:r>
            <w:r w:rsidRPr="00134638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638" w:rsidRPr="00B90CCD" w:rsidRDefault="00134638" w:rsidP="001346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51,43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638" w:rsidRPr="00B90CCD" w:rsidRDefault="00134638" w:rsidP="001346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69,98</w:t>
            </w:r>
          </w:p>
        </w:tc>
      </w:tr>
      <w:tr w:rsidR="00134638" w:rsidRPr="00B90CCD" w:rsidTr="00134638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38" w:rsidRPr="00B90CCD" w:rsidRDefault="00134638" w:rsidP="0013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D1F4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38" w:rsidRPr="00134638" w:rsidRDefault="00134638" w:rsidP="00134638">
            <w:pPr>
              <w:rPr>
                <w:sz w:val="28"/>
                <w:szCs w:val="28"/>
              </w:rPr>
            </w:pPr>
            <w:r w:rsidRPr="00134638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638" w:rsidRPr="00B90CCD" w:rsidRDefault="00134638" w:rsidP="001346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42,86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638" w:rsidRPr="00B90CCD" w:rsidRDefault="00134638" w:rsidP="001346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58,32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4638" w:rsidRPr="00503DD1" w:rsidRDefault="00134638" w:rsidP="00134638">
      <w:pPr>
        <w:ind w:right="140"/>
      </w:pPr>
      <w:r w:rsidRPr="00503DD1">
        <w:t>* Выделяется в целях реализации пункта 6 статьи 168 Налогового кодекса Российской Федерации.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5F4928" w:rsidRPr="005F4928" w:rsidRDefault="0061494B" w:rsidP="005F4928">
      <w:pPr>
        <w:ind w:right="140"/>
        <w:rPr>
          <w:sz w:val="28"/>
          <w:szCs w:val="28"/>
        </w:rPr>
        <w:sectPr w:rsidR="005F4928" w:rsidRPr="005F4928" w:rsidSect="0061494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E90721" w:rsidRDefault="00E90721" w:rsidP="00E9072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E90721" w:rsidRDefault="00E90721" w:rsidP="00E90721">
      <w:pPr>
        <w:rPr>
          <w:sz w:val="28"/>
          <w:szCs w:val="28"/>
        </w:rPr>
      </w:pPr>
    </w:p>
    <w:p w:rsidR="00E90721" w:rsidRDefault="00E90721" w:rsidP="00E90721">
      <w:pPr>
        <w:rPr>
          <w:sz w:val="28"/>
          <w:szCs w:val="28"/>
        </w:rPr>
      </w:pPr>
    </w:p>
    <w:p w:rsidR="00E90721" w:rsidRDefault="00907BBA" w:rsidP="00E90721">
      <w:pPr>
        <w:rPr>
          <w:sz w:val="28"/>
          <w:szCs w:val="28"/>
        </w:rPr>
      </w:pPr>
      <w:r>
        <w:rPr>
          <w:bCs/>
          <w:sz w:val="28"/>
          <w:szCs w:val="28"/>
        </w:rPr>
        <w:t>Первый з</w:t>
      </w:r>
      <w:r w:rsidR="00E90721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>еститель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r w:rsidR="00E90721">
        <w:rPr>
          <w:bCs/>
          <w:sz w:val="28"/>
          <w:szCs w:val="28"/>
        </w:rPr>
        <w:t>Л.В.Хабибуллина</w:t>
      </w:r>
    </w:p>
    <w:p w:rsidR="00E90721" w:rsidRDefault="00E90721" w:rsidP="00E90721">
      <w:pPr>
        <w:rPr>
          <w:sz w:val="28"/>
          <w:szCs w:val="28"/>
        </w:rPr>
      </w:pPr>
    </w:p>
    <w:p w:rsidR="00E90721" w:rsidRDefault="00E90721" w:rsidP="00E90721">
      <w:pPr>
        <w:rPr>
          <w:sz w:val="28"/>
          <w:szCs w:val="28"/>
        </w:rPr>
      </w:pPr>
    </w:p>
    <w:p w:rsidR="00E90721" w:rsidRDefault="00E90721" w:rsidP="00E90721">
      <w:pPr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Н.В.Царева</w:t>
      </w:r>
    </w:p>
    <w:p w:rsidR="00E90721" w:rsidRDefault="00E90721" w:rsidP="00E90721">
      <w:pPr>
        <w:rPr>
          <w:sz w:val="28"/>
          <w:szCs w:val="28"/>
        </w:rPr>
      </w:pPr>
    </w:p>
    <w:p w:rsidR="000F3922" w:rsidRDefault="000F3922" w:rsidP="00FB7E85">
      <w:pPr>
        <w:rPr>
          <w:sz w:val="28"/>
          <w:szCs w:val="28"/>
        </w:rPr>
      </w:pPr>
    </w:p>
    <w:p w:rsidR="00E90721" w:rsidRPr="008E1759" w:rsidRDefault="00327B01" w:rsidP="0051713E">
      <w:pPr>
        <w:outlineLvl w:val="2"/>
        <w:rPr>
          <w:sz w:val="28"/>
          <w:szCs w:val="28"/>
        </w:rPr>
      </w:pPr>
      <w:r w:rsidRPr="005833B1">
        <w:rPr>
          <w:bCs/>
          <w:sz w:val="28"/>
          <w:szCs w:val="28"/>
        </w:rPr>
        <w:t>Начальник отдела</w:t>
      </w:r>
      <w:r>
        <w:rPr>
          <w:bCs/>
          <w:sz w:val="28"/>
          <w:szCs w:val="28"/>
        </w:rPr>
        <w:t xml:space="preserve">                            </w:t>
      </w:r>
      <w:r w:rsidR="00E90721" w:rsidRPr="00E90721">
        <w:rPr>
          <w:sz w:val="28"/>
          <w:szCs w:val="28"/>
        </w:rPr>
        <w:t xml:space="preserve">                                   </w:t>
      </w:r>
      <w:r w:rsidR="00E90721">
        <w:rPr>
          <w:sz w:val="28"/>
          <w:szCs w:val="28"/>
        </w:rPr>
        <w:t xml:space="preserve">                           </w:t>
      </w:r>
      <w:r w:rsidR="00E90721" w:rsidRPr="00E90721">
        <w:rPr>
          <w:sz w:val="28"/>
          <w:szCs w:val="28"/>
        </w:rPr>
        <w:t>Н.Р.Белалеева</w:t>
      </w:r>
    </w:p>
    <w:sectPr w:rsidR="00E90721" w:rsidRPr="008E1759" w:rsidSect="00E72388">
      <w:headerReference w:type="even" r:id="rId11"/>
      <w:headerReference w:type="default" r:id="rId12"/>
      <w:headerReference w:type="first" r:id="rId13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8D" w:rsidRDefault="0018418D">
      <w:r>
        <w:separator/>
      </w:r>
    </w:p>
  </w:endnote>
  <w:endnote w:type="continuationSeparator" w:id="0">
    <w:p w:rsidR="0018418D" w:rsidRDefault="0018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8D" w:rsidRDefault="0018418D">
      <w:r>
        <w:separator/>
      </w:r>
    </w:p>
  </w:footnote>
  <w:footnote w:type="continuationSeparator" w:id="0">
    <w:p w:rsidR="0018418D" w:rsidRDefault="0018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073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4638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18D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4B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2DAD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C3D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CCD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654E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7B4E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C867-C230-498C-8174-0F75A365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</cp:revision>
  <cp:lastPrinted>2022-11-07T05:39:00Z</cp:lastPrinted>
  <dcterms:created xsi:type="dcterms:W3CDTF">2023-12-21T04:41:00Z</dcterms:created>
  <dcterms:modified xsi:type="dcterms:W3CDTF">2023-12-21T04:41:00Z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