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Default="007638C8" w:rsidP="007638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353"/>
        <w:gridCol w:w="4220"/>
      </w:tblGrid>
      <w:tr w:rsidR="00137341" w:rsidRPr="00F66C82" w:rsidTr="007638C8">
        <w:tc>
          <w:tcPr>
            <w:tcW w:w="5353" w:type="dxa"/>
            <w:shd w:val="clear" w:color="auto" w:fill="auto"/>
          </w:tcPr>
          <w:p w:rsidR="00137341" w:rsidRPr="00F66C82" w:rsidRDefault="00246A03" w:rsidP="007638C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C14089" w:rsidRPr="0050179D">
              <w:rPr>
                <w:rFonts w:eastAsia="Calibri"/>
                <w:sz w:val="28"/>
                <w:szCs w:val="28"/>
              </w:rPr>
              <w:t>на питьевую воду, техническую воду и водоотведение</w:t>
            </w:r>
            <w:r w:rsidR="00C14089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C14089" w:rsidRPr="0050179D">
              <w:rPr>
                <w:rFonts w:eastAsia="Calibri"/>
                <w:sz w:val="28"/>
                <w:szCs w:val="28"/>
              </w:rPr>
              <w:t>Акционерного общества «Высокогорские коммунальные сети»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C14089">
              <w:rPr>
                <w:rFonts w:eastAsia="Calibri"/>
                <w:sz w:val="28"/>
                <w:szCs w:val="28"/>
              </w:rPr>
              <w:t xml:space="preserve">Высокогорского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220" w:type="dxa"/>
            <w:shd w:val="clear" w:color="auto" w:fill="auto"/>
          </w:tcPr>
          <w:p w:rsidR="00137341" w:rsidRPr="00137341" w:rsidRDefault="00137341" w:rsidP="007638C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37341" w:rsidRPr="00137341" w:rsidRDefault="00137341" w:rsidP="007638C8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7638C8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7638C8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638C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638C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638C8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7638C8">
        <w:rPr>
          <w:sz w:val="28"/>
          <w:szCs w:val="28"/>
        </w:rPr>
        <w:t xml:space="preserve"> 18.12.2023 </w:t>
      </w:r>
      <w:r w:rsidRPr="000A026E">
        <w:rPr>
          <w:sz w:val="28"/>
          <w:szCs w:val="28"/>
        </w:rPr>
        <w:t>№</w:t>
      </w:r>
      <w:r w:rsidR="007638C8">
        <w:rPr>
          <w:sz w:val="28"/>
          <w:szCs w:val="28"/>
        </w:rPr>
        <w:t xml:space="preserve"> 60-ПР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763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C14089" w:rsidRPr="0050179D">
        <w:rPr>
          <w:rFonts w:eastAsia="Calibri"/>
          <w:sz w:val="28"/>
          <w:szCs w:val="28"/>
        </w:rPr>
        <w:t>питьевую воду, техническую воду и водоотведение</w:t>
      </w:r>
      <w:r w:rsidR="00503DD1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для </w:t>
      </w:r>
      <w:r w:rsidR="00C14089" w:rsidRPr="0050179D">
        <w:rPr>
          <w:sz w:val="28"/>
          <w:szCs w:val="28"/>
        </w:rPr>
        <w:t>Акционерного общества «Высокогорские коммунальные сети»</w:t>
      </w:r>
      <w:r w:rsidR="00C14089" w:rsidRPr="00C14089">
        <w:rPr>
          <w:rFonts w:eastAsia="Calibri"/>
          <w:sz w:val="28"/>
          <w:szCs w:val="28"/>
        </w:rPr>
        <w:t xml:space="preserve"> </w:t>
      </w:r>
      <w:r w:rsidR="00C14089">
        <w:rPr>
          <w:rFonts w:eastAsia="Calibri"/>
          <w:sz w:val="28"/>
          <w:szCs w:val="28"/>
        </w:rPr>
        <w:t>Высокогорского муниципального района</w:t>
      </w:r>
      <w:r w:rsidR="00C14089">
        <w:rPr>
          <w:sz w:val="28"/>
          <w:szCs w:val="28"/>
        </w:rPr>
        <w:t xml:space="preserve"> (далее – АО </w:t>
      </w:r>
      <w:r w:rsidR="00C14089" w:rsidRPr="0050179D">
        <w:rPr>
          <w:sz w:val="28"/>
          <w:szCs w:val="28"/>
        </w:rPr>
        <w:t>«Высокогорские коммунальные сети»</w:t>
      </w:r>
      <w:r w:rsidR="00C14089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763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7638C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C14089" w:rsidP="00763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</w:t>
      </w:r>
      <w:r w:rsidRPr="0050179D">
        <w:rPr>
          <w:sz w:val="28"/>
          <w:szCs w:val="28"/>
        </w:rPr>
        <w:t>«Высокогорские коммунальные сети»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7638C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7638C8">
      <w:pPr>
        <w:spacing w:line="276" w:lineRule="auto"/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7638C8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C14089">
        <w:rPr>
          <w:bCs/>
          <w:color w:val="000000" w:themeColor="text1"/>
          <w:sz w:val="28"/>
          <w:szCs w:val="28"/>
        </w:rPr>
        <w:t xml:space="preserve">, </w:t>
      </w:r>
      <w:r w:rsidR="00C14089" w:rsidRPr="0050179D">
        <w:rPr>
          <w:rFonts w:eastAsia="Calibri"/>
          <w:sz w:val="28"/>
          <w:szCs w:val="28"/>
        </w:rPr>
        <w:t>техническую воду</w:t>
      </w:r>
      <w:r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C14089">
        <w:rPr>
          <w:sz w:val="28"/>
          <w:szCs w:val="28"/>
        </w:rPr>
        <w:t xml:space="preserve">АО </w:t>
      </w:r>
      <w:r w:rsidR="00C14089" w:rsidRPr="0050179D">
        <w:rPr>
          <w:sz w:val="28"/>
          <w:szCs w:val="28"/>
        </w:rPr>
        <w:t>«Высокогорские коммунальные сети»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510"/>
        <w:gridCol w:w="1417"/>
        <w:gridCol w:w="1419"/>
        <w:gridCol w:w="1416"/>
        <w:gridCol w:w="1419"/>
        <w:gridCol w:w="1416"/>
        <w:gridCol w:w="1493"/>
      </w:tblGrid>
      <w:tr w:rsidR="00C14089" w:rsidRPr="00EC4431" w:rsidTr="00C14089">
        <w:trPr>
          <w:trHeight w:val="98"/>
          <w:tblHeader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pPr>
              <w:jc w:val="center"/>
              <w:rPr>
                <w:lang w:val="en-US"/>
              </w:rPr>
            </w:pPr>
            <w:r>
              <w:t>№</w:t>
            </w:r>
          </w:p>
          <w:p w:rsidR="00C14089" w:rsidRPr="00EC4431" w:rsidRDefault="00C14089" w:rsidP="00C14089">
            <w:pPr>
              <w:jc w:val="center"/>
            </w:pPr>
            <w:r w:rsidRPr="00EC4431">
              <w:t>п/п</w:t>
            </w:r>
          </w:p>
        </w:tc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503DD1" w:rsidRDefault="00C14089" w:rsidP="00C14089">
            <w:pPr>
              <w:ind w:left="32" w:right="62"/>
              <w:jc w:val="center"/>
            </w:pPr>
            <w:r>
              <w:t>Тариф на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C14089" w:rsidRPr="00EC4431" w:rsidRDefault="00C14089" w:rsidP="00C14089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089" w:rsidRPr="00503DD1" w:rsidRDefault="00C14089" w:rsidP="00C14089">
            <w:pPr>
              <w:ind w:left="32" w:right="62"/>
              <w:jc w:val="center"/>
            </w:pPr>
            <w:r>
              <w:t>Тариф на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>
              <w:t>техническую</w:t>
            </w:r>
            <w:r w:rsidRPr="00EC4431">
              <w:t xml:space="preserve"> воду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C14089" w:rsidRPr="00F701B7" w:rsidRDefault="00C14089" w:rsidP="00C14089">
            <w:pPr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503DD1" w:rsidRDefault="00C14089" w:rsidP="00C14089">
            <w:pPr>
              <w:ind w:left="32" w:right="62"/>
              <w:jc w:val="center"/>
            </w:pPr>
            <w:r>
              <w:t>Тариф на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C14089" w:rsidRPr="00EC4431" w:rsidRDefault="00C14089" w:rsidP="00C14089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C14089" w:rsidRPr="00EC4431" w:rsidTr="00C14089">
        <w:trPr>
          <w:trHeight w:val="98"/>
          <w:tblHeader/>
          <w:jc w:val="center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1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C14089" w:rsidP="00C14089">
            <w:pPr>
              <w:ind w:right="62"/>
              <w:jc w:val="center"/>
            </w:pPr>
            <w:r w:rsidRPr="00B4462A">
              <w:t>с 01.01.2024</w:t>
            </w:r>
          </w:p>
          <w:p w:rsidR="00C14089" w:rsidRPr="00B4462A" w:rsidRDefault="00C14089" w:rsidP="00C14089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C14089" w:rsidP="00C14089">
            <w:pPr>
              <w:ind w:right="62"/>
              <w:jc w:val="center"/>
            </w:pPr>
            <w:r w:rsidRPr="00B4462A">
              <w:t>с 01.07.2024</w:t>
            </w:r>
          </w:p>
          <w:p w:rsidR="00C14089" w:rsidRPr="00B4462A" w:rsidRDefault="00C14089" w:rsidP="00C14089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C14089" w:rsidP="00C14089">
            <w:pPr>
              <w:ind w:right="62"/>
              <w:jc w:val="center"/>
            </w:pPr>
            <w:r w:rsidRPr="00B4462A">
              <w:t>с 01.01.2024</w:t>
            </w:r>
          </w:p>
          <w:p w:rsidR="00C14089" w:rsidRPr="00B4462A" w:rsidRDefault="00C14089" w:rsidP="00C14089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C14089" w:rsidP="00C14089">
            <w:pPr>
              <w:ind w:right="62"/>
              <w:jc w:val="center"/>
            </w:pPr>
            <w:r w:rsidRPr="00B4462A">
              <w:t>с 01.07.2024</w:t>
            </w:r>
          </w:p>
          <w:p w:rsidR="00C14089" w:rsidRPr="00B4462A" w:rsidRDefault="00C14089" w:rsidP="00C14089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C14089" w:rsidP="00C14089">
            <w:pPr>
              <w:ind w:right="62"/>
              <w:jc w:val="center"/>
            </w:pPr>
            <w:r w:rsidRPr="00B4462A">
              <w:t>с 01.01.2024</w:t>
            </w:r>
          </w:p>
          <w:p w:rsidR="00C14089" w:rsidRPr="00B4462A" w:rsidRDefault="00C14089" w:rsidP="00C14089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B4462A" w:rsidRDefault="00C14089" w:rsidP="00C14089">
            <w:pPr>
              <w:ind w:right="62"/>
              <w:jc w:val="center"/>
            </w:pPr>
            <w:r w:rsidRPr="00B4462A">
              <w:t>с 01.07.2024</w:t>
            </w:r>
          </w:p>
          <w:p w:rsidR="00C14089" w:rsidRPr="00B4462A" w:rsidRDefault="00C14089" w:rsidP="00C14089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D75CF4">
            <w:pPr>
              <w:jc w:val="both"/>
            </w:pPr>
            <w:r>
              <w:rPr>
                <w:bCs/>
              </w:rPr>
              <w:t>Высокогорский</w:t>
            </w:r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D75CF4">
            <w:pPr>
              <w:jc w:val="center"/>
            </w:pPr>
            <w:r w:rsidRPr="00EC4431">
              <w:t>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D75CF4">
            <w:r>
              <w:rPr>
                <w:bCs/>
                <w:color w:val="000000"/>
              </w:rPr>
              <w:t>АО</w:t>
            </w:r>
            <w:r w:rsidRPr="00EF37ED">
              <w:rPr>
                <w:bCs/>
                <w:color w:val="000000"/>
              </w:rPr>
              <w:t xml:space="preserve"> «Высокогорские коммунальные сети»</w:t>
            </w:r>
            <w:r>
              <w:rPr>
                <w:bCs/>
                <w:color w:val="000000"/>
              </w:rPr>
              <w:t xml:space="preserve">, </w:t>
            </w:r>
            <w:r w:rsidRPr="001E546A">
              <w:rPr>
                <w:bCs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D75CF4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F37ED" w:rsidRDefault="00C14089" w:rsidP="00C14089">
            <w:pPr>
              <w:jc w:val="center"/>
            </w:pPr>
            <w:r w:rsidRPr="00EF37ED">
              <w:t>1.1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Потребители Высокогорского </w:t>
            </w:r>
            <w:r>
              <w:rPr>
                <w:bCs/>
                <w:color w:val="000000"/>
              </w:rPr>
              <w:t xml:space="preserve">и </w:t>
            </w:r>
            <w:r w:rsidRPr="00EF37ED">
              <w:rPr>
                <w:bCs/>
                <w:color w:val="000000"/>
              </w:rPr>
              <w:t>Красносельского 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C4431" w:rsidRDefault="00C14089" w:rsidP="00C14089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F37ED" w:rsidRDefault="00C14089" w:rsidP="00C14089">
            <w:pPr>
              <w:jc w:val="center"/>
            </w:pPr>
            <w:r w:rsidRPr="00EF37ED">
              <w:t>1.1.1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D37170" w:rsidP="00C14089">
            <w:pPr>
              <w:jc w:val="center"/>
            </w:pPr>
            <w:r>
              <w:t>26,04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3D28D9" w:rsidRDefault="00D37170" w:rsidP="00C14089">
            <w:pPr>
              <w:jc w:val="center"/>
            </w:pPr>
            <w:r>
              <w:t>30,86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D37170" w:rsidP="00C14089">
            <w:pPr>
              <w:jc w:val="center"/>
            </w:pPr>
            <w:r>
              <w:t>31,12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Pr="003D28D9" w:rsidRDefault="00D37170" w:rsidP="00C14089">
            <w:pPr>
              <w:jc w:val="center"/>
            </w:pPr>
            <w:r>
              <w:t>37,28</w:t>
            </w: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F37ED" w:rsidRDefault="00C14089" w:rsidP="00C14089">
            <w:pPr>
              <w:jc w:val="center"/>
            </w:pPr>
            <w:r w:rsidRPr="00EF37ED">
              <w:t>1.1.2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91" w:rsidRDefault="00C14089" w:rsidP="00C14089">
            <w:r w:rsidRPr="00EC4431">
              <w:t xml:space="preserve">Иные потребители </w:t>
            </w:r>
          </w:p>
          <w:p w:rsidR="00C14089" w:rsidRPr="00EC4431" w:rsidRDefault="00C14089" w:rsidP="00C14089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D37170" w:rsidP="00C14089">
            <w:pPr>
              <w:jc w:val="center"/>
            </w:pPr>
            <w:r>
              <w:t>21,70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Pr="003D28D9" w:rsidRDefault="00D37170" w:rsidP="00C14089">
            <w:pPr>
              <w:jc w:val="center"/>
            </w:pPr>
            <w:r>
              <w:t>25,72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Pr="00E626B0" w:rsidRDefault="00D37170" w:rsidP="00C14089">
            <w:pPr>
              <w:jc w:val="center"/>
            </w:pPr>
            <w:r>
              <w:t>25,93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Pr="003D28D9" w:rsidRDefault="00D37170" w:rsidP="00C14089">
            <w:pPr>
              <w:jc w:val="center"/>
            </w:pPr>
            <w:r>
              <w:t>31,07</w:t>
            </w: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C14089" w:rsidP="00C14089">
            <w:pPr>
              <w:jc w:val="center"/>
            </w:pPr>
            <w:r>
              <w:t>1</w:t>
            </w:r>
            <w:r w:rsidRPr="004839F2">
              <w:t>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r w:rsidRPr="00EF37ED">
              <w:rPr>
                <w:bCs/>
                <w:color w:val="000000"/>
              </w:rPr>
              <w:t>Потребители Дачного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C14089" w:rsidP="00C14089">
            <w:pPr>
              <w:jc w:val="center"/>
            </w:pPr>
            <w:r>
              <w:t>1</w:t>
            </w:r>
            <w:r w:rsidRPr="004839F2">
              <w:t>.2.1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35,16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44,63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38,81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46,57</w:t>
            </w: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C14089" w:rsidP="00C14089">
            <w:pPr>
              <w:jc w:val="center"/>
            </w:pPr>
            <w:r>
              <w:t>1</w:t>
            </w:r>
            <w:r w:rsidRPr="004839F2">
              <w:t>.2.2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91" w:rsidRDefault="00C14089" w:rsidP="00C14089">
            <w:r w:rsidRPr="00EC4431">
              <w:t xml:space="preserve">Иные потребители </w:t>
            </w:r>
          </w:p>
          <w:p w:rsidR="00C14089" w:rsidRPr="00EC4431" w:rsidRDefault="00C14089" w:rsidP="00C14089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29,30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37,19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32,34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38,81</w:t>
            </w: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C14089" w:rsidP="00C14089">
            <w:pPr>
              <w:jc w:val="center"/>
            </w:pPr>
            <w:r>
              <w:t>1</w:t>
            </w:r>
            <w:r w:rsidRPr="004839F2">
              <w:t>.3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r w:rsidRPr="00EF37ED">
              <w:rPr>
                <w:bCs/>
                <w:color w:val="000000"/>
              </w:rPr>
              <w:t>Потребители Чернышевского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D37170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0" w:rsidRPr="004839F2" w:rsidRDefault="00D37170" w:rsidP="00D37170">
            <w:pPr>
              <w:jc w:val="center"/>
            </w:pPr>
            <w:r>
              <w:t>1</w:t>
            </w:r>
            <w:r w:rsidRPr="004839F2">
              <w:t>.3.1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0" w:rsidRPr="00EC4431" w:rsidRDefault="00D37170" w:rsidP="00D37170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39,31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48,73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57,54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66,78</w:t>
            </w:r>
          </w:p>
        </w:tc>
      </w:tr>
      <w:tr w:rsidR="00D37170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0" w:rsidRPr="004839F2" w:rsidRDefault="00D37170" w:rsidP="00D37170">
            <w:pPr>
              <w:jc w:val="center"/>
            </w:pPr>
            <w:r>
              <w:lastRenderedPageBreak/>
              <w:t>1</w:t>
            </w:r>
            <w:r w:rsidRPr="004839F2">
              <w:t>.3.2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91" w:rsidRDefault="00D37170" w:rsidP="00D37170">
            <w:r w:rsidRPr="00EC4431">
              <w:t xml:space="preserve">Иные потребители </w:t>
            </w:r>
          </w:p>
          <w:p w:rsidR="00D37170" w:rsidRPr="00EC4431" w:rsidRDefault="00D37170" w:rsidP="00D37170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32,76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40,61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47,95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55,65</w:t>
            </w: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C14089" w:rsidP="00C14089">
            <w:pPr>
              <w:jc w:val="center"/>
            </w:pPr>
            <w:r>
              <w:t>1.</w:t>
            </w:r>
            <w:r w:rsidR="00D37170">
              <w:t>4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r w:rsidRPr="00EF37ED">
              <w:rPr>
                <w:bCs/>
                <w:color w:val="000000"/>
              </w:rPr>
              <w:t xml:space="preserve">Потребители </w:t>
            </w:r>
            <w:r w:rsidRPr="00BE3A28">
              <w:rPr>
                <w:bCs/>
                <w:color w:val="000000"/>
              </w:rPr>
              <w:t>Алан-</w:t>
            </w:r>
            <w:proofErr w:type="spellStart"/>
            <w:r w:rsidRPr="00BE3A28">
              <w:rPr>
                <w:bCs/>
                <w:color w:val="000000"/>
              </w:rPr>
              <w:t>Бексерского</w:t>
            </w:r>
            <w:proofErr w:type="spellEnd"/>
            <w:r w:rsidRPr="00BE3A28">
              <w:rPr>
                <w:bCs/>
                <w:color w:val="000000"/>
              </w:rPr>
              <w:t xml:space="preserve">, </w:t>
            </w:r>
            <w:proofErr w:type="spellStart"/>
            <w:r w:rsidRPr="00BE3A28">
              <w:rPr>
                <w:bCs/>
                <w:color w:val="000000"/>
              </w:rPr>
              <w:t>Березкинского</w:t>
            </w:r>
            <w:proofErr w:type="spellEnd"/>
            <w:r w:rsidRPr="00BE3A28">
              <w:rPr>
                <w:bCs/>
                <w:color w:val="000000"/>
              </w:rPr>
              <w:t xml:space="preserve">, </w:t>
            </w:r>
            <w:proofErr w:type="spellStart"/>
            <w:r w:rsidRPr="00BE3A28">
              <w:rPr>
                <w:bCs/>
                <w:color w:val="000000"/>
              </w:rPr>
              <w:t>Большебитаманского</w:t>
            </w:r>
            <w:proofErr w:type="spellEnd"/>
            <w:r w:rsidRPr="00BE3A28">
              <w:rPr>
                <w:bCs/>
                <w:color w:val="000000"/>
              </w:rPr>
              <w:t xml:space="preserve">, </w:t>
            </w:r>
            <w:proofErr w:type="spellStart"/>
            <w:r w:rsidRPr="00BE3A28">
              <w:rPr>
                <w:bCs/>
                <w:color w:val="000000"/>
              </w:rPr>
              <w:t>Большековалинского</w:t>
            </w:r>
            <w:proofErr w:type="spellEnd"/>
            <w:r w:rsidRPr="00BE3A28">
              <w:rPr>
                <w:bCs/>
                <w:color w:val="000000"/>
              </w:rPr>
              <w:t xml:space="preserve">, </w:t>
            </w:r>
            <w:proofErr w:type="spellStart"/>
            <w:r w:rsidRPr="00BE3A28">
              <w:rPr>
                <w:bCs/>
                <w:color w:val="000000"/>
              </w:rPr>
              <w:t>Казакларского</w:t>
            </w:r>
            <w:proofErr w:type="spellEnd"/>
            <w:r w:rsidRPr="00BE3A28">
              <w:rPr>
                <w:bCs/>
                <w:color w:val="000000"/>
              </w:rPr>
              <w:t>, Село-</w:t>
            </w:r>
            <w:proofErr w:type="spellStart"/>
            <w:r w:rsidRPr="00BE3A28">
              <w:rPr>
                <w:bCs/>
                <w:color w:val="000000"/>
              </w:rPr>
              <w:t>Алатского</w:t>
            </w:r>
            <w:proofErr w:type="spellEnd"/>
            <w:r w:rsidRPr="00BE3A28">
              <w:rPr>
                <w:bCs/>
                <w:color w:val="000000"/>
              </w:rPr>
              <w:t xml:space="preserve">, </w:t>
            </w:r>
            <w:proofErr w:type="spellStart"/>
            <w:r w:rsidRPr="00BE3A28">
              <w:rPr>
                <w:bCs/>
                <w:color w:val="000000"/>
              </w:rPr>
              <w:t>Суксинского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BE3A28">
              <w:rPr>
                <w:bCs/>
                <w:color w:val="000000"/>
              </w:rPr>
              <w:t>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D37170" w:rsidP="00C14089">
            <w:pPr>
              <w:jc w:val="center"/>
            </w:pPr>
            <w:r>
              <w:t>1.4</w:t>
            </w:r>
            <w:r w:rsidR="00C14089">
              <w:t>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F37ED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Население (тарифы указаны с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39,31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48,73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4839F2" w:rsidRDefault="00D37170" w:rsidP="00C14089">
            <w:pPr>
              <w:jc w:val="center"/>
            </w:pPr>
            <w:r>
              <w:t>1.4</w:t>
            </w:r>
            <w:r w:rsidR="00C14089">
              <w:t>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91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Иные потребители </w:t>
            </w:r>
          </w:p>
          <w:p w:rsidR="00C14089" w:rsidRPr="00EF37ED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32,76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D37170" w:rsidP="00C14089">
            <w:pPr>
              <w:jc w:val="center"/>
            </w:pPr>
            <w:r>
              <w:t>40,61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503DD1">
            <w:pPr>
              <w:jc w:val="center"/>
            </w:pPr>
            <w:r>
              <w:t>1.</w:t>
            </w:r>
            <w:r w:rsidR="00D37170">
              <w:t>5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C14089" w:rsidP="00C14089">
            <w:r>
              <w:t xml:space="preserve">Потребители </w:t>
            </w:r>
            <w:proofErr w:type="spellStart"/>
            <w:r w:rsidRPr="00C14089">
              <w:t>Бирюлинско</w:t>
            </w:r>
            <w:r>
              <w:t>го</w:t>
            </w:r>
            <w:proofErr w:type="spellEnd"/>
            <w:r w:rsidRPr="00C14089">
              <w:t>, Иске-Казанско</w:t>
            </w:r>
            <w:r>
              <w:t>го,</w:t>
            </w:r>
            <w:r w:rsidRPr="00C14089">
              <w:t xml:space="preserve"> Ташлы-</w:t>
            </w:r>
            <w:proofErr w:type="spellStart"/>
            <w:r w:rsidRPr="00C14089">
              <w:t>Ковалинско</w:t>
            </w:r>
            <w:r>
              <w:t>го</w:t>
            </w:r>
            <w:proofErr w:type="spellEnd"/>
            <w:r>
              <w:t xml:space="preserve">, </w:t>
            </w:r>
            <w:proofErr w:type="spellStart"/>
            <w:r w:rsidRPr="00C14089">
              <w:t>Чепчуговско</w:t>
            </w:r>
            <w:r>
              <w:t>го</w:t>
            </w:r>
            <w:proofErr w:type="spellEnd"/>
            <w:r w:rsidRPr="00C14089">
              <w:t xml:space="preserve"> </w:t>
            </w:r>
            <w:r>
              <w:t>сельских</w:t>
            </w:r>
            <w:r w:rsidRPr="00C14089">
              <w:t xml:space="preserve"> поселени</w:t>
            </w:r>
            <w:r>
              <w:t>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503DD1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503DD1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503DD1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503DD1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503DD1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503DD1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D37170" w:rsidP="00C14089">
            <w:pPr>
              <w:jc w:val="center"/>
            </w:pPr>
            <w:r>
              <w:t>1.5</w:t>
            </w:r>
            <w:r w:rsidR="00C14089">
              <w:t>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F37ED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Население (тарифы указаны с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27,45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30,86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C14089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089" w:rsidRPr="00EC4431" w:rsidRDefault="00D37170" w:rsidP="00C14089">
            <w:pPr>
              <w:jc w:val="center"/>
            </w:pPr>
            <w:r>
              <w:t>1.5</w:t>
            </w:r>
            <w:r w:rsidR="00C14089">
              <w:t>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91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Иные потребители </w:t>
            </w:r>
          </w:p>
          <w:p w:rsidR="00C14089" w:rsidRPr="00EF37ED" w:rsidRDefault="00C14089" w:rsidP="00C14089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22,88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600A87" w:rsidP="00C14089">
            <w:pPr>
              <w:jc w:val="center"/>
            </w:pPr>
            <w:r>
              <w:t>25,72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089" w:rsidRDefault="00C14089" w:rsidP="00C14089">
            <w:pPr>
              <w:jc w:val="center"/>
            </w:pPr>
          </w:p>
        </w:tc>
      </w:tr>
      <w:tr w:rsidR="00600A87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87" w:rsidRPr="00EC4431" w:rsidRDefault="00600A87" w:rsidP="00600A87">
            <w:pPr>
              <w:jc w:val="center"/>
            </w:pPr>
            <w:r>
              <w:t>1.</w:t>
            </w:r>
            <w:r w:rsidR="00D37170">
              <w:t>6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87" w:rsidRPr="00EC4431" w:rsidRDefault="00600A87" w:rsidP="00600A87">
            <w:r>
              <w:t xml:space="preserve">Потребители </w:t>
            </w:r>
            <w:proofErr w:type="spellStart"/>
            <w:r w:rsidRPr="00C14089">
              <w:t>Бирюлинско</w:t>
            </w:r>
            <w:r>
              <w:t>го</w:t>
            </w:r>
            <w:proofErr w:type="spellEnd"/>
            <w:r>
              <w:t xml:space="preserve"> сельского</w:t>
            </w:r>
            <w:r w:rsidRPr="00C14089">
              <w:t xml:space="preserve"> поселени</w:t>
            </w:r>
            <w:r>
              <w:t>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</w:tr>
      <w:tr w:rsidR="00600A87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87" w:rsidRPr="00EC4431" w:rsidRDefault="00600A87" w:rsidP="00600A87">
            <w:pPr>
              <w:jc w:val="center"/>
            </w:pPr>
            <w:r>
              <w:t>1.</w:t>
            </w:r>
            <w:r w:rsidR="00D37170">
              <w:t>6</w:t>
            </w:r>
            <w:r>
              <w:t>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87" w:rsidRPr="00EF37ED" w:rsidRDefault="00600A87" w:rsidP="00600A87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Население (тарифы указаны с учетом НДС)*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  <w:r>
              <w:t>43,40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  <w:r>
              <w:t>48,42</w:t>
            </w:r>
          </w:p>
        </w:tc>
      </w:tr>
      <w:tr w:rsidR="00600A87" w:rsidRPr="00EC4431" w:rsidTr="00600A87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87" w:rsidRPr="00EC4431" w:rsidRDefault="00D37170" w:rsidP="00600A87">
            <w:pPr>
              <w:jc w:val="center"/>
            </w:pPr>
            <w:r>
              <w:t>1.6</w:t>
            </w:r>
            <w:r w:rsidR="00600A87">
              <w:t>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A87" w:rsidRPr="00EF37ED" w:rsidRDefault="00600A87" w:rsidP="00600A87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  <w:r>
              <w:t>36,17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A87" w:rsidRDefault="00600A87" w:rsidP="00600A87">
            <w:pPr>
              <w:jc w:val="center"/>
            </w:pPr>
            <w:r>
              <w:t>40,35</w:t>
            </w:r>
          </w:p>
        </w:tc>
      </w:tr>
      <w:tr w:rsidR="00D37170" w:rsidRPr="00EC4431" w:rsidTr="003A329D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0" w:rsidRPr="00EF37ED" w:rsidRDefault="00D37170" w:rsidP="003A329D">
            <w:pPr>
              <w:jc w:val="center"/>
            </w:pPr>
            <w:r>
              <w:t>1</w:t>
            </w:r>
            <w:r w:rsidRPr="00EF37ED">
              <w:t>.</w:t>
            </w:r>
            <w:r>
              <w:t>7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91" w:rsidRDefault="00D37170" w:rsidP="003A329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Потребители </w:t>
            </w:r>
            <w:proofErr w:type="spellStart"/>
            <w:r w:rsidRPr="00EF37ED">
              <w:rPr>
                <w:bCs/>
                <w:color w:val="000000"/>
              </w:rPr>
              <w:t>Дубъязского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Семиозерского</w:t>
            </w:r>
            <w:proofErr w:type="spellEnd"/>
            <w:r>
              <w:rPr>
                <w:bCs/>
                <w:color w:val="000000"/>
              </w:rPr>
              <w:t xml:space="preserve"> и </w:t>
            </w:r>
            <w:proofErr w:type="spellStart"/>
            <w:r>
              <w:rPr>
                <w:bCs/>
                <w:color w:val="000000"/>
              </w:rPr>
              <w:t>Усадского</w:t>
            </w:r>
            <w:proofErr w:type="spellEnd"/>
            <w:r w:rsidRPr="00EF37ED">
              <w:rPr>
                <w:bCs/>
                <w:color w:val="000000"/>
              </w:rPr>
              <w:t xml:space="preserve"> сельск</w:t>
            </w:r>
            <w:r>
              <w:rPr>
                <w:bCs/>
                <w:color w:val="000000"/>
              </w:rPr>
              <w:t>их</w:t>
            </w:r>
            <w:r w:rsidRPr="00EF37ED">
              <w:rPr>
                <w:bCs/>
                <w:color w:val="000000"/>
              </w:rPr>
              <w:t xml:space="preserve"> поселени</w:t>
            </w:r>
            <w:r>
              <w:rPr>
                <w:bCs/>
                <w:color w:val="000000"/>
              </w:rPr>
              <w:t xml:space="preserve">й </w:t>
            </w:r>
          </w:p>
          <w:p w:rsidR="00D37170" w:rsidRPr="00EC4431" w:rsidRDefault="00D37170" w:rsidP="003A329D">
            <w:r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  <w:r>
              <w:t>28,47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  <w:r>
              <w:t>28,47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</w:tr>
      <w:tr w:rsidR="00D37170" w:rsidTr="00D37170">
        <w:trPr>
          <w:trHeight w:val="98"/>
          <w:tblHeader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0" w:rsidRPr="00EF37ED" w:rsidRDefault="00D37170" w:rsidP="003A329D">
            <w:pPr>
              <w:jc w:val="center"/>
            </w:pPr>
            <w:r>
              <w:t>1</w:t>
            </w:r>
            <w:r w:rsidRPr="00EF37ED">
              <w:t>.</w:t>
            </w:r>
            <w:r>
              <w:t>8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170" w:rsidRPr="00D37170" w:rsidRDefault="00D37170" w:rsidP="00D37170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Потребители </w:t>
            </w:r>
            <w:r>
              <w:rPr>
                <w:bCs/>
                <w:color w:val="000000"/>
              </w:rPr>
              <w:t xml:space="preserve">Высокогорского </w:t>
            </w:r>
            <w:r w:rsidRPr="00EF37ED">
              <w:rPr>
                <w:bCs/>
                <w:color w:val="000000"/>
              </w:rPr>
              <w:t>сельск</w:t>
            </w:r>
            <w:r>
              <w:rPr>
                <w:bCs/>
                <w:color w:val="000000"/>
              </w:rPr>
              <w:t>ого</w:t>
            </w:r>
            <w:r w:rsidRPr="00EF37ED">
              <w:rPr>
                <w:bCs/>
                <w:color w:val="000000"/>
              </w:rPr>
              <w:t xml:space="preserve"> поселени</w:t>
            </w:r>
            <w:r>
              <w:rPr>
                <w:bCs/>
                <w:color w:val="000000"/>
              </w:rPr>
              <w:t>я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  <w:r>
              <w:t>25,34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D37170">
            <w:pPr>
              <w:jc w:val="center"/>
            </w:pPr>
            <w:r>
              <w:t>25,34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70" w:rsidRDefault="00D37170" w:rsidP="003A329D">
            <w:pPr>
              <w:jc w:val="center"/>
            </w:pPr>
          </w:p>
        </w:tc>
      </w:tr>
    </w:tbl>
    <w:p w:rsidR="00C241DB" w:rsidRDefault="00C241DB" w:rsidP="00503DD1">
      <w:pPr>
        <w:ind w:right="140"/>
      </w:pPr>
    </w:p>
    <w:p w:rsidR="00503DD1" w:rsidRPr="00503DD1" w:rsidRDefault="00503DD1" w:rsidP="00503DD1">
      <w:pPr>
        <w:ind w:right="140"/>
      </w:pPr>
      <w:r w:rsidRPr="00503DD1">
        <w:t>* Выделяется в целях реализации пункта 6 статьи 168 Налогового кодекса Российской Федерации.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7638C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7638C8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Content>
      <w:p w:rsidR="007638C8" w:rsidRDefault="00763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8C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7638C8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A87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38C8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3EDC8B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AE3F-85B4-4C9F-BC0F-F35F9D7F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49</cp:revision>
  <cp:lastPrinted>2022-11-07T05:39:00Z</cp:lastPrinted>
  <dcterms:created xsi:type="dcterms:W3CDTF">2021-11-10T09:46:00Z</dcterms:created>
  <dcterms:modified xsi:type="dcterms:W3CDTF">2023-12-20T13:46:00Z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