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961D4" w:rsidRPr="00FB211B" w:rsidTr="00A854D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961D4" w:rsidRPr="00FB211B" w:rsidRDefault="00C961D4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54534C" wp14:editId="0C0C470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C961D4" w:rsidRPr="00FB211B" w:rsidRDefault="00C961D4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C961D4" w:rsidRPr="00FB211B" w:rsidRDefault="00C961D4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C961D4" w:rsidRPr="00FB211B" w:rsidRDefault="00C961D4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C961D4" w:rsidRPr="00FB211B" w:rsidRDefault="00C961D4" w:rsidP="00A854D7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961D4" w:rsidRPr="00FB211B" w:rsidRDefault="00C961D4" w:rsidP="00A854D7">
            <w:pPr>
              <w:jc w:val="center"/>
              <w:rPr>
                <w:szCs w:val="28"/>
              </w:rPr>
            </w:pPr>
          </w:p>
          <w:p w:rsidR="00C961D4" w:rsidRPr="00FB211B" w:rsidRDefault="00C961D4" w:rsidP="00A854D7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961D4" w:rsidRPr="00FB211B" w:rsidRDefault="00C961D4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C961D4" w:rsidRPr="00FB211B" w:rsidRDefault="00C961D4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C961D4" w:rsidRPr="00FB211B" w:rsidRDefault="00C961D4" w:rsidP="00A854D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C961D4" w:rsidRPr="00FB211B" w:rsidRDefault="00C961D4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C961D4" w:rsidRPr="00FB211B" w:rsidRDefault="00C961D4" w:rsidP="00A854D7">
            <w:pPr>
              <w:rPr>
                <w:szCs w:val="28"/>
              </w:rPr>
            </w:pPr>
          </w:p>
        </w:tc>
      </w:tr>
    </w:tbl>
    <w:p w:rsidR="00C961D4" w:rsidRPr="00FB211B" w:rsidRDefault="00C961D4" w:rsidP="00C961D4">
      <w:pPr>
        <w:tabs>
          <w:tab w:val="left" w:pos="284"/>
        </w:tabs>
        <w:rPr>
          <w:i/>
          <w:szCs w:val="28"/>
        </w:rPr>
      </w:pPr>
    </w:p>
    <w:p w:rsidR="00C961D4" w:rsidRPr="00FB211B" w:rsidRDefault="00C961D4" w:rsidP="00C961D4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C961D4" w:rsidRPr="00FB211B" w:rsidRDefault="00C961D4" w:rsidP="00C961D4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r w:rsidRPr="00FB211B">
        <w:rPr>
          <w:szCs w:val="28"/>
        </w:rPr>
        <w:t>г. Казань</w:t>
      </w:r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:rsidTr="0082653F">
        <w:tc>
          <w:tcPr>
            <w:tcW w:w="5070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82653F" w:rsidP="00A8118D">
            <w:pPr>
              <w:jc w:val="both"/>
              <w:rPr>
                <w:rFonts w:eastAsia="Calibri"/>
                <w:szCs w:val="28"/>
              </w:rPr>
            </w:pPr>
            <w:r w:rsidRPr="00121248">
              <w:rPr>
                <w:rFonts w:eastAsia="Calibri"/>
                <w:szCs w:val="28"/>
              </w:rPr>
              <w:t xml:space="preserve">Об установлении тарифов </w:t>
            </w:r>
            <w:r w:rsidRPr="005B4248">
              <w:rPr>
                <w:rFonts w:eastAsia="Calibri"/>
                <w:szCs w:val="28"/>
              </w:rPr>
              <w:t xml:space="preserve">на </w:t>
            </w:r>
            <w:r>
              <w:rPr>
                <w:rFonts w:eastAsia="Calibri"/>
                <w:szCs w:val="28"/>
              </w:rPr>
              <w:t>питьевую воду и</w:t>
            </w:r>
            <w:r w:rsidRPr="005B4248">
              <w:rPr>
                <w:rFonts w:eastAsia="Calibri"/>
                <w:szCs w:val="28"/>
              </w:rPr>
              <w:t xml:space="preserve"> водоотведение</w:t>
            </w:r>
            <w:r>
              <w:rPr>
                <w:rFonts w:eastAsia="Calibri"/>
                <w:szCs w:val="28"/>
              </w:rPr>
              <w:t xml:space="preserve"> для Общества</w:t>
            </w:r>
            <w:r w:rsidRPr="007169F1">
              <w:rPr>
                <w:rFonts w:eastAsia="Calibri"/>
                <w:szCs w:val="28"/>
              </w:rPr>
              <w:t xml:space="preserve"> </w:t>
            </w:r>
            <w:r w:rsidR="00C961D4">
              <w:rPr>
                <w:rFonts w:eastAsia="Calibri"/>
                <w:szCs w:val="28"/>
              </w:rPr>
              <w:br/>
            </w:r>
            <w:r w:rsidRPr="007169F1">
              <w:rPr>
                <w:rFonts w:eastAsia="Calibri"/>
                <w:szCs w:val="28"/>
              </w:rPr>
              <w:t xml:space="preserve">с ограниченной ответственностью «Управление по подготовке технологической жидкости </w:t>
            </w:r>
            <w:r w:rsidR="00C961D4">
              <w:rPr>
                <w:rFonts w:eastAsia="Calibri"/>
                <w:szCs w:val="28"/>
              </w:rPr>
              <w:br/>
            </w:r>
            <w:r w:rsidRPr="007169F1">
              <w:rPr>
                <w:rFonts w:eastAsia="Calibri"/>
                <w:szCs w:val="28"/>
              </w:rPr>
              <w:t>для поддержания пластового давления»</w:t>
            </w:r>
            <w:r w:rsidR="00896FA3">
              <w:rPr>
                <w:rFonts w:eastAsia="Calibri"/>
                <w:szCs w:val="28"/>
              </w:rPr>
              <w:t xml:space="preserve"> Заинского муниципального района </w:t>
            </w:r>
            <w:r w:rsidRPr="007169F1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br/>
            </w:r>
            <w:r w:rsidRPr="00796EE8">
              <w:rPr>
                <w:rFonts w:eastAsia="Calibri"/>
                <w:szCs w:val="28"/>
              </w:rPr>
              <w:t>на</w:t>
            </w:r>
            <w:r>
              <w:rPr>
                <w:rFonts w:eastAsia="Calibri"/>
                <w:szCs w:val="28"/>
              </w:rPr>
              <w:t xml:space="preserve"> 2024</w:t>
            </w:r>
            <w:r w:rsidRPr="00AE584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– 2028 </w:t>
            </w:r>
            <w:r w:rsidRPr="00AE5846">
              <w:rPr>
                <w:rFonts w:eastAsia="Calibri"/>
                <w:szCs w:val="28"/>
              </w:rPr>
              <w:t>год</w:t>
            </w:r>
            <w:r>
              <w:rPr>
                <w:rFonts w:eastAsia="Calibri"/>
                <w:szCs w:val="28"/>
              </w:rPr>
              <w:t>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961D4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C961D4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C961D4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C961D4" w:rsidRPr="00C9664A">
        <w:rPr>
          <w:szCs w:val="28"/>
        </w:rPr>
        <w:t>от 14.12.2023 №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896FA3" w:rsidRPr="00FF2D88" w:rsidRDefault="00896FA3" w:rsidP="00896FA3">
      <w:pPr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896FA3" w:rsidRPr="00FF2D88" w:rsidRDefault="00896FA3" w:rsidP="00896FA3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водоотведение для </w:t>
      </w:r>
      <w:r w:rsidRPr="00D053CF">
        <w:rPr>
          <w:rFonts w:eastAsia="Calibri"/>
          <w:szCs w:val="28"/>
        </w:rPr>
        <w:t>Общества с ограниченной ответственностью «Управление по подготовке технологической жидкости для п</w:t>
      </w:r>
      <w:r>
        <w:rPr>
          <w:rFonts w:eastAsia="Calibri"/>
          <w:szCs w:val="28"/>
        </w:rPr>
        <w:t>оддержания пластового давления»</w:t>
      </w:r>
      <w:r w:rsidRPr="00D9264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Заинского муниципального района</w:t>
      </w:r>
      <w:r w:rsidRPr="00FF2D88">
        <w:rPr>
          <w:szCs w:val="28"/>
        </w:rPr>
        <w:t xml:space="preserve"> (далее – ООО «</w:t>
      </w:r>
      <w:r>
        <w:rPr>
          <w:rFonts w:eastAsia="Calibri"/>
          <w:szCs w:val="28"/>
        </w:rPr>
        <w:t>УПТЖ для ППД</w:t>
      </w:r>
      <w:r w:rsidRPr="00FF2D88">
        <w:rPr>
          <w:szCs w:val="28"/>
        </w:rPr>
        <w:t xml:space="preserve">»), осуществляющего холодное водоснабжение </w:t>
      </w:r>
      <w:r w:rsidR="00C961D4">
        <w:rPr>
          <w:szCs w:val="28"/>
        </w:rPr>
        <w:br/>
      </w:r>
      <w:r w:rsidRPr="00FF2D88">
        <w:rPr>
          <w:szCs w:val="28"/>
        </w:rPr>
        <w:t>и водоотведение, с календарной разбивкой согласно приложениям 1-2 к настоящему постановлению;</w:t>
      </w:r>
    </w:p>
    <w:p w:rsidR="00896FA3" w:rsidRPr="00FF2D88" w:rsidRDefault="00896FA3" w:rsidP="00896FA3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</w:t>
      </w:r>
      <w:r w:rsidR="00C961D4">
        <w:rPr>
          <w:szCs w:val="28"/>
        </w:rPr>
        <w:br/>
      </w:r>
      <w:r w:rsidRPr="00FF2D88">
        <w:rPr>
          <w:szCs w:val="28"/>
        </w:rPr>
        <w:t>и водоотведение для ООО «</w:t>
      </w:r>
      <w:r>
        <w:rPr>
          <w:rFonts w:eastAsia="Calibri"/>
          <w:szCs w:val="28"/>
        </w:rPr>
        <w:t>УПТЖ для ППД</w:t>
      </w:r>
      <w:r w:rsidRPr="00FF2D88">
        <w:rPr>
          <w:szCs w:val="28"/>
        </w:rPr>
        <w:t>», осуществляющего холодное водоснабжение и водоотведение,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</w:t>
      </w:r>
      <w:r w:rsidR="00C961D4">
        <w:rPr>
          <w:szCs w:val="28"/>
        </w:rPr>
        <w:br/>
      </w:r>
      <w:r w:rsidRPr="00FF2D88">
        <w:rPr>
          <w:szCs w:val="28"/>
        </w:rPr>
        <w:t>к настоящему постановлению.</w:t>
      </w:r>
    </w:p>
    <w:p w:rsidR="00896FA3" w:rsidRPr="00FF2D88" w:rsidRDefault="00896FA3" w:rsidP="00896FA3">
      <w:pPr>
        <w:ind w:firstLine="709"/>
        <w:jc w:val="both"/>
        <w:rPr>
          <w:szCs w:val="28"/>
        </w:rPr>
      </w:pPr>
      <w:r w:rsidRPr="00FF2D88">
        <w:rPr>
          <w:szCs w:val="28"/>
        </w:rPr>
        <w:t>2. ООО «</w:t>
      </w:r>
      <w:r>
        <w:rPr>
          <w:rFonts w:eastAsia="Calibri"/>
          <w:szCs w:val="28"/>
        </w:rPr>
        <w:t>УПТЖ для ППД</w:t>
      </w:r>
      <w:r w:rsidRPr="00FF2D88">
        <w:rPr>
          <w:szCs w:val="28"/>
        </w:rPr>
        <w:t xml:space="preserve">», осуществляющему холодное водоснабжение </w:t>
      </w:r>
      <w:r w:rsidR="00C961D4">
        <w:rPr>
          <w:szCs w:val="28"/>
        </w:rPr>
        <w:br/>
      </w:r>
      <w:r w:rsidRPr="00FF2D88">
        <w:rPr>
          <w:szCs w:val="28"/>
        </w:rPr>
        <w:t xml:space="preserve">и водоотведение, раскрыть информацию, подлежащую свободному доступу, </w:t>
      </w:r>
      <w:r w:rsidR="00C961D4">
        <w:rPr>
          <w:szCs w:val="28"/>
        </w:rPr>
        <w:br/>
      </w:r>
      <w:r w:rsidRPr="00FF2D88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C961D4">
        <w:rPr>
          <w:szCs w:val="28"/>
        </w:rPr>
        <w:br/>
      </w:r>
      <w:r w:rsidRPr="00FF2D88">
        <w:rPr>
          <w:szCs w:val="28"/>
        </w:rPr>
        <w:lastRenderedPageBreak/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896FA3" w:rsidRDefault="00896FA3" w:rsidP="00896FA3">
      <w:pPr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896FA3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82653F">
        <w:rPr>
          <w:szCs w:val="28"/>
        </w:rPr>
        <w:t>ООО «УПТЖ для ППД»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183"/>
        <w:gridCol w:w="3607"/>
        <w:gridCol w:w="2182"/>
        <w:gridCol w:w="2120"/>
      </w:tblGrid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питьевую воду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водоотведение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82653F" w:rsidP="003A70AF">
            <w:pPr>
              <w:rPr>
                <w:bCs/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>ООО «УПТЖ для ППД»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2653F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2653F" w:rsidRPr="004C0CF3" w:rsidRDefault="0082653F" w:rsidP="003A70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2653F" w:rsidRPr="0082653F" w:rsidRDefault="0082653F" w:rsidP="003A70AF">
            <w:pPr>
              <w:rPr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>потребители Бухарайского сельского поселения Заинского муниципального района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2653F" w:rsidRPr="004C0CF3" w:rsidRDefault="0082653F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82653F" w:rsidRPr="004C0CF3" w:rsidRDefault="0082653F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82653F" w:rsidRPr="004C0CF3" w:rsidRDefault="0082653F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2653F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82653F" w:rsidRPr="004C0CF3" w:rsidRDefault="0082653F" w:rsidP="0082653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82653F" w:rsidRPr="004C0CF3" w:rsidRDefault="0082653F" w:rsidP="0082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4C0CF3">
              <w:rPr>
                <w:bCs/>
                <w:sz w:val="24"/>
                <w:szCs w:val="24"/>
              </w:rPr>
              <w:t>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2653F" w:rsidRPr="008D79CC" w:rsidRDefault="0082653F" w:rsidP="0082653F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82653F" w:rsidRPr="0082653F" w:rsidRDefault="0082653F" w:rsidP="0082653F">
            <w:pPr>
              <w:jc w:val="center"/>
              <w:rPr>
                <w:color w:val="000000"/>
                <w:sz w:val="24"/>
              </w:rPr>
            </w:pPr>
            <w:r w:rsidRPr="0082653F">
              <w:rPr>
                <w:color w:val="000000"/>
                <w:sz w:val="24"/>
              </w:rPr>
              <w:t>43,21</w:t>
            </w:r>
          </w:p>
        </w:tc>
        <w:tc>
          <w:tcPr>
            <w:tcW w:w="718" w:type="pct"/>
            <w:vAlign w:val="center"/>
          </w:tcPr>
          <w:p w:rsidR="0082653F" w:rsidRPr="0082653F" w:rsidRDefault="0082653F" w:rsidP="0082653F">
            <w:pPr>
              <w:jc w:val="center"/>
              <w:rPr>
                <w:color w:val="000000"/>
                <w:sz w:val="24"/>
              </w:rPr>
            </w:pPr>
            <w:r w:rsidRPr="0082653F">
              <w:rPr>
                <w:color w:val="000000"/>
                <w:sz w:val="24"/>
              </w:rPr>
              <w:t>31,27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49,04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33,32</w:t>
            </w:r>
          </w:p>
        </w:tc>
      </w:tr>
      <w:tr w:rsidR="0082653F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82653F" w:rsidRPr="004C0CF3" w:rsidRDefault="0082653F" w:rsidP="008265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82653F" w:rsidRPr="004C0CF3" w:rsidRDefault="0082653F" w:rsidP="0082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C0CF3">
              <w:rPr>
                <w:bCs/>
                <w:sz w:val="24"/>
                <w:szCs w:val="24"/>
              </w:rPr>
              <w:t>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2653F" w:rsidRPr="008D79CC" w:rsidRDefault="0082653F" w:rsidP="0082653F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82653F" w:rsidRPr="0082653F" w:rsidRDefault="0082653F" w:rsidP="0082653F">
            <w:pPr>
              <w:jc w:val="center"/>
              <w:rPr>
                <w:color w:val="000000"/>
                <w:sz w:val="24"/>
              </w:rPr>
            </w:pPr>
            <w:r w:rsidRPr="0082653F">
              <w:rPr>
                <w:color w:val="000000"/>
                <w:sz w:val="24"/>
              </w:rPr>
              <w:t>36,01</w:t>
            </w:r>
          </w:p>
        </w:tc>
        <w:tc>
          <w:tcPr>
            <w:tcW w:w="718" w:type="pct"/>
            <w:vAlign w:val="center"/>
          </w:tcPr>
          <w:p w:rsidR="0082653F" w:rsidRPr="0082653F" w:rsidRDefault="0082653F" w:rsidP="0082653F">
            <w:pPr>
              <w:jc w:val="center"/>
              <w:rPr>
                <w:color w:val="000000"/>
                <w:sz w:val="24"/>
              </w:rPr>
            </w:pPr>
            <w:r w:rsidRPr="0082653F">
              <w:rPr>
                <w:color w:val="000000"/>
                <w:sz w:val="24"/>
              </w:rPr>
              <w:t>26,06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A8118D" w:rsidRPr="00A8118D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40,87</w:t>
            </w:r>
          </w:p>
        </w:tc>
        <w:tc>
          <w:tcPr>
            <w:tcW w:w="718" w:type="pct"/>
            <w:vAlign w:val="center"/>
          </w:tcPr>
          <w:p w:rsidR="00A8118D" w:rsidRPr="00A8118D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&lt;*&gt; Выделяется в целях реализации пункта 6 статьи 168 Налогового кодекса Российской Федерации.</w:t>
      </w:r>
    </w:p>
    <w:p w:rsidR="00BD23C2" w:rsidRDefault="00BD23C2" w:rsidP="006B204A">
      <w:pPr>
        <w:ind w:right="140"/>
        <w:jc w:val="center"/>
        <w:rPr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C961D4" w:rsidRDefault="002A08BE" w:rsidP="002A08BE">
      <w:pPr>
        <w:ind w:right="140"/>
        <w:rPr>
          <w:szCs w:val="28"/>
        </w:rPr>
      </w:pPr>
      <w:r w:rsidRPr="00C961D4">
        <w:rPr>
          <w:szCs w:val="28"/>
        </w:rPr>
        <w:t xml:space="preserve">Отдел организации, контроля и сопровождения </w:t>
      </w:r>
    </w:p>
    <w:p w:rsidR="002A08BE" w:rsidRPr="00C961D4" w:rsidRDefault="002A08BE" w:rsidP="002A08BE">
      <w:pPr>
        <w:ind w:right="140"/>
        <w:rPr>
          <w:szCs w:val="28"/>
        </w:rPr>
      </w:pPr>
      <w:r w:rsidRPr="00C961D4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C961D4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896FA3" w:rsidRPr="00424800" w:rsidRDefault="00896FA3" w:rsidP="00896FA3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896FA3" w:rsidRPr="00424800" w:rsidRDefault="00896FA3" w:rsidP="00896FA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896FA3" w:rsidRPr="00424800" w:rsidRDefault="00896FA3" w:rsidP="00896FA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896FA3" w:rsidRPr="00B624B4" w:rsidRDefault="00896FA3" w:rsidP="00896FA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896FA3" w:rsidRDefault="00896FA3" w:rsidP="00896FA3">
      <w:pPr>
        <w:jc w:val="center"/>
        <w:rPr>
          <w:bCs/>
          <w:szCs w:val="28"/>
        </w:rPr>
      </w:pPr>
    </w:p>
    <w:p w:rsidR="00896FA3" w:rsidRDefault="00896FA3" w:rsidP="00896FA3">
      <w:pPr>
        <w:jc w:val="center"/>
        <w:rPr>
          <w:bCs/>
          <w:szCs w:val="28"/>
        </w:rPr>
      </w:pPr>
    </w:p>
    <w:p w:rsidR="00896FA3" w:rsidRDefault="00896FA3" w:rsidP="00896FA3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szCs w:val="28"/>
        </w:rPr>
        <w:t>ООО «УПТЖ для ППД»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96FA3" w:rsidRPr="00801F5C" w:rsidRDefault="00896FA3" w:rsidP="00896FA3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96FA3" w:rsidRDefault="00896FA3" w:rsidP="00896FA3">
      <w:pPr>
        <w:ind w:right="140"/>
        <w:jc w:val="center"/>
        <w:rPr>
          <w:szCs w:val="28"/>
        </w:rPr>
      </w:pPr>
    </w:p>
    <w:p w:rsidR="00896FA3" w:rsidRDefault="00896FA3" w:rsidP="00896FA3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052"/>
        <w:gridCol w:w="3476"/>
        <w:gridCol w:w="2242"/>
        <w:gridCol w:w="2242"/>
      </w:tblGrid>
      <w:tr w:rsidR="00896FA3" w:rsidRPr="00C961D4" w:rsidTr="001F627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  <w:lang w:val="en-US"/>
              </w:rPr>
            </w:pPr>
            <w:r w:rsidRPr="00C961D4">
              <w:rPr>
                <w:szCs w:val="28"/>
              </w:rPr>
              <w:t>№</w:t>
            </w:r>
          </w:p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ind w:right="-155"/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Год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Тариф на</w:t>
            </w:r>
          </w:p>
          <w:p w:rsidR="00896FA3" w:rsidRPr="00C961D4" w:rsidRDefault="00896FA3" w:rsidP="001F6277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питьевую воду</w:t>
            </w:r>
          </w:p>
          <w:p w:rsidR="00896FA3" w:rsidRPr="00C961D4" w:rsidRDefault="00896FA3" w:rsidP="001F6277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(одноставочный),</w:t>
            </w:r>
          </w:p>
          <w:p w:rsidR="00896FA3" w:rsidRPr="00C961D4" w:rsidRDefault="00896FA3" w:rsidP="001F6277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Тариф на</w:t>
            </w:r>
          </w:p>
          <w:p w:rsidR="00896FA3" w:rsidRPr="00C961D4" w:rsidRDefault="00896FA3" w:rsidP="001F6277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водоотведение</w:t>
            </w:r>
          </w:p>
          <w:p w:rsidR="00896FA3" w:rsidRPr="00C961D4" w:rsidRDefault="00896FA3" w:rsidP="001F6277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(одноставочный),</w:t>
            </w:r>
          </w:p>
          <w:p w:rsidR="00896FA3" w:rsidRPr="00C961D4" w:rsidRDefault="00896FA3" w:rsidP="001F6277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руб./куб.м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  <w:r w:rsidRPr="00C961D4">
              <w:rPr>
                <w:szCs w:val="28"/>
              </w:rPr>
              <w:t>ООО «УПТЖ для ППД»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1.1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szCs w:val="28"/>
              </w:rPr>
            </w:pPr>
            <w:r w:rsidRPr="00C961D4">
              <w:rPr>
                <w:szCs w:val="28"/>
              </w:rPr>
              <w:t>потребители Бухарайского сельского поселения Заинского муниципального района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896FA3" w:rsidRPr="00C961D4" w:rsidRDefault="00896FA3" w:rsidP="00896FA3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1.1.1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896FA3" w:rsidRPr="00C961D4" w:rsidRDefault="00896FA3" w:rsidP="00896FA3">
            <w:pPr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896FA3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896FA3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47,82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896FA3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33,26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47,82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33,26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47,82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33,26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51,22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35,04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51,22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35,04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51,41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35,12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51,41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35,12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55,00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37,00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896FA3" w:rsidRPr="00C961D4" w:rsidRDefault="00896FA3" w:rsidP="00896FA3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1.1.2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896FA3" w:rsidRPr="00C961D4" w:rsidRDefault="00896FA3" w:rsidP="00896FA3">
            <w:pPr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896FA3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896FA3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39,85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896FA3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27,72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39,85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27,72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39,85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27,72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42,68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29,20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42,68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29,20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42,84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29,27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42,84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29,27</w:t>
            </w:r>
          </w:p>
        </w:tc>
      </w:tr>
      <w:tr w:rsidR="00896FA3" w:rsidRPr="00C961D4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1F6277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45,83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1F6277">
            <w:pPr>
              <w:jc w:val="center"/>
              <w:rPr>
                <w:color w:val="000000"/>
                <w:szCs w:val="28"/>
              </w:rPr>
            </w:pPr>
            <w:r w:rsidRPr="00C961D4">
              <w:rPr>
                <w:color w:val="000000"/>
                <w:szCs w:val="28"/>
              </w:rPr>
              <w:t>30,83</w:t>
            </w:r>
          </w:p>
        </w:tc>
      </w:tr>
    </w:tbl>
    <w:p w:rsidR="00896FA3" w:rsidRDefault="00896FA3" w:rsidP="00896FA3">
      <w:pPr>
        <w:ind w:right="140"/>
        <w:jc w:val="center"/>
        <w:rPr>
          <w:szCs w:val="28"/>
        </w:rPr>
      </w:pPr>
    </w:p>
    <w:p w:rsidR="00896FA3" w:rsidRPr="006A027C" w:rsidRDefault="00896FA3" w:rsidP="00896FA3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896FA3" w:rsidRPr="00916790" w:rsidRDefault="00896FA3" w:rsidP="00896FA3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896FA3" w:rsidRDefault="00896FA3" w:rsidP="00896FA3">
      <w:pPr>
        <w:ind w:right="140"/>
        <w:jc w:val="center"/>
        <w:rPr>
          <w:szCs w:val="28"/>
        </w:rPr>
      </w:pPr>
    </w:p>
    <w:p w:rsidR="00896FA3" w:rsidRDefault="00896FA3" w:rsidP="00896FA3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96FA3" w:rsidRPr="00C961D4" w:rsidRDefault="00896FA3" w:rsidP="00896FA3">
      <w:pPr>
        <w:ind w:right="140"/>
        <w:rPr>
          <w:szCs w:val="28"/>
        </w:rPr>
      </w:pPr>
      <w:r w:rsidRPr="00C961D4">
        <w:rPr>
          <w:szCs w:val="28"/>
        </w:rPr>
        <w:t xml:space="preserve">Отдел организации, контроля и сопровождения </w:t>
      </w:r>
    </w:p>
    <w:p w:rsidR="00896FA3" w:rsidRPr="00C961D4" w:rsidRDefault="00896FA3" w:rsidP="00896FA3">
      <w:pPr>
        <w:ind w:right="140"/>
        <w:rPr>
          <w:szCs w:val="28"/>
        </w:rPr>
      </w:pPr>
      <w:r w:rsidRPr="00C961D4">
        <w:rPr>
          <w:szCs w:val="28"/>
        </w:rPr>
        <w:t xml:space="preserve">принятия тарифных решений Государственного </w:t>
      </w:r>
    </w:p>
    <w:p w:rsidR="00896FA3" w:rsidRDefault="00896FA3" w:rsidP="00896FA3">
      <w:pPr>
        <w:ind w:right="140"/>
        <w:rPr>
          <w:sz w:val="24"/>
          <w:szCs w:val="24"/>
        </w:rPr>
      </w:pPr>
      <w:r w:rsidRPr="00C961D4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896FA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82653F">
        <w:rPr>
          <w:szCs w:val="28"/>
        </w:rPr>
        <w:t>ООО «УПТЖ для ППД»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3"/>
        <w:gridCol w:w="3553"/>
        <w:gridCol w:w="954"/>
        <w:gridCol w:w="1911"/>
        <w:gridCol w:w="1775"/>
        <w:gridCol w:w="1727"/>
        <w:gridCol w:w="1396"/>
        <w:gridCol w:w="2098"/>
      </w:tblGrid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  <w:r w:rsidR="00896FA3">
              <w:rPr>
                <w:sz w:val="24"/>
                <w:szCs w:val="24"/>
              </w:rPr>
              <w:t>*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  <w:r w:rsidR="00896FA3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  <w:r w:rsidR="00896FA3">
              <w:rPr>
                <w:sz w:val="24"/>
                <w:szCs w:val="24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82653F" w:rsidP="003A534E">
            <w:pPr>
              <w:rPr>
                <w:bCs/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>ООО «УПТЖ для ППД»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D958AF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bookmarkStart w:id="0" w:name="_GoBack" w:colFirst="5" w:colLast="5"/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D958AF" w:rsidRPr="0075620E" w:rsidRDefault="00D958AF" w:rsidP="00D958AF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D958AF" w:rsidRPr="0075620E" w:rsidRDefault="00D958AF" w:rsidP="00D958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1 496,28</w:t>
            </w:r>
          </w:p>
        </w:tc>
        <w:tc>
          <w:tcPr>
            <w:tcW w:w="62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D958AF" w:rsidRDefault="00D958AF" w:rsidP="00D958AF">
            <w:pPr>
              <w:jc w:val="center"/>
            </w:pPr>
            <w:r w:rsidRPr="009C77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D958AF" w:rsidRDefault="00D958AF" w:rsidP="00D958AF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D958AF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D958AF" w:rsidRPr="0075620E" w:rsidRDefault="00D958AF" w:rsidP="00D958AF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D958AF" w:rsidRPr="0075620E" w:rsidRDefault="00D958AF" w:rsidP="00D958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D958AF" w:rsidRDefault="00D958AF" w:rsidP="00D958AF">
            <w:pPr>
              <w:jc w:val="center"/>
            </w:pPr>
            <w:r w:rsidRPr="009C77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D958AF" w:rsidRDefault="00D958AF" w:rsidP="00D958AF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D958AF" w:rsidRPr="0075620E" w:rsidTr="0041512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D958AF" w:rsidRPr="0075620E" w:rsidRDefault="00D958AF" w:rsidP="00D958AF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</w:tcPr>
          <w:p w:rsidR="00D958AF" w:rsidRDefault="00D958AF" w:rsidP="00D958AF">
            <w:pPr>
              <w:jc w:val="center"/>
            </w:pPr>
            <w:r w:rsidRPr="00AE023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D958AF" w:rsidRDefault="00D958AF" w:rsidP="00D958AF">
            <w:pPr>
              <w:jc w:val="center"/>
            </w:pPr>
            <w:r w:rsidRPr="009C77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D958AF" w:rsidRDefault="00D958AF" w:rsidP="00D958AF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D958AF" w:rsidRPr="0075620E" w:rsidTr="0041512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D958AF" w:rsidRPr="0075620E" w:rsidRDefault="00D958AF" w:rsidP="00D958AF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</w:tcPr>
          <w:p w:rsidR="00D958AF" w:rsidRDefault="00D958AF" w:rsidP="00D958AF">
            <w:pPr>
              <w:jc w:val="center"/>
            </w:pPr>
            <w:r w:rsidRPr="00AE023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D958AF" w:rsidRDefault="00D958AF" w:rsidP="00D958AF">
            <w:pPr>
              <w:jc w:val="center"/>
            </w:pPr>
            <w:r w:rsidRPr="009C77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D958AF" w:rsidRDefault="00D958AF" w:rsidP="00D958AF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D958AF" w:rsidRPr="0075620E" w:rsidTr="0041512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D958AF" w:rsidRPr="0075620E" w:rsidRDefault="00D958AF" w:rsidP="00D958AF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</w:tcPr>
          <w:p w:rsidR="00D958AF" w:rsidRDefault="00D958AF" w:rsidP="00D958AF">
            <w:pPr>
              <w:jc w:val="center"/>
            </w:pPr>
            <w:r w:rsidRPr="00AE023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D958AF" w:rsidRDefault="00D958AF" w:rsidP="00D958AF">
            <w:pPr>
              <w:jc w:val="center"/>
            </w:pPr>
            <w:r w:rsidRPr="009C77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D958AF" w:rsidRDefault="00D958AF" w:rsidP="00D958AF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D958AF" w:rsidRPr="0075620E" w:rsidRDefault="00D958AF" w:rsidP="00D9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bookmarkEnd w:id="0"/>
      <w:tr w:rsidR="00896FA3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55" w:type="pct"/>
            <w:vMerge w:val="restart"/>
            <w:vAlign w:val="center"/>
          </w:tcPr>
          <w:p w:rsidR="00896FA3" w:rsidRPr="0075620E" w:rsidRDefault="00896FA3" w:rsidP="00896FA3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33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896FA3" w:rsidRPr="0075620E" w:rsidRDefault="00896FA3" w:rsidP="00896F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253,80</w:t>
            </w:r>
          </w:p>
        </w:tc>
        <w:tc>
          <w:tcPr>
            <w:tcW w:w="62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896FA3" w:rsidRDefault="00896FA3" w:rsidP="00896FA3">
            <w:pPr>
              <w:jc w:val="center"/>
            </w:pPr>
            <w:r w:rsidRPr="00012E6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</w:tr>
      <w:tr w:rsidR="00896FA3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896FA3" w:rsidRPr="0075620E" w:rsidRDefault="00896FA3" w:rsidP="00896FA3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896FA3" w:rsidRPr="0075620E" w:rsidRDefault="00896FA3" w:rsidP="00896FA3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896FA3" w:rsidRDefault="00896FA3" w:rsidP="00896FA3">
            <w:pPr>
              <w:jc w:val="center"/>
            </w:pPr>
            <w:r w:rsidRPr="00012E6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896FA3" w:rsidRDefault="00896FA3" w:rsidP="00896FA3">
            <w:pPr>
              <w:jc w:val="center"/>
            </w:pPr>
            <w:r>
              <w:rPr>
                <w:sz w:val="24"/>
                <w:szCs w:val="24"/>
              </w:rPr>
              <w:t>1,13</w:t>
            </w:r>
          </w:p>
        </w:tc>
      </w:tr>
      <w:tr w:rsidR="00896FA3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896FA3" w:rsidRPr="0075620E" w:rsidRDefault="00896FA3" w:rsidP="00896FA3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896FA3" w:rsidRPr="0075620E" w:rsidRDefault="00896FA3" w:rsidP="00896FA3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896FA3" w:rsidRDefault="00896FA3" w:rsidP="00896FA3">
            <w:pPr>
              <w:jc w:val="center"/>
            </w:pPr>
            <w:r w:rsidRPr="00012E6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896FA3" w:rsidRDefault="00896FA3" w:rsidP="00896FA3">
            <w:pPr>
              <w:jc w:val="center"/>
            </w:pPr>
            <w:r>
              <w:rPr>
                <w:sz w:val="24"/>
                <w:szCs w:val="24"/>
              </w:rPr>
              <w:t>1,13</w:t>
            </w:r>
          </w:p>
        </w:tc>
      </w:tr>
      <w:tr w:rsidR="00896FA3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896FA3" w:rsidRPr="0075620E" w:rsidRDefault="00896FA3" w:rsidP="00896FA3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  <w:vAlign w:val="bottom"/>
          </w:tcPr>
          <w:p w:rsidR="00896FA3" w:rsidRPr="0075620E" w:rsidRDefault="00896FA3" w:rsidP="00896FA3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896FA3" w:rsidRDefault="00896FA3" w:rsidP="00896FA3">
            <w:pPr>
              <w:jc w:val="center"/>
            </w:pPr>
            <w:r w:rsidRPr="007A03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896FA3" w:rsidRDefault="00896FA3" w:rsidP="00896FA3">
            <w:pPr>
              <w:jc w:val="center"/>
            </w:pPr>
            <w:r>
              <w:rPr>
                <w:sz w:val="24"/>
                <w:szCs w:val="24"/>
              </w:rPr>
              <w:t>1,13</w:t>
            </w:r>
          </w:p>
        </w:tc>
      </w:tr>
      <w:tr w:rsidR="00896FA3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896FA3" w:rsidRPr="0075620E" w:rsidRDefault="00896FA3" w:rsidP="00896FA3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896FA3" w:rsidRPr="0075620E" w:rsidRDefault="00896FA3" w:rsidP="00896FA3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896FA3" w:rsidRPr="0075620E" w:rsidRDefault="00896FA3" w:rsidP="00896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896FA3" w:rsidRDefault="00896FA3" w:rsidP="00896FA3">
            <w:pPr>
              <w:jc w:val="center"/>
            </w:pPr>
            <w:r w:rsidRPr="007A03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896FA3" w:rsidRDefault="00896FA3" w:rsidP="00896FA3">
            <w:pPr>
              <w:jc w:val="center"/>
            </w:pPr>
            <w:r>
              <w:rPr>
                <w:sz w:val="24"/>
                <w:szCs w:val="24"/>
              </w:rPr>
              <w:t>1,13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896FA3" w:rsidRDefault="00896FA3" w:rsidP="00896FA3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896FA3" w:rsidRDefault="00896FA3" w:rsidP="00896FA3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7E276C">
        <w:rPr>
          <w:sz w:val="22"/>
          <w:szCs w:val="22"/>
        </w:rPr>
        <w:t>ООО «</w:t>
      </w:r>
      <w:r>
        <w:rPr>
          <w:sz w:val="22"/>
          <w:szCs w:val="22"/>
        </w:rPr>
        <w:t>УПТЖ для ППД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896FA3" w:rsidRDefault="00896FA3" w:rsidP="00896FA3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EE6FC5" w:rsidRDefault="00EE6FC5" w:rsidP="00A6783A">
      <w:pPr>
        <w:ind w:right="140"/>
        <w:rPr>
          <w:sz w:val="24"/>
        </w:rPr>
      </w:pPr>
    </w:p>
    <w:p w:rsidR="00896FA3" w:rsidRPr="009D35BC" w:rsidRDefault="00896FA3" w:rsidP="00A6783A">
      <w:pPr>
        <w:ind w:right="140"/>
        <w:rPr>
          <w:sz w:val="24"/>
        </w:rPr>
      </w:pPr>
    </w:p>
    <w:p w:rsidR="00EE6FC5" w:rsidRPr="00C961D4" w:rsidRDefault="00A6783A" w:rsidP="00A6783A">
      <w:pPr>
        <w:ind w:right="140"/>
        <w:rPr>
          <w:szCs w:val="28"/>
        </w:rPr>
      </w:pPr>
      <w:r w:rsidRPr="00C961D4">
        <w:rPr>
          <w:szCs w:val="28"/>
        </w:rPr>
        <w:t>Отдел организации, контроля и сопровождения</w:t>
      </w:r>
      <w:r w:rsidR="00F44B47" w:rsidRPr="00C961D4">
        <w:rPr>
          <w:szCs w:val="28"/>
        </w:rPr>
        <w:t xml:space="preserve"> </w:t>
      </w:r>
    </w:p>
    <w:p w:rsidR="00EE6FC5" w:rsidRPr="00C961D4" w:rsidRDefault="00A6783A" w:rsidP="00A6783A">
      <w:pPr>
        <w:ind w:right="140"/>
        <w:rPr>
          <w:szCs w:val="28"/>
        </w:rPr>
      </w:pPr>
      <w:r w:rsidRPr="00C961D4">
        <w:rPr>
          <w:szCs w:val="28"/>
        </w:rPr>
        <w:t xml:space="preserve">принятия тарифных решений Государственного </w:t>
      </w:r>
    </w:p>
    <w:p w:rsidR="00A6783A" w:rsidRPr="00C961D4" w:rsidRDefault="00A6783A" w:rsidP="00A6783A">
      <w:pPr>
        <w:ind w:right="140"/>
        <w:rPr>
          <w:szCs w:val="28"/>
        </w:rPr>
      </w:pPr>
      <w:r w:rsidRPr="00C961D4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C961D4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3B" w:rsidRDefault="00D55E3B">
      <w:r>
        <w:separator/>
      </w:r>
    </w:p>
  </w:endnote>
  <w:endnote w:type="continuationSeparator" w:id="0">
    <w:p w:rsidR="00D55E3B" w:rsidRDefault="00D5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3B" w:rsidRDefault="00D55E3B">
      <w:r>
        <w:separator/>
      </w:r>
    </w:p>
  </w:footnote>
  <w:footnote w:type="continuationSeparator" w:id="0">
    <w:p w:rsidR="00D55E3B" w:rsidRDefault="00D5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463799"/>
      <w:docPartObj>
        <w:docPartGallery w:val="Page Numbers (Top of Page)"/>
        <w:docPartUnique/>
      </w:docPartObj>
    </w:sdtPr>
    <w:sdtEndPr/>
    <w:sdtContent>
      <w:p w:rsidR="00A90787" w:rsidRDefault="00C961D4" w:rsidP="00C961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8AF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6FA3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36725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61D4"/>
    <w:rsid w:val="00C97893"/>
    <w:rsid w:val="00CA3BFA"/>
    <w:rsid w:val="00CB3775"/>
    <w:rsid w:val="00CB47FA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55E3B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8AF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AE5A-FBB5-4F98-B7B1-EB61C320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995</TotalTime>
  <Pages>7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Белалеева Нафися Равилевна</cp:lastModifiedBy>
  <cp:revision>321</cp:revision>
  <cp:lastPrinted>2023-12-07T08:27:00Z</cp:lastPrinted>
  <dcterms:created xsi:type="dcterms:W3CDTF">2016-11-14T11:46:00Z</dcterms:created>
  <dcterms:modified xsi:type="dcterms:W3CDTF">2023-12-20T10:28:00Z</dcterms:modified>
</cp:coreProperties>
</file>