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4235">
              <w:rPr>
                <w:caps/>
                <w:sz w:val="28"/>
                <w:szCs w:val="28"/>
              </w:rPr>
              <w:t>3</w:t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</w:t>
      </w:r>
      <w:r w:rsidR="00CF193A">
        <w:rPr>
          <w:sz w:val="28"/>
        </w:rPr>
        <w:t xml:space="preserve">   </w:t>
      </w:r>
      <w:r w:rsidRPr="008C39F1">
        <w:rPr>
          <w:sz w:val="28"/>
        </w:rPr>
        <w:t xml:space="preserve">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CF193A">
        <w:rPr>
          <w:sz w:val="28"/>
          <w:szCs w:val="28"/>
        </w:rPr>
        <w:t xml:space="preserve">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</w:t>
      </w:r>
      <w:r w:rsidR="00CF193A">
        <w:rPr>
          <w:b/>
          <w:sz w:val="28"/>
        </w:rPr>
        <w:t xml:space="preserve">  </w:t>
      </w:r>
      <w:r w:rsidRPr="008C39F1">
        <w:rPr>
          <w:b/>
          <w:sz w:val="28"/>
        </w:rPr>
        <w:t xml:space="preserve">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843864" w:rsidTr="008D3B26">
        <w:tc>
          <w:tcPr>
            <w:tcW w:w="5211" w:type="dxa"/>
            <w:shd w:val="clear" w:color="auto" w:fill="auto"/>
          </w:tcPr>
          <w:p w:rsidR="00F913D1" w:rsidRPr="00F913D1" w:rsidRDefault="008D3B26" w:rsidP="00F913D1">
            <w:pPr>
              <w:jc w:val="both"/>
              <w:rPr>
                <w:sz w:val="28"/>
              </w:rPr>
            </w:pPr>
            <w:r w:rsidRPr="008D3B26">
              <w:rPr>
                <w:sz w:val="28"/>
              </w:rPr>
              <w:t>Об установлении предельн</w:t>
            </w:r>
            <w:r w:rsidR="0069652A">
              <w:rPr>
                <w:sz w:val="28"/>
              </w:rPr>
              <w:t>ого</w:t>
            </w:r>
            <w:r w:rsidRPr="008D3B26">
              <w:rPr>
                <w:sz w:val="28"/>
              </w:rPr>
              <w:t xml:space="preserve"> тариф</w:t>
            </w:r>
            <w:r w:rsidR="0069652A">
              <w:rPr>
                <w:sz w:val="28"/>
              </w:rPr>
              <w:t>а</w:t>
            </w:r>
            <w:r w:rsidRPr="008D3B26">
              <w:rPr>
                <w:sz w:val="28"/>
              </w:rPr>
              <w:t xml:space="preserve"> </w:t>
            </w:r>
            <w:r w:rsidR="00CF193A">
              <w:rPr>
                <w:sz w:val="28"/>
              </w:rPr>
              <w:br/>
            </w:r>
            <w:r w:rsidRPr="008D3B26">
              <w:rPr>
                <w:sz w:val="28"/>
              </w:rPr>
              <w:t xml:space="preserve">на захоронение твердых коммунальных отходов для </w:t>
            </w:r>
            <w:r w:rsidR="00914BFA" w:rsidRPr="00914BFA">
              <w:rPr>
                <w:sz w:val="28"/>
              </w:rPr>
              <w:t>Муниципального унитарного предприятия «Управляющая компания жилищно-коммунального хозяйства Нурлатского муниципального района Республики Татарстан»</w:t>
            </w:r>
            <w:r w:rsidR="00F913D1" w:rsidRPr="00F913D1">
              <w:rPr>
                <w:sz w:val="28"/>
              </w:rPr>
              <w:t xml:space="preserve"> </w:t>
            </w:r>
            <w:r w:rsidR="00F913D1">
              <w:rPr>
                <w:sz w:val="28"/>
              </w:rPr>
              <w:t>Нурлатского муниципального района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C12E56" w:rsidRDefault="00C12E56" w:rsidP="00CA314D">
      <w:pPr>
        <w:jc w:val="both"/>
        <w:rPr>
          <w:sz w:val="28"/>
        </w:rPr>
      </w:pPr>
    </w:p>
    <w:p w:rsidR="003A0241" w:rsidRPr="008D3B26" w:rsidRDefault="003A0241" w:rsidP="00CF193A">
      <w:pPr>
        <w:spacing w:line="276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В соответствии с Федеральным законом от 24 июня 1998 года №</w:t>
      </w:r>
      <w:r w:rsidR="00CF193A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 xml:space="preserve">89-ФЗ </w:t>
      </w:r>
      <w:r w:rsidR="00CF193A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CF193A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CF193A">
        <w:rPr>
          <w:sz w:val="28"/>
          <w:szCs w:val="28"/>
        </w:rPr>
        <w:br/>
      </w:r>
      <w:r w:rsidRPr="004E66E8">
        <w:rPr>
          <w:sz w:val="28"/>
          <w:szCs w:val="28"/>
        </w:rPr>
        <w:t xml:space="preserve">от </w:t>
      </w:r>
      <w:r w:rsidR="00CF193A">
        <w:rPr>
          <w:sz w:val="28"/>
          <w:szCs w:val="28"/>
        </w:rPr>
        <w:t>08.12.2023 № 53-ПР</w:t>
      </w:r>
      <w:r w:rsidRPr="008D3B26">
        <w:rPr>
          <w:sz w:val="28"/>
          <w:szCs w:val="28"/>
        </w:rPr>
        <w:t xml:space="preserve"> Государственный комитет </w:t>
      </w:r>
      <w:r w:rsidR="0069652A">
        <w:rPr>
          <w:sz w:val="28"/>
          <w:szCs w:val="28"/>
        </w:rPr>
        <w:t xml:space="preserve">Республики Татарстан по тарифам </w:t>
      </w:r>
      <w:r w:rsidRPr="008D3B26">
        <w:rPr>
          <w:sz w:val="28"/>
          <w:szCs w:val="28"/>
        </w:rPr>
        <w:t>ПОСТАНОВЛЯЕТ:</w:t>
      </w:r>
    </w:p>
    <w:p w:rsidR="008D3B26" w:rsidRPr="008D3B26" w:rsidRDefault="008D3B26" w:rsidP="00CF193A">
      <w:pPr>
        <w:spacing w:line="276" w:lineRule="auto"/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="00CF193A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>Установить предельны</w:t>
      </w:r>
      <w:r w:rsidR="0069652A">
        <w:rPr>
          <w:sz w:val="28"/>
          <w:szCs w:val="28"/>
        </w:rPr>
        <w:t>й</w:t>
      </w:r>
      <w:r w:rsidRPr="008D3B26">
        <w:rPr>
          <w:sz w:val="28"/>
          <w:szCs w:val="28"/>
        </w:rPr>
        <w:t xml:space="preserve"> тариф на захоронение твердых коммунальных отходов для </w:t>
      </w:r>
      <w:r w:rsidR="00914BFA" w:rsidRPr="00914BFA">
        <w:rPr>
          <w:sz w:val="28"/>
          <w:szCs w:val="28"/>
        </w:rPr>
        <w:t>Муниципального унитарного предприятия «Управляющая компания жилищно-коммунального хозяйства Нурлатского муниципального района Республики Татарстан»</w:t>
      </w:r>
      <w:r w:rsidRPr="008D3B26">
        <w:rPr>
          <w:sz w:val="28"/>
          <w:szCs w:val="28"/>
        </w:rPr>
        <w:t xml:space="preserve"> </w:t>
      </w:r>
      <w:r w:rsidR="00F913D1">
        <w:rPr>
          <w:sz w:val="28"/>
          <w:szCs w:val="28"/>
        </w:rPr>
        <w:t xml:space="preserve">Нурлатского муниципального района </w:t>
      </w:r>
      <w:r>
        <w:rPr>
          <w:sz w:val="28"/>
          <w:szCs w:val="28"/>
        </w:rPr>
        <w:t>согласно приложению</w:t>
      </w:r>
      <w:r w:rsidRPr="008D3B26">
        <w:rPr>
          <w:sz w:val="28"/>
          <w:szCs w:val="28"/>
        </w:rPr>
        <w:t xml:space="preserve"> к настоящему постановлению.</w:t>
      </w:r>
    </w:p>
    <w:p w:rsidR="008D3B26" w:rsidRPr="008D3B26" w:rsidRDefault="008D3B26" w:rsidP="00CF193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</w:t>
      </w:r>
      <w:r w:rsidR="00CF193A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>Предельны</w:t>
      </w:r>
      <w:r w:rsidR="0069652A">
        <w:rPr>
          <w:sz w:val="28"/>
          <w:szCs w:val="28"/>
        </w:rPr>
        <w:t>й</w:t>
      </w:r>
      <w:r w:rsidRPr="008D3B26">
        <w:rPr>
          <w:sz w:val="28"/>
          <w:szCs w:val="28"/>
        </w:rPr>
        <w:t xml:space="preserve"> тариф, установленны</w:t>
      </w:r>
      <w:r w:rsidR="0069652A">
        <w:rPr>
          <w:sz w:val="28"/>
          <w:szCs w:val="28"/>
        </w:rPr>
        <w:t>й</w:t>
      </w:r>
      <w:r w:rsidRPr="008D3B26">
        <w:rPr>
          <w:sz w:val="28"/>
          <w:szCs w:val="28"/>
        </w:rPr>
        <w:t xml:space="preserve"> в пункте 1 настоящего постановления, действу</w:t>
      </w:r>
      <w:r w:rsidR="0069652A">
        <w:rPr>
          <w:sz w:val="28"/>
          <w:szCs w:val="28"/>
        </w:rPr>
        <w:t>е</w:t>
      </w:r>
      <w:r w:rsidRPr="008D3B26">
        <w:rPr>
          <w:sz w:val="28"/>
          <w:szCs w:val="28"/>
        </w:rPr>
        <w:t xml:space="preserve">т </w:t>
      </w:r>
      <w:r w:rsidR="00065838">
        <w:rPr>
          <w:sz w:val="28"/>
          <w:szCs w:val="28"/>
        </w:rPr>
        <w:t>с</w:t>
      </w:r>
      <w:r w:rsidR="0069652A">
        <w:rPr>
          <w:sz w:val="28"/>
          <w:szCs w:val="28"/>
        </w:rPr>
        <w:t>о дня</w:t>
      </w:r>
      <w:r w:rsidR="00065838">
        <w:rPr>
          <w:sz w:val="28"/>
          <w:szCs w:val="28"/>
        </w:rPr>
        <w:t xml:space="preserve"> вступления в силу </w:t>
      </w:r>
      <w:r w:rsidR="007746A8">
        <w:rPr>
          <w:sz w:val="28"/>
          <w:szCs w:val="28"/>
        </w:rPr>
        <w:t xml:space="preserve">настоящего постановления </w:t>
      </w:r>
      <w:r w:rsidR="00CF193A">
        <w:rPr>
          <w:sz w:val="28"/>
          <w:szCs w:val="28"/>
        </w:rPr>
        <w:br/>
      </w:r>
      <w:r w:rsidR="007746A8">
        <w:rPr>
          <w:sz w:val="28"/>
          <w:szCs w:val="28"/>
        </w:rPr>
        <w:t>п</w:t>
      </w:r>
      <w:r w:rsidRPr="008D3B26">
        <w:rPr>
          <w:sz w:val="28"/>
          <w:szCs w:val="28"/>
        </w:rPr>
        <w:t>о 31 декабря 202</w:t>
      </w:r>
      <w:r w:rsidR="00914BFA">
        <w:rPr>
          <w:sz w:val="28"/>
          <w:szCs w:val="28"/>
        </w:rPr>
        <w:t>3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CF193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="00CF193A">
        <w:rPr>
          <w:sz w:val="28"/>
          <w:szCs w:val="28"/>
        </w:rPr>
        <w:t xml:space="preserve"> </w:t>
      </w:r>
      <w:r w:rsidR="00914BFA" w:rsidRPr="00914BFA">
        <w:rPr>
          <w:sz w:val="28"/>
          <w:szCs w:val="28"/>
        </w:rPr>
        <w:t>Муниципально</w:t>
      </w:r>
      <w:r w:rsidR="00914BFA">
        <w:rPr>
          <w:sz w:val="28"/>
          <w:szCs w:val="28"/>
        </w:rPr>
        <w:t>му</w:t>
      </w:r>
      <w:r w:rsidR="00914BFA" w:rsidRPr="00914BFA">
        <w:rPr>
          <w:sz w:val="28"/>
          <w:szCs w:val="28"/>
        </w:rPr>
        <w:t xml:space="preserve"> унитарно</w:t>
      </w:r>
      <w:r w:rsidR="00914BFA">
        <w:rPr>
          <w:sz w:val="28"/>
          <w:szCs w:val="28"/>
        </w:rPr>
        <w:t>му</w:t>
      </w:r>
      <w:r w:rsidR="00914BFA" w:rsidRPr="00914BFA">
        <w:rPr>
          <w:sz w:val="28"/>
          <w:szCs w:val="28"/>
        </w:rPr>
        <w:t xml:space="preserve"> предприяти</w:t>
      </w:r>
      <w:r w:rsidR="00914BFA">
        <w:rPr>
          <w:sz w:val="28"/>
          <w:szCs w:val="28"/>
        </w:rPr>
        <w:t>ю</w:t>
      </w:r>
      <w:r w:rsidR="00914BFA" w:rsidRPr="00914BFA">
        <w:rPr>
          <w:sz w:val="28"/>
          <w:szCs w:val="28"/>
        </w:rPr>
        <w:t xml:space="preserve"> «Управляющая компания жилищно-коммунального хозяйства Нурлатского муниципального района </w:t>
      </w:r>
      <w:r w:rsidR="00914BFA" w:rsidRPr="00914BFA">
        <w:rPr>
          <w:sz w:val="28"/>
          <w:szCs w:val="28"/>
        </w:rPr>
        <w:lastRenderedPageBreak/>
        <w:t>Республики Татарстан»</w:t>
      </w:r>
      <w:r w:rsidRPr="008D3B26">
        <w:rPr>
          <w:sz w:val="28"/>
          <w:szCs w:val="28"/>
        </w:rPr>
        <w:t xml:space="preserve"> </w:t>
      </w:r>
      <w:r w:rsidR="00F913D1">
        <w:rPr>
          <w:sz w:val="28"/>
          <w:szCs w:val="28"/>
        </w:rPr>
        <w:t xml:space="preserve">Нурлатского муниципального района </w:t>
      </w:r>
      <w:r w:rsidRPr="008D3B26">
        <w:rPr>
          <w:sz w:val="28"/>
          <w:szCs w:val="28"/>
        </w:rPr>
        <w:t>раскрыть информацию,</w:t>
      </w:r>
      <w:r w:rsidR="00F913D1">
        <w:rPr>
          <w:sz w:val="28"/>
          <w:szCs w:val="28"/>
        </w:rPr>
        <w:t xml:space="preserve"> подлежащую свободному доступу, </w:t>
      </w:r>
      <w:r w:rsidRPr="008D3B26">
        <w:rPr>
          <w:sz w:val="28"/>
          <w:szCs w:val="28"/>
        </w:rPr>
        <w:t xml:space="preserve">в соответствии со Стандартами раскрытия информации в области обращения с твердыми коммунальными отходами, утвержденными постановлением Правительства Российской Федерации от </w:t>
      </w:r>
      <w:r w:rsidR="003A0241">
        <w:rPr>
          <w:sz w:val="28"/>
          <w:szCs w:val="28"/>
        </w:rPr>
        <w:t>26</w:t>
      </w:r>
      <w:r w:rsidR="003A0241" w:rsidRPr="00547351">
        <w:rPr>
          <w:sz w:val="28"/>
          <w:szCs w:val="28"/>
        </w:rPr>
        <w:t xml:space="preserve"> </w:t>
      </w:r>
      <w:r w:rsidR="003A0241">
        <w:rPr>
          <w:sz w:val="28"/>
          <w:szCs w:val="28"/>
        </w:rPr>
        <w:t>января</w:t>
      </w:r>
      <w:r w:rsidR="003A0241" w:rsidRPr="00547351">
        <w:rPr>
          <w:sz w:val="28"/>
          <w:szCs w:val="28"/>
        </w:rPr>
        <w:t xml:space="preserve"> 20</w:t>
      </w:r>
      <w:r w:rsidR="003A0241">
        <w:rPr>
          <w:sz w:val="28"/>
          <w:szCs w:val="28"/>
        </w:rPr>
        <w:t>23</w:t>
      </w:r>
      <w:r w:rsidR="003A0241" w:rsidRPr="00547351">
        <w:rPr>
          <w:sz w:val="28"/>
          <w:szCs w:val="28"/>
        </w:rPr>
        <w:t xml:space="preserve"> г. </w:t>
      </w:r>
      <w:r w:rsidR="003A0241">
        <w:rPr>
          <w:sz w:val="28"/>
          <w:szCs w:val="28"/>
        </w:rPr>
        <w:t>№</w:t>
      </w:r>
      <w:r w:rsidR="003A0241" w:rsidRPr="00547351">
        <w:rPr>
          <w:sz w:val="28"/>
          <w:szCs w:val="28"/>
        </w:rPr>
        <w:t xml:space="preserve"> </w:t>
      </w:r>
      <w:r w:rsidR="003A0241">
        <w:rPr>
          <w:sz w:val="28"/>
          <w:szCs w:val="28"/>
        </w:rPr>
        <w:t>109</w:t>
      </w:r>
      <w:r w:rsidRPr="008D3B26">
        <w:rPr>
          <w:sz w:val="28"/>
          <w:szCs w:val="28"/>
        </w:rPr>
        <w:t>, в срок не позднее 30 дней со дня принятия решения об установлении тариф</w:t>
      </w:r>
      <w:r w:rsidR="0069652A">
        <w:rPr>
          <w:sz w:val="28"/>
          <w:szCs w:val="28"/>
        </w:rPr>
        <w:t>а</w:t>
      </w:r>
      <w:r w:rsidRPr="008D3B26">
        <w:rPr>
          <w:sz w:val="28"/>
          <w:szCs w:val="28"/>
        </w:rPr>
        <w:t xml:space="preserve"> на очередной период регулирования.</w:t>
      </w:r>
    </w:p>
    <w:p w:rsidR="008D3B26" w:rsidRPr="008D3B26" w:rsidRDefault="008D3B26" w:rsidP="00CF193A">
      <w:pPr>
        <w:spacing w:line="276" w:lineRule="auto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CF193A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</w:p>
    <w:p w:rsidR="00065838" w:rsidRDefault="00065838">
      <w:pPr>
        <w:rPr>
          <w:sz w:val="28"/>
        </w:rPr>
      </w:pPr>
      <w:r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CF193A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8D3B26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</w:t>
      </w:r>
      <w:r w:rsidR="00AA5BFD">
        <w:t xml:space="preserve">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CF193A" w:rsidRPr="008E7949">
        <w:rPr>
          <w:szCs w:val="24"/>
        </w:rPr>
        <w:t>_____________</w:t>
      </w:r>
      <w:r w:rsidR="00CF193A">
        <w:rPr>
          <w:szCs w:val="24"/>
        </w:rPr>
        <w:t xml:space="preserve"> </w:t>
      </w:r>
      <w:r>
        <w:t xml:space="preserve">№ </w:t>
      </w:r>
      <w:r w:rsidR="0045612E">
        <w:t>_______</w:t>
      </w:r>
      <w:r>
        <w:t xml:space="preserve">_________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>Предельны</w:t>
      </w:r>
      <w:r w:rsidR="0069652A">
        <w:rPr>
          <w:sz w:val="28"/>
        </w:rPr>
        <w:t>й</w:t>
      </w:r>
      <w:r w:rsidRPr="008D3B26">
        <w:rPr>
          <w:sz w:val="28"/>
        </w:rPr>
        <w:t xml:space="preserve"> тариф на захоронение твердых коммунальных отходов </w:t>
      </w:r>
    </w:p>
    <w:p w:rsidR="00843864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для </w:t>
      </w:r>
      <w:r w:rsidR="00914BFA" w:rsidRPr="00914BFA">
        <w:rPr>
          <w:sz w:val="28"/>
          <w:szCs w:val="28"/>
        </w:rPr>
        <w:t>Муниципально</w:t>
      </w:r>
      <w:r w:rsidR="00914BFA">
        <w:rPr>
          <w:sz w:val="28"/>
          <w:szCs w:val="28"/>
        </w:rPr>
        <w:t>го</w:t>
      </w:r>
      <w:r w:rsidR="00914BFA" w:rsidRPr="00914BFA">
        <w:rPr>
          <w:sz w:val="28"/>
          <w:szCs w:val="28"/>
        </w:rPr>
        <w:t xml:space="preserve"> унитарно</w:t>
      </w:r>
      <w:r w:rsidR="00914BFA">
        <w:rPr>
          <w:sz w:val="28"/>
          <w:szCs w:val="28"/>
        </w:rPr>
        <w:t>го</w:t>
      </w:r>
      <w:r w:rsidR="00914BFA" w:rsidRPr="00914BFA">
        <w:rPr>
          <w:sz w:val="28"/>
          <w:szCs w:val="28"/>
        </w:rPr>
        <w:t xml:space="preserve"> предприяти</w:t>
      </w:r>
      <w:r w:rsidR="00914BFA">
        <w:rPr>
          <w:sz w:val="28"/>
          <w:szCs w:val="28"/>
        </w:rPr>
        <w:t>я</w:t>
      </w:r>
      <w:r w:rsidR="00914BFA" w:rsidRPr="00914BFA">
        <w:rPr>
          <w:sz w:val="28"/>
          <w:szCs w:val="28"/>
        </w:rPr>
        <w:t xml:space="preserve"> «Управляющая компания жилищно-коммунального хозяйства Нурлатского муниципального района Республики Татарстан»</w:t>
      </w:r>
      <w:r w:rsidR="00914BFA">
        <w:rPr>
          <w:sz w:val="28"/>
          <w:szCs w:val="28"/>
        </w:rPr>
        <w:t xml:space="preserve"> </w:t>
      </w:r>
      <w:r w:rsidR="00F913D1">
        <w:rPr>
          <w:sz w:val="28"/>
          <w:szCs w:val="28"/>
        </w:rPr>
        <w:t xml:space="preserve">Нурлатского муниципального района 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Default="008D3B26" w:rsidP="00CC722D">
      <w:pPr>
        <w:ind w:right="140"/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6237"/>
        <w:gridCol w:w="8333"/>
      </w:tblGrid>
      <w:tr w:rsidR="008D3B26" w:rsidRPr="008D3B26" w:rsidTr="00F913D1">
        <w:trPr>
          <w:trHeight w:val="401"/>
          <w:tblHeader/>
          <w:jc w:val="center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F09C3" w:rsidRDefault="008D3B26" w:rsidP="008D3B26">
            <w:pPr>
              <w:jc w:val="center"/>
              <w:rPr>
                <w:szCs w:val="18"/>
              </w:rPr>
            </w:pPr>
            <w:r w:rsidRPr="00BF09C3">
              <w:rPr>
                <w:szCs w:val="18"/>
              </w:rPr>
              <w:t>№ п/п</w:t>
            </w:r>
          </w:p>
        </w:tc>
        <w:tc>
          <w:tcPr>
            <w:tcW w:w="2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BF09C3" w:rsidRDefault="008D3B26" w:rsidP="008D3B26">
            <w:pPr>
              <w:jc w:val="center"/>
              <w:rPr>
                <w:szCs w:val="18"/>
              </w:rPr>
            </w:pPr>
            <w:r w:rsidRPr="00BF09C3">
              <w:rPr>
                <w:szCs w:val="18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BF09C3" w:rsidRDefault="008D3B26" w:rsidP="0069652A">
            <w:pPr>
              <w:ind w:left="32" w:right="62"/>
              <w:jc w:val="center"/>
              <w:rPr>
                <w:bCs/>
                <w:szCs w:val="18"/>
              </w:rPr>
            </w:pPr>
            <w:r w:rsidRPr="00BF09C3">
              <w:rPr>
                <w:bCs/>
                <w:szCs w:val="18"/>
              </w:rPr>
              <w:t>Предельны</w:t>
            </w:r>
            <w:r w:rsidR="0069652A" w:rsidRPr="00BF09C3">
              <w:rPr>
                <w:bCs/>
                <w:szCs w:val="18"/>
              </w:rPr>
              <w:t>й</w:t>
            </w:r>
            <w:r w:rsidRPr="00BF09C3">
              <w:rPr>
                <w:bCs/>
                <w:szCs w:val="18"/>
              </w:rPr>
              <w:t xml:space="preserve"> тариф на захоронение твердых коммунальных отходов, руб./</w:t>
            </w:r>
            <w:r w:rsidR="00914BFA" w:rsidRPr="00BF09C3">
              <w:rPr>
                <w:bCs/>
                <w:szCs w:val="18"/>
              </w:rPr>
              <w:t>куб.м</w:t>
            </w:r>
          </w:p>
        </w:tc>
      </w:tr>
      <w:tr w:rsidR="00914BFA" w:rsidRPr="008D3B26" w:rsidTr="00BF09C3">
        <w:trPr>
          <w:trHeight w:val="666"/>
          <w:tblHeader/>
          <w:jc w:val="center"/>
        </w:trPr>
        <w:tc>
          <w:tcPr>
            <w:tcW w:w="17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FA" w:rsidRPr="00BF09C3" w:rsidRDefault="00914BFA" w:rsidP="008D3B26">
            <w:pPr>
              <w:jc w:val="center"/>
              <w:rPr>
                <w:szCs w:val="18"/>
              </w:rPr>
            </w:pPr>
          </w:p>
        </w:tc>
        <w:tc>
          <w:tcPr>
            <w:tcW w:w="20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FA" w:rsidRPr="00BF09C3" w:rsidRDefault="00914BFA" w:rsidP="008D3B26">
            <w:pPr>
              <w:jc w:val="center"/>
              <w:rPr>
                <w:szCs w:val="18"/>
              </w:rPr>
            </w:pPr>
          </w:p>
        </w:tc>
        <w:tc>
          <w:tcPr>
            <w:tcW w:w="27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4BFA" w:rsidRPr="00BF09C3" w:rsidRDefault="0069652A" w:rsidP="007746A8">
            <w:pPr>
              <w:ind w:left="32" w:right="62"/>
              <w:jc w:val="center"/>
              <w:rPr>
                <w:bCs/>
                <w:szCs w:val="18"/>
              </w:rPr>
            </w:pPr>
            <w:r w:rsidRPr="00BF09C3">
              <w:rPr>
                <w:bCs/>
                <w:szCs w:val="18"/>
              </w:rPr>
              <w:t>Со дня вступления в силу постановления от _____________№____________</w:t>
            </w:r>
            <w:r w:rsidR="007746A8" w:rsidRPr="00BF09C3">
              <w:rPr>
                <w:bCs/>
                <w:szCs w:val="18"/>
              </w:rPr>
              <w:t>п</w:t>
            </w:r>
            <w:r w:rsidRPr="00BF09C3">
              <w:rPr>
                <w:bCs/>
                <w:szCs w:val="18"/>
              </w:rPr>
              <w:t>о 31 декабря 2023 года</w:t>
            </w:r>
          </w:p>
        </w:tc>
      </w:tr>
      <w:tr w:rsidR="00914BFA" w:rsidRPr="008D3B26" w:rsidTr="00F913D1">
        <w:trPr>
          <w:trHeight w:val="250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FA" w:rsidRPr="00BF09C3" w:rsidRDefault="00914BFA" w:rsidP="008D3B26">
            <w:pPr>
              <w:jc w:val="center"/>
              <w:rPr>
                <w:szCs w:val="18"/>
              </w:rPr>
            </w:pPr>
          </w:p>
        </w:tc>
        <w:tc>
          <w:tcPr>
            <w:tcW w:w="2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FA" w:rsidRPr="00BF09C3" w:rsidRDefault="00914BFA" w:rsidP="008D3B26">
            <w:pPr>
              <w:rPr>
                <w:szCs w:val="18"/>
              </w:rPr>
            </w:pPr>
            <w:r w:rsidRPr="00BF09C3">
              <w:rPr>
                <w:szCs w:val="18"/>
              </w:rPr>
              <w:t>Нурлатский муниципальный район</w:t>
            </w:r>
          </w:p>
        </w:tc>
        <w:tc>
          <w:tcPr>
            <w:tcW w:w="27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FA" w:rsidRPr="00BF09C3" w:rsidRDefault="00914BFA" w:rsidP="008D3B26">
            <w:pPr>
              <w:jc w:val="center"/>
              <w:rPr>
                <w:bCs/>
                <w:szCs w:val="18"/>
              </w:rPr>
            </w:pPr>
          </w:p>
        </w:tc>
      </w:tr>
      <w:tr w:rsidR="00914BFA" w:rsidRPr="008D3B26" w:rsidTr="00F913D1">
        <w:trPr>
          <w:trHeight w:val="376"/>
          <w:jc w:val="center"/>
        </w:trPr>
        <w:tc>
          <w:tcPr>
            <w:tcW w:w="17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FA" w:rsidRPr="00BF09C3" w:rsidRDefault="00914BFA" w:rsidP="008D3B26">
            <w:pPr>
              <w:jc w:val="center"/>
              <w:rPr>
                <w:szCs w:val="18"/>
              </w:rPr>
            </w:pPr>
            <w:r w:rsidRPr="00BF09C3">
              <w:rPr>
                <w:szCs w:val="18"/>
              </w:rPr>
              <w:t>1</w:t>
            </w:r>
          </w:p>
        </w:tc>
        <w:tc>
          <w:tcPr>
            <w:tcW w:w="2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BFA" w:rsidRPr="00BF09C3" w:rsidRDefault="00914BFA" w:rsidP="00914BFA">
            <w:pPr>
              <w:rPr>
                <w:szCs w:val="18"/>
              </w:rPr>
            </w:pPr>
            <w:r w:rsidRPr="00BF09C3">
              <w:rPr>
                <w:szCs w:val="18"/>
              </w:rPr>
              <w:t>Муниципальное унитарное предприятие «Управляющая компания жилищно-коммунального хозяйства Нурлатского муниципального района Республики Татарстан»*</w:t>
            </w:r>
          </w:p>
        </w:tc>
        <w:tc>
          <w:tcPr>
            <w:tcW w:w="27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BFA" w:rsidRPr="00BF09C3" w:rsidRDefault="00A32B87" w:rsidP="006C4F71">
            <w:pPr>
              <w:jc w:val="center"/>
              <w:rPr>
                <w:bCs/>
                <w:szCs w:val="18"/>
              </w:rPr>
            </w:pPr>
            <w:bookmarkStart w:id="0" w:name="_GoBack"/>
            <w:bookmarkEnd w:id="0"/>
            <w:r w:rsidRPr="00BF09C3">
              <w:rPr>
                <w:bCs/>
                <w:szCs w:val="18"/>
              </w:rPr>
              <w:t>101,38</w:t>
            </w:r>
          </w:p>
        </w:tc>
      </w:tr>
    </w:tbl>
    <w:p w:rsidR="008D3B26" w:rsidRPr="00CF193A" w:rsidRDefault="008D3B26" w:rsidP="00CC722D">
      <w:pPr>
        <w:ind w:right="140"/>
        <w:rPr>
          <w:sz w:val="20"/>
        </w:rPr>
      </w:pPr>
    </w:p>
    <w:p w:rsidR="00CC722D" w:rsidRDefault="00CC722D" w:rsidP="00CC722D">
      <w:pPr>
        <w:ind w:right="140"/>
      </w:pPr>
      <w:r>
        <w:t>&lt;</w:t>
      </w:r>
      <w:r w:rsidRPr="00743480">
        <w:t>*&gt;</w:t>
      </w:r>
      <w:r w:rsidR="0075574D">
        <w:t xml:space="preserve"> </w:t>
      </w:r>
      <w:r>
        <w:t>Применяет упрощенную систему налогообложения.</w:t>
      </w:r>
    </w:p>
    <w:p w:rsidR="0075574D" w:rsidRPr="00CF193A" w:rsidRDefault="0075574D">
      <w:pPr>
        <w:ind w:right="140"/>
        <w:rPr>
          <w:sz w:val="28"/>
        </w:rPr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CA314D" w:rsidRDefault="00CA314D" w:rsidP="0045612E">
      <w:pPr>
        <w:tabs>
          <w:tab w:val="left" w:pos="6946"/>
        </w:tabs>
        <w:ind w:firstLine="10915"/>
        <w:outlineLvl w:val="0"/>
      </w:pP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796" w:rsidRDefault="00892796">
      <w:r>
        <w:separator/>
      </w:r>
    </w:p>
  </w:endnote>
  <w:endnote w:type="continuationSeparator" w:id="0">
    <w:p w:rsidR="00892796" w:rsidRDefault="0089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796" w:rsidRDefault="00892796">
      <w:r>
        <w:separator/>
      </w:r>
    </w:p>
  </w:footnote>
  <w:footnote w:type="continuationSeparator" w:id="0">
    <w:p w:rsidR="00892796" w:rsidRDefault="0089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455066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9C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65838"/>
    <w:rsid w:val="00072770"/>
    <w:rsid w:val="00074482"/>
    <w:rsid w:val="000A22EC"/>
    <w:rsid w:val="000A6719"/>
    <w:rsid w:val="000E53B8"/>
    <w:rsid w:val="000F0F29"/>
    <w:rsid w:val="001220F3"/>
    <w:rsid w:val="00171212"/>
    <w:rsid w:val="001C5259"/>
    <w:rsid w:val="00233AE0"/>
    <w:rsid w:val="00237943"/>
    <w:rsid w:val="00246919"/>
    <w:rsid w:val="00253430"/>
    <w:rsid w:val="0027476E"/>
    <w:rsid w:val="002802E1"/>
    <w:rsid w:val="002B4C53"/>
    <w:rsid w:val="002C4886"/>
    <w:rsid w:val="0034048D"/>
    <w:rsid w:val="00367A58"/>
    <w:rsid w:val="003A0241"/>
    <w:rsid w:val="003D5B90"/>
    <w:rsid w:val="003E7DAA"/>
    <w:rsid w:val="004148EB"/>
    <w:rsid w:val="00420541"/>
    <w:rsid w:val="0043502E"/>
    <w:rsid w:val="004447C6"/>
    <w:rsid w:val="0045612E"/>
    <w:rsid w:val="004A3D8B"/>
    <w:rsid w:val="004B6805"/>
    <w:rsid w:val="004C2A46"/>
    <w:rsid w:val="004C5372"/>
    <w:rsid w:val="004E0182"/>
    <w:rsid w:val="004E3BC1"/>
    <w:rsid w:val="005C4518"/>
    <w:rsid w:val="005D3F12"/>
    <w:rsid w:val="0066284C"/>
    <w:rsid w:val="006732E6"/>
    <w:rsid w:val="00693FFA"/>
    <w:rsid w:val="0069652A"/>
    <w:rsid w:val="006A3D2B"/>
    <w:rsid w:val="006B594E"/>
    <w:rsid w:val="006C4F71"/>
    <w:rsid w:val="006D7A9B"/>
    <w:rsid w:val="006F79D3"/>
    <w:rsid w:val="007118D6"/>
    <w:rsid w:val="007121A8"/>
    <w:rsid w:val="0074061F"/>
    <w:rsid w:val="0075574D"/>
    <w:rsid w:val="007746A8"/>
    <w:rsid w:val="00785532"/>
    <w:rsid w:val="007B4687"/>
    <w:rsid w:val="00804D5F"/>
    <w:rsid w:val="008358D0"/>
    <w:rsid w:val="00843864"/>
    <w:rsid w:val="008714AF"/>
    <w:rsid w:val="00892796"/>
    <w:rsid w:val="008C39F1"/>
    <w:rsid w:val="008D3B26"/>
    <w:rsid w:val="00914BFA"/>
    <w:rsid w:val="009200CD"/>
    <w:rsid w:val="009246B7"/>
    <w:rsid w:val="009546E1"/>
    <w:rsid w:val="00995E1B"/>
    <w:rsid w:val="009A268B"/>
    <w:rsid w:val="009C5F56"/>
    <w:rsid w:val="009F6227"/>
    <w:rsid w:val="00A0693D"/>
    <w:rsid w:val="00A32B87"/>
    <w:rsid w:val="00A46761"/>
    <w:rsid w:val="00A60A70"/>
    <w:rsid w:val="00A643D3"/>
    <w:rsid w:val="00AA5BFD"/>
    <w:rsid w:val="00AC28A6"/>
    <w:rsid w:val="00B069E5"/>
    <w:rsid w:val="00B233CD"/>
    <w:rsid w:val="00B26129"/>
    <w:rsid w:val="00B97863"/>
    <w:rsid w:val="00BA79AB"/>
    <w:rsid w:val="00BC31A9"/>
    <w:rsid w:val="00BF09C3"/>
    <w:rsid w:val="00C06ED8"/>
    <w:rsid w:val="00C12E56"/>
    <w:rsid w:val="00C144BA"/>
    <w:rsid w:val="00C472C7"/>
    <w:rsid w:val="00C522E6"/>
    <w:rsid w:val="00CA314D"/>
    <w:rsid w:val="00CC66D2"/>
    <w:rsid w:val="00CC722D"/>
    <w:rsid w:val="00CE3C38"/>
    <w:rsid w:val="00CF193A"/>
    <w:rsid w:val="00D20292"/>
    <w:rsid w:val="00D6307F"/>
    <w:rsid w:val="00D64235"/>
    <w:rsid w:val="00D72898"/>
    <w:rsid w:val="00D80054"/>
    <w:rsid w:val="00D92B9B"/>
    <w:rsid w:val="00DE6EC2"/>
    <w:rsid w:val="00E01F68"/>
    <w:rsid w:val="00E07C9B"/>
    <w:rsid w:val="00E20644"/>
    <w:rsid w:val="00E2088E"/>
    <w:rsid w:val="00E22CED"/>
    <w:rsid w:val="00E52083"/>
    <w:rsid w:val="00E63C3D"/>
    <w:rsid w:val="00EC1BCF"/>
    <w:rsid w:val="00EC1D5B"/>
    <w:rsid w:val="00EE0ED2"/>
    <w:rsid w:val="00EF5AD0"/>
    <w:rsid w:val="00F05AE9"/>
    <w:rsid w:val="00F1163A"/>
    <w:rsid w:val="00F82BF6"/>
    <w:rsid w:val="00F913D1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A5F359B-34E3-4CC4-89EF-9A98BA73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84</cp:revision>
  <cp:lastPrinted>2023-12-09T08:04:00Z</cp:lastPrinted>
  <dcterms:created xsi:type="dcterms:W3CDTF">2022-11-15T00:04:00Z</dcterms:created>
  <dcterms:modified xsi:type="dcterms:W3CDTF">2023-12-09T08:05:00Z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