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1141"/>
        <w:gridCol w:w="4675"/>
      </w:tblGrid>
      <w:tr w:rsidR="008254B8" w:rsidTr="008254B8">
        <w:trPr>
          <w:trHeight w:val="1832"/>
        </w:trPr>
        <w:tc>
          <w:tcPr>
            <w:tcW w:w="411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ГОСУДАРСТВЕННЫЙ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комитет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РЕСПУБЛИКИ 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тарифам</w:t>
            </w:r>
          </w:p>
          <w:p w:rsidR="008254B8" w:rsidRDefault="008254B8" w:rsidP="006D3E97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DC3EA8" w:rsidP="006D3E97">
            <w:pPr>
              <w:tabs>
                <w:tab w:val="left" w:pos="453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-44450</wp:posOffset>
                  </wp:positionV>
                  <wp:extent cx="720090" cy="720090"/>
                  <wp:effectExtent l="0" t="0" r="0" b="0"/>
                  <wp:wrapNone/>
                  <wp:docPr id="3" name="Рисунок 10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sz w:val="20"/>
              </w:rPr>
            </w:pPr>
          </w:p>
          <w:p w:rsidR="008254B8" w:rsidRDefault="008254B8" w:rsidP="006D3E97">
            <w:pPr>
              <w:spacing w:line="27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254B8" w:rsidRDefault="0055245C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 xml:space="preserve">ТАТАРСТАН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="0055245C" w:rsidRPr="005649D3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 xml:space="preserve"> РЕСПУБЛИКАСЫны</w:t>
            </w:r>
            <w:r>
              <w:rPr>
                <w:b w:val="0"/>
                <w:sz w:val="28"/>
                <w:szCs w:val="28"/>
                <w:lang w:val="tt-RU"/>
              </w:rPr>
              <w:t xml:space="preserve">ң </w:t>
            </w:r>
          </w:p>
          <w:p w:rsidR="008254B8" w:rsidRDefault="008254B8" w:rsidP="006D3E97">
            <w:pPr>
              <w:pStyle w:val="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тарифлар буенча </w:t>
            </w:r>
            <w:r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8254B8" w:rsidRDefault="0055245C" w:rsidP="006D3E97">
            <w:pPr>
              <w:pStyle w:val="5"/>
              <w:spacing w:line="276" w:lineRule="auto"/>
              <w:rPr>
                <w:sz w:val="20"/>
              </w:rPr>
            </w:pPr>
            <w:r w:rsidRPr="005649D3">
              <w:rPr>
                <w:b w:val="0"/>
                <w:sz w:val="28"/>
                <w:szCs w:val="28"/>
              </w:rPr>
              <w:t xml:space="preserve">    </w:t>
            </w:r>
            <w:r w:rsidR="008254B8">
              <w:rPr>
                <w:b w:val="0"/>
                <w:sz w:val="28"/>
                <w:szCs w:val="28"/>
              </w:rPr>
              <w:t>комитеты</w:t>
            </w:r>
            <w:r w:rsidR="008254B8">
              <w:rPr>
                <w:sz w:val="18"/>
                <w:szCs w:val="18"/>
              </w:rPr>
              <w:t xml:space="preserve">       </w:t>
            </w:r>
          </w:p>
        </w:tc>
      </w:tr>
    </w:tbl>
    <w:p w:rsidR="008254B8" w:rsidRPr="005649D3" w:rsidRDefault="008254B8" w:rsidP="006D3E97">
      <w:pPr>
        <w:tabs>
          <w:tab w:val="left" w:pos="1134"/>
        </w:tabs>
        <w:spacing w:line="276" w:lineRule="auto"/>
      </w:pPr>
    </w:p>
    <w:p w:rsidR="00541214" w:rsidRPr="004D0C8A" w:rsidRDefault="008254B8" w:rsidP="006D3E97">
      <w:pPr>
        <w:tabs>
          <w:tab w:val="left" w:pos="1134"/>
        </w:tabs>
        <w:spacing w:line="276" w:lineRule="auto"/>
        <w:rPr>
          <w:b/>
        </w:rPr>
      </w:pPr>
      <w:r>
        <w:rPr>
          <w:b/>
        </w:rPr>
        <w:t xml:space="preserve">                  </w:t>
      </w:r>
      <w:r w:rsidRPr="008254B8">
        <w:rPr>
          <w:b/>
        </w:rPr>
        <w:t xml:space="preserve"> </w:t>
      </w:r>
      <w:r w:rsidR="001341E3">
        <w:rPr>
          <w:b/>
        </w:rPr>
        <w:t>ПРИКАЗ</w:t>
      </w:r>
      <w:r>
        <w:tab/>
      </w:r>
      <w:r>
        <w:tab/>
      </w:r>
      <w:r>
        <w:tab/>
      </w:r>
      <w:r>
        <w:tab/>
      </w:r>
      <w:r>
        <w:tab/>
      </w:r>
      <w:r w:rsidRPr="008254B8">
        <w:t xml:space="preserve">               </w:t>
      </w:r>
      <w:r w:rsidR="00467796">
        <w:t xml:space="preserve">  </w:t>
      </w:r>
      <w:r w:rsidR="001341E3">
        <w:t xml:space="preserve"> </w:t>
      </w:r>
      <w:r w:rsidR="001341E3" w:rsidRPr="001341E3">
        <w:rPr>
          <w:b/>
        </w:rPr>
        <w:t>БОЕРЫК</w:t>
      </w:r>
    </w:p>
    <w:p w:rsidR="00F06EC2" w:rsidRDefault="008254B8" w:rsidP="006D3E97">
      <w:pPr>
        <w:spacing w:line="276" w:lineRule="auto"/>
        <w:rPr>
          <w:sz w:val="20"/>
        </w:rPr>
      </w:pPr>
      <w:r>
        <w:rPr>
          <w:b/>
        </w:rPr>
        <w:t xml:space="preserve">     </w:t>
      </w:r>
      <w:r w:rsidR="00541214">
        <w:rPr>
          <w:b/>
        </w:rPr>
        <w:t xml:space="preserve"> </w:t>
      </w:r>
      <w:r w:rsidRPr="008254B8">
        <w:rPr>
          <w:b/>
        </w:rPr>
        <w:t xml:space="preserve">     </w:t>
      </w:r>
      <w:r w:rsidR="00FE7AE5">
        <w:rPr>
          <w:b/>
        </w:rPr>
        <w:t>от</w:t>
      </w:r>
      <w:r>
        <w:rPr>
          <w:b/>
        </w:rPr>
        <w:t xml:space="preserve">____________                  </w:t>
      </w:r>
      <w:r w:rsidR="00541214">
        <w:rPr>
          <w:b/>
        </w:rPr>
        <w:t xml:space="preserve">  </w:t>
      </w:r>
      <w:r w:rsidR="004D0C8A">
        <w:rPr>
          <w:szCs w:val="28"/>
        </w:rPr>
        <w:t>г. Казань</w:t>
      </w:r>
      <w:r>
        <w:rPr>
          <w:b/>
        </w:rPr>
        <w:t xml:space="preserve">         </w:t>
      </w:r>
      <w:r w:rsidRPr="008254B8">
        <w:rPr>
          <w:b/>
        </w:rPr>
        <w:t xml:space="preserve">     </w:t>
      </w:r>
      <w:r w:rsidRPr="005649D3">
        <w:rPr>
          <w:b/>
        </w:rPr>
        <w:t xml:space="preserve"> </w:t>
      </w:r>
      <w:r w:rsidRPr="008254B8">
        <w:rPr>
          <w:b/>
        </w:rPr>
        <w:t xml:space="preserve"> </w:t>
      </w:r>
      <w:r w:rsidRPr="005649D3">
        <w:rPr>
          <w:b/>
        </w:rPr>
        <w:t xml:space="preserve">  </w:t>
      </w:r>
      <w:r w:rsidR="00541214">
        <w:rPr>
          <w:b/>
        </w:rPr>
        <w:t>№ ____________</w:t>
      </w:r>
    </w:p>
    <w:p w:rsidR="00924481" w:rsidRPr="00924481" w:rsidRDefault="00541214" w:rsidP="006D3E97">
      <w:pPr>
        <w:spacing w:line="276" w:lineRule="auto"/>
        <w:rPr>
          <w:szCs w:val="28"/>
        </w:rPr>
      </w:pPr>
      <w:r>
        <w:rPr>
          <w:sz w:val="20"/>
        </w:rPr>
        <w:t xml:space="preserve">                                                                        </w:t>
      </w:r>
    </w:p>
    <w:p w:rsidR="00924481" w:rsidRDefault="00541214" w:rsidP="006D3E97">
      <w:pPr>
        <w:spacing w:line="276" w:lineRule="auto"/>
        <w:rPr>
          <w:sz w:val="20"/>
        </w:rPr>
      </w:pPr>
      <w:r>
        <w:rPr>
          <w:sz w:val="20"/>
        </w:rPr>
        <w:t xml:space="preserve"> </w:t>
      </w:r>
    </w:p>
    <w:p w:rsidR="008C2C49" w:rsidRDefault="008C2C49" w:rsidP="006D3E97">
      <w:pPr>
        <w:spacing w:line="276" w:lineRule="auto"/>
        <w:rPr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84"/>
      </w:tblGrid>
      <w:tr w:rsidR="005B3602" w:rsidTr="00924481">
        <w:tc>
          <w:tcPr>
            <w:tcW w:w="5245" w:type="dxa"/>
          </w:tcPr>
          <w:p w:rsidR="005B3602" w:rsidRPr="005B3602" w:rsidRDefault="005B3602" w:rsidP="00785562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5B3602">
              <w:rPr>
                <w:rFonts w:ascii="Times New Roman" w:hAnsi="Times New Roman"/>
                <w:szCs w:val="28"/>
              </w:rPr>
              <w:t>О</w:t>
            </w:r>
            <w:r w:rsidR="00785562">
              <w:rPr>
                <w:rFonts w:ascii="Times New Roman" w:hAnsi="Times New Roman"/>
                <w:szCs w:val="28"/>
              </w:rPr>
              <w:t xml:space="preserve"> признании утратившими силу</w:t>
            </w:r>
            <w:r w:rsidRPr="005B3602">
              <w:rPr>
                <w:rFonts w:ascii="Times New Roman" w:hAnsi="Times New Roman"/>
                <w:szCs w:val="28"/>
              </w:rPr>
              <w:t xml:space="preserve"> </w:t>
            </w:r>
            <w:r w:rsidR="00785562">
              <w:rPr>
                <w:rFonts w:ascii="Times New Roman" w:hAnsi="Times New Roman"/>
                <w:szCs w:val="28"/>
              </w:rPr>
              <w:t xml:space="preserve">отдельных приказов </w:t>
            </w:r>
            <w:r w:rsidRPr="005B3602">
              <w:rPr>
                <w:rFonts w:ascii="Times New Roman" w:hAnsi="Times New Roman"/>
                <w:szCs w:val="28"/>
              </w:rPr>
              <w:t>Государственно</w:t>
            </w:r>
            <w:r w:rsidR="00785562">
              <w:rPr>
                <w:rFonts w:ascii="Times New Roman" w:hAnsi="Times New Roman"/>
                <w:szCs w:val="28"/>
              </w:rPr>
              <w:t>го комитета</w:t>
            </w:r>
            <w:r w:rsidRPr="005B360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Республики Татарстан</w:t>
            </w:r>
            <w:r w:rsidR="00B9302F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по тарифам</w:t>
            </w:r>
          </w:p>
        </w:tc>
        <w:tc>
          <w:tcPr>
            <w:tcW w:w="4384" w:type="dxa"/>
          </w:tcPr>
          <w:p w:rsidR="005B3602" w:rsidRDefault="005B3602" w:rsidP="006D3E97">
            <w:pPr>
              <w:spacing w:line="276" w:lineRule="auto"/>
              <w:rPr>
                <w:b/>
                <w:szCs w:val="28"/>
              </w:rPr>
            </w:pPr>
          </w:p>
        </w:tc>
      </w:tr>
    </w:tbl>
    <w:p w:rsidR="00924481" w:rsidRDefault="00924481" w:rsidP="006D3E97">
      <w:pPr>
        <w:spacing w:line="276" w:lineRule="auto"/>
        <w:rPr>
          <w:b/>
          <w:szCs w:val="28"/>
        </w:rPr>
      </w:pPr>
    </w:p>
    <w:p w:rsidR="00E641B1" w:rsidRDefault="00EE5344" w:rsidP="006D3E97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785562">
        <w:rPr>
          <w:szCs w:val="28"/>
        </w:rPr>
        <w:t>соответствии с Указом Президента Рос</w:t>
      </w:r>
      <w:r w:rsidR="00C47E13">
        <w:rPr>
          <w:szCs w:val="28"/>
        </w:rPr>
        <w:t>сийской</w:t>
      </w:r>
      <w:r w:rsidR="00785562">
        <w:rPr>
          <w:szCs w:val="28"/>
        </w:rPr>
        <w:t xml:space="preserve"> Фед</w:t>
      </w:r>
      <w:r w:rsidR="00C47E13">
        <w:rPr>
          <w:szCs w:val="28"/>
        </w:rPr>
        <w:t>ерации</w:t>
      </w:r>
      <w:r w:rsidR="00785562">
        <w:rPr>
          <w:szCs w:val="28"/>
        </w:rPr>
        <w:t xml:space="preserve"> от 1 февраля 2005 г</w:t>
      </w:r>
      <w:r w:rsidR="00DC48BF">
        <w:rPr>
          <w:szCs w:val="28"/>
        </w:rPr>
        <w:t xml:space="preserve">ода </w:t>
      </w:r>
      <w:r w:rsidR="00785562">
        <w:rPr>
          <w:szCs w:val="28"/>
        </w:rPr>
        <w:t xml:space="preserve"> №</w:t>
      </w:r>
      <w:r w:rsidR="001945A3">
        <w:rPr>
          <w:szCs w:val="28"/>
        </w:rPr>
        <w:t xml:space="preserve"> </w:t>
      </w:r>
      <w:r w:rsidR="00785562">
        <w:rPr>
          <w:szCs w:val="28"/>
        </w:rPr>
        <w:t>112 «</w:t>
      </w:r>
      <w:r w:rsidR="00C47E13" w:rsidRPr="00C47E13">
        <w:rPr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785562">
        <w:rPr>
          <w:szCs w:val="28"/>
        </w:rPr>
        <w:t xml:space="preserve">» </w:t>
      </w:r>
    </w:p>
    <w:p w:rsidR="00E641B1" w:rsidRDefault="00E641B1" w:rsidP="006D3E97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п </w:t>
      </w:r>
      <w:r w:rsidRPr="00E641B1">
        <w:rPr>
          <w:szCs w:val="28"/>
        </w:rPr>
        <w:t>р</w:t>
      </w:r>
      <w:r>
        <w:rPr>
          <w:szCs w:val="28"/>
        </w:rPr>
        <w:t xml:space="preserve"> </w:t>
      </w:r>
      <w:r w:rsidRPr="00E641B1">
        <w:rPr>
          <w:szCs w:val="28"/>
        </w:rPr>
        <w:t>и</w:t>
      </w:r>
      <w:r>
        <w:rPr>
          <w:szCs w:val="28"/>
        </w:rPr>
        <w:t xml:space="preserve"> </w:t>
      </w:r>
      <w:r w:rsidRPr="00E641B1">
        <w:rPr>
          <w:szCs w:val="28"/>
        </w:rPr>
        <w:t>к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Pr="00E641B1">
        <w:rPr>
          <w:szCs w:val="28"/>
        </w:rPr>
        <w:t>з</w:t>
      </w:r>
      <w:r>
        <w:rPr>
          <w:szCs w:val="28"/>
        </w:rPr>
        <w:t xml:space="preserve"> </w:t>
      </w:r>
      <w:r w:rsidRPr="00E641B1">
        <w:rPr>
          <w:szCs w:val="28"/>
        </w:rPr>
        <w:t>ы</w:t>
      </w:r>
      <w:r>
        <w:rPr>
          <w:szCs w:val="28"/>
        </w:rPr>
        <w:t xml:space="preserve"> </w:t>
      </w:r>
      <w:r w:rsidRPr="00E641B1">
        <w:rPr>
          <w:szCs w:val="28"/>
        </w:rPr>
        <w:t>в</w:t>
      </w:r>
      <w:r>
        <w:rPr>
          <w:szCs w:val="28"/>
        </w:rPr>
        <w:t xml:space="preserve"> </w:t>
      </w:r>
      <w:r w:rsidRPr="00E641B1">
        <w:rPr>
          <w:szCs w:val="28"/>
        </w:rPr>
        <w:t>а</w:t>
      </w:r>
      <w:r>
        <w:rPr>
          <w:szCs w:val="28"/>
        </w:rPr>
        <w:t xml:space="preserve"> </w:t>
      </w:r>
      <w:r w:rsidR="004B43B1">
        <w:rPr>
          <w:szCs w:val="28"/>
        </w:rPr>
        <w:t>ю</w:t>
      </w:r>
      <w:r w:rsidR="00162D09">
        <w:rPr>
          <w:szCs w:val="28"/>
        </w:rPr>
        <w:t>:</w:t>
      </w:r>
    </w:p>
    <w:p w:rsidR="00460F0D" w:rsidRPr="00460F0D" w:rsidRDefault="00785562" w:rsidP="00B9302F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Признать утратившими силу следующие приказы</w:t>
      </w:r>
      <w:r w:rsidRPr="00785562">
        <w:rPr>
          <w:szCs w:val="28"/>
        </w:rPr>
        <w:t xml:space="preserve"> </w:t>
      </w:r>
      <w:r w:rsidRPr="005B3602">
        <w:rPr>
          <w:szCs w:val="28"/>
        </w:rPr>
        <w:t>Государственно</w:t>
      </w:r>
      <w:r>
        <w:rPr>
          <w:szCs w:val="28"/>
        </w:rPr>
        <w:t>го комитета</w:t>
      </w:r>
      <w:r w:rsidRPr="005B3602">
        <w:rPr>
          <w:szCs w:val="28"/>
        </w:rPr>
        <w:t xml:space="preserve"> </w:t>
      </w:r>
      <w:r>
        <w:rPr>
          <w:szCs w:val="28"/>
        </w:rPr>
        <w:t>Республики Татарстан по тарифам:</w:t>
      </w:r>
      <w:r w:rsidRPr="00785562">
        <w:rPr>
          <w:sz w:val="24"/>
          <w:szCs w:val="24"/>
        </w:rPr>
        <w:t xml:space="preserve"> </w:t>
      </w:r>
    </w:p>
    <w:p w:rsidR="00785562" w:rsidRPr="00C47E13" w:rsidRDefault="00460F0D" w:rsidP="00460F0D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от </w:t>
      </w:r>
      <w:r w:rsidR="007263F5">
        <w:rPr>
          <w:rFonts w:ascii="Times New Roman" w:eastAsia="Times New Roman" w:hAnsi="Times New Roman" w:cs="Times New Roman"/>
          <w:b w:val="0"/>
          <w:sz w:val="28"/>
          <w:szCs w:val="28"/>
        </w:rPr>
        <w:t>0</w:t>
      </w:r>
      <w:r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>7.04.</w:t>
      </w:r>
      <w:r w:rsidR="00785562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2017 </w:t>
      </w:r>
      <w:r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="00785562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76</w:t>
      </w:r>
      <w:r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«О</w:t>
      </w:r>
      <w:r w:rsidR="00C47E13">
        <w:rPr>
          <w:rFonts w:ascii="Times New Roman" w:eastAsia="Times New Roman" w:hAnsi="Times New Roman" w:cs="Times New Roman"/>
          <w:b w:val="0"/>
          <w:sz w:val="28"/>
          <w:szCs w:val="28"/>
        </w:rPr>
        <w:t>б утверждении</w:t>
      </w:r>
      <w:bookmarkStart w:id="0" w:name="_GoBack"/>
      <w:bookmarkEnd w:id="0"/>
      <w:r w:rsid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</w:t>
      </w:r>
      <w:r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>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тарифам»;</w:t>
      </w:r>
    </w:p>
    <w:p w:rsidR="00460F0D" w:rsidRPr="00C47E13" w:rsidRDefault="007263F5" w:rsidP="00460F0D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от 20.10.2017 № 283 </w:t>
      </w:r>
      <w:r w:rsidR="00460F0D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>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тарифам, утвержденное приказом Государственного комитета Республики Татарстан по тарифам от 07.04.2017 № 76»;</w:t>
      </w:r>
    </w:p>
    <w:p w:rsidR="00460F0D" w:rsidRPr="00C47E13" w:rsidRDefault="007263F5" w:rsidP="00460F0D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от 21.06.2018 № 184 </w:t>
      </w:r>
      <w:r w:rsidR="00460F0D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>«О внесении изменений в</w:t>
      </w:r>
      <w:r w:rsidR="001945A3" w:rsidRPr="001945A3">
        <w:t xml:space="preserve"> </w:t>
      </w:r>
      <w:r w:rsidR="001945A3">
        <w:rPr>
          <w:rFonts w:ascii="Times New Roman" w:eastAsia="Times New Roman" w:hAnsi="Times New Roman" w:cs="Times New Roman"/>
          <w:b w:val="0"/>
          <w:sz w:val="28"/>
          <w:szCs w:val="28"/>
        </w:rPr>
        <w:t>приказ</w:t>
      </w:r>
      <w:r w:rsidR="001945A3" w:rsidRPr="001945A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Государственного комитета Республики Татарстан по тарифам от 07.04.2017 № 76</w:t>
      </w:r>
      <w:r w:rsidR="001945A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«Об утверждении</w:t>
      </w:r>
      <w:r w:rsidR="00460F0D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Положени</w:t>
      </w:r>
      <w:r w:rsidR="001945A3">
        <w:rPr>
          <w:rFonts w:ascii="Times New Roman" w:eastAsia="Times New Roman" w:hAnsi="Times New Roman" w:cs="Times New Roman"/>
          <w:b w:val="0"/>
          <w:sz w:val="28"/>
          <w:szCs w:val="28"/>
        </w:rPr>
        <w:t>я</w:t>
      </w:r>
      <w:r w:rsidR="00460F0D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тарифа</w:t>
      </w:r>
      <w:r w:rsidR="001945A3">
        <w:rPr>
          <w:rFonts w:ascii="Times New Roman" w:eastAsia="Times New Roman" w:hAnsi="Times New Roman" w:cs="Times New Roman"/>
          <w:b w:val="0"/>
          <w:sz w:val="28"/>
          <w:szCs w:val="28"/>
        </w:rPr>
        <w:t>м»</w:t>
      </w:r>
      <w:r w:rsidR="00460F0D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>;</w:t>
      </w:r>
    </w:p>
    <w:p w:rsidR="00460F0D" w:rsidRPr="00C47E13" w:rsidRDefault="00460F0D" w:rsidP="00460F0D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>от 18.02.2021 № 27/2021 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тарифам, утвержденное приказом Государственного комитета Республики Татарстан по тарифам от 07.04.2017 № 76»;</w:t>
      </w:r>
    </w:p>
    <w:p w:rsidR="00785562" w:rsidRPr="00C47E13" w:rsidRDefault="00785562" w:rsidP="00C47E13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от 02.03.2023 </w:t>
      </w:r>
      <w:r w:rsidR="00460F0D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34/2023</w:t>
      </w:r>
      <w:r w:rsidR="00460F0D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«О</w:t>
      </w:r>
      <w:r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тарифам, утвержденное приказом Государственного комитета Республики Татарстан по тарифам от 07.04.2017 </w:t>
      </w:r>
      <w:r w:rsidR="00460F0D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>№</w:t>
      </w:r>
      <w:r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76</w:t>
      </w:r>
      <w:r w:rsidR="00460F0D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>»;</w:t>
      </w:r>
    </w:p>
    <w:p w:rsidR="00460F0D" w:rsidRPr="00C47E13" w:rsidRDefault="007263F5" w:rsidP="00C47E13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от 22.05.2023 №</w:t>
      </w:r>
      <w:r w:rsidR="00460F0D" w:rsidRPr="00C47E1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423/2023 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тарифам, утвержденное приказом Государственного комитета Республики Татарстан по тарифам от 07.04.2017 № 76».</w:t>
      </w:r>
    </w:p>
    <w:p w:rsidR="00E641B1" w:rsidRDefault="004B43B1" w:rsidP="004B43B1">
      <w:pPr>
        <w:pStyle w:val="ab"/>
        <w:numPr>
          <w:ilvl w:val="0"/>
          <w:numId w:val="4"/>
        </w:numPr>
        <w:tabs>
          <w:tab w:val="left" w:pos="709"/>
          <w:tab w:val="left" w:pos="993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 w:rsidRPr="004B43B1">
        <w:rPr>
          <w:szCs w:val="28"/>
        </w:rPr>
        <w:t>Настоящий приказ вступ</w:t>
      </w:r>
      <w:r w:rsidR="00785562">
        <w:rPr>
          <w:szCs w:val="28"/>
        </w:rPr>
        <w:t>ает в силу со</w:t>
      </w:r>
      <w:r w:rsidRPr="004B43B1">
        <w:rPr>
          <w:szCs w:val="28"/>
        </w:rPr>
        <w:t xml:space="preserve"> дня его официального опубликования.</w:t>
      </w:r>
    </w:p>
    <w:p w:rsidR="00495DFF" w:rsidRDefault="00495DFF" w:rsidP="006D3E97">
      <w:pPr>
        <w:tabs>
          <w:tab w:val="left" w:pos="993"/>
        </w:tabs>
        <w:spacing w:line="276" w:lineRule="auto"/>
        <w:jc w:val="both"/>
        <w:rPr>
          <w:szCs w:val="28"/>
        </w:rPr>
      </w:pPr>
    </w:p>
    <w:p w:rsidR="002F6EE5" w:rsidRDefault="002F6EE5" w:rsidP="006D3E97">
      <w:pPr>
        <w:tabs>
          <w:tab w:val="left" w:pos="993"/>
        </w:tabs>
        <w:spacing w:line="276" w:lineRule="auto"/>
        <w:jc w:val="both"/>
        <w:rPr>
          <w:szCs w:val="28"/>
        </w:rPr>
      </w:pPr>
    </w:p>
    <w:p w:rsidR="002F6EE5" w:rsidRDefault="00B9302F" w:rsidP="002F6EE5">
      <w:pPr>
        <w:tabs>
          <w:tab w:val="left" w:pos="993"/>
        </w:tabs>
        <w:spacing w:line="276" w:lineRule="auto"/>
        <w:jc w:val="both"/>
        <w:rPr>
          <w:szCs w:val="28"/>
        </w:rPr>
      </w:pPr>
      <w:r>
        <w:rPr>
          <w:szCs w:val="28"/>
        </w:rPr>
        <w:t>Врио п</w:t>
      </w:r>
      <w:r w:rsidR="00786C03">
        <w:rPr>
          <w:szCs w:val="28"/>
        </w:rPr>
        <w:t>редседател</w:t>
      </w:r>
      <w:r>
        <w:rPr>
          <w:szCs w:val="28"/>
        </w:rPr>
        <w:t>я</w:t>
      </w:r>
      <w:r w:rsidR="00786C03">
        <w:rPr>
          <w:szCs w:val="28"/>
        </w:rPr>
        <w:t xml:space="preserve"> </w:t>
      </w:r>
      <w:r w:rsidR="002F6EE5">
        <w:rPr>
          <w:szCs w:val="28"/>
        </w:rPr>
        <w:t xml:space="preserve">                                                                             </w:t>
      </w:r>
      <w:r>
        <w:rPr>
          <w:szCs w:val="28"/>
        </w:rPr>
        <w:t>Л.В.Хабибуллина</w:t>
      </w:r>
    </w:p>
    <w:p w:rsidR="00495DFF" w:rsidRPr="00B9302F" w:rsidRDefault="00495DFF" w:rsidP="002F6EE5">
      <w:pPr>
        <w:tabs>
          <w:tab w:val="left" w:pos="993"/>
        </w:tabs>
        <w:spacing w:line="276" w:lineRule="auto"/>
        <w:jc w:val="both"/>
        <w:rPr>
          <w:szCs w:val="28"/>
        </w:rPr>
      </w:pPr>
    </w:p>
    <w:sectPr w:rsidR="00495DFF" w:rsidRPr="00B9302F" w:rsidSect="008C2C49">
      <w:pgSz w:w="11907" w:h="16840"/>
      <w:pgMar w:top="1134" w:right="567" w:bottom="1134" w:left="1134" w:header="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49" w:rsidRDefault="00567C49" w:rsidP="00F77F3F">
      <w:r>
        <w:separator/>
      </w:r>
    </w:p>
  </w:endnote>
  <w:endnote w:type="continuationSeparator" w:id="0">
    <w:p w:rsidR="00567C49" w:rsidRDefault="00567C49" w:rsidP="00F7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49" w:rsidRDefault="00567C49" w:rsidP="00F77F3F">
      <w:r>
        <w:separator/>
      </w:r>
    </w:p>
  </w:footnote>
  <w:footnote w:type="continuationSeparator" w:id="0">
    <w:p w:rsidR="00567C49" w:rsidRDefault="00567C49" w:rsidP="00F77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B11BE"/>
    <w:multiLevelType w:val="hybridMultilevel"/>
    <w:tmpl w:val="AC9A192A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429A1"/>
    <w:multiLevelType w:val="hybridMultilevel"/>
    <w:tmpl w:val="AF8ACDD6"/>
    <w:lvl w:ilvl="0" w:tplc="FA8C8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B06044"/>
    <w:multiLevelType w:val="hybridMultilevel"/>
    <w:tmpl w:val="A94A1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70C40"/>
    <w:multiLevelType w:val="hybridMultilevel"/>
    <w:tmpl w:val="65B8A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A42CAA"/>
    <w:multiLevelType w:val="multilevel"/>
    <w:tmpl w:val="97A294F8"/>
    <w:lvl w:ilvl="0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6F8690F"/>
    <w:multiLevelType w:val="hybridMultilevel"/>
    <w:tmpl w:val="C784A80E"/>
    <w:lvl w:ilvl="0" w:tplc="57746E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3F"/>
    <w:rsid w:val="000167B1"/>
    <w:rsid w:val="0002129F"/>
    <w:rsid w:val="000402B7"/>
    <w:rsid w:val="00061A81"/>
    <w:rsid w:val="00064305"/>
    <w:rsid w:val="00073E03"/>
    <w:rsid w:val="000851C5"/>
    <w:rsid w:val="00096A22"/>
    <w:rsid w:val="000A3AA8"/>
    <w:rsid w:val="000A4837"/>
    <w:rsid w:val="000D081F"/>
    <w:rsid w:val="000D1033"/>
    <w:rsid w:val="000D7F55"/>
    <w:rsid w:val="000E15B2"/>
    <w:rsid w:val="001341E3"/>
    <w:rsid w:val="00145988"/>
    <w:rsid w:val="00162D09"/>
    <w:rsid w:val="00184B84"/>
    <w:rsid w:val="001945A3"/>
    <w:rsid w:val="001D0F1E"/>
    <w:rsid w:val="001D6FBB"/>
    <w:rsid w:val="001E548F"/>
    <w:rsid w:val="001E61CB"/>
    <w:rsid w:val="002100D3"/>
    <w:rsid w:val="00220662"/>
    <w:rsid w:val="00260163"/>
    <w:rsid w:val="0026285C"/>
    <w:rsid w:val="00271765"/>
    <w:rsid w:val="002A22B3"/>
    <w:rsid w:val="002A5A1C"/>
    <w:rsid w:val="002F6EE5"/>
    <w:rsid w:val="0032380E"/>
    <w:rsid w:val="00334DC0"/>
    <w:rsid w:val="0037730B"/>
    <w:rsid w:val="003F5206"/>
    <w:rsid w:val="00433B15"/>
    <w:rsid w:val="00447040"/>
    <w:rsid w:val="004561F5"/>
    <w:rsid w:val="00460F0D"/>
    <w:rsid w:val="00463300"/>
    <w:rsid w:val="00467796"/>
    <w:rsid w:val="0048336F"/>
    <w:rsid w:val="00490C7C"/>
    <w:rsid w:val="00495DFF"/>
    <w:rsid w:val="004A071F"/>
    <w:rsid w:val="004A28E2"/>
    <w:rsid w:val="004A4558"/>
    <w:rsid w:val="004B43B1"/>
    <w:rsid w:val="004B6584"/>
    <w:rsid w:val="004D0976"/>
    <w:rsid w:val="004D0C8A"/>
    <w:rsid w:val="004E48BB"/>
    <w:rsid w:val="004E4EB0"/>
    <w:rsid w:val="004F14B9"/>
    <w:rsid w:val="004F417C"/>
    <w:rsid w:val="004F71D2"/>
    <w:rsid w:val="00500B8C"/>
    <w:rsid w:val="0051142C"/>
    <w:rsid w:val="005206E1"/>
    <w:rsid w:val="00531C57"/>
    <w:rsid w:val="00541214"/>
    <w:rsid w:val="00546867"/>
    <w:rsid w:val="005503A9"/>
    <w:rsid w:val="0055245C"/>
    <w:rsid w:val="005649D3"/>
    <w:rsid w:val="00567C49"/>
    <w:rsid w:val="00582953"/>
    <w:rsid w:val="00587DDB"/>
    <w:rsid w:val="0059194B"/>
    <w:rsid w:val="005A1CA9"/>
    <w:rsid w:val="005B3602"/>
    <w:rsid w:val="005C3E11"/>
    <w:rsid w:val="005D75D2"/>
    <w:rsid w:val="0060161A"/>
    <w:rsid w:val="00636128"/>
    <w:rsid w:val="006511CB"/>
    <w:rsid w:val="00693742"/>
    <w:rsid w:val="006B4C2C"/>
    <w:rsid w:val="006D3E97"/>
    <w:rsid w:val="006E63C4"/>
    <w:rsid w:val="007263F5"/>
    <w:rsid w:val="0074437C"/>
    <w:rsid w:val="007572A0"/>
    <w:rsid w:val="00785562"/>
    <w:rsid w:val="00786C03"/>
    <w:rsid w:val="007A1FC5"/>
    <w:rsid w:val="007B5D09"/>
    <w:rsid w:val="007C7035"/>
    <w:rsid w:val="007D584D"/>
    <w:rsid w:val="007E7236"/>
    <w:rsid w:val="007F73E3"/>
    <w:rsid w:val="008043A7"/>
    <w:rsid w:val="00823141"/>
    <w:rsid w:val="008254B8"/>
    <w:rsid w:val="00832B0B"/>
    <w:rsid w:val="00866C3E"/>
    <w:rsid w:val="008A6B7A"/>
    <w:rsid w:val="008C233C"/>
    <w:rsid w:val="008C2C49"/>
    <w:rsid w:val="008D5EAE"/>
    <w:rsid w:val="008D633B"/>
    <w:rsid w:val="008E44FA"/>
    <w:rsid w:val="008F1E68"/>
    <w:rsid w:val="009037F7"/>
    <w:rsid w:val="00911B6A"/>
    <w:rsid w:val="00921904"/>
    <w:rsid w:val="00924481"/>
    <w:rsid w:val="0093786A"/>
    <w:rsid w:val="0095272A"/>
    <w:rsid w:val="00965070"/>
    <w:rsid w:val="00967E54"/>
    <w:rsid w:val="009865CC"/>
    <w:rsid w:val="00987FF8"/>
    <w:rsid w:val="009918D6"/>
    <w:rsid w:val="009A2167"/>
    <w:rsid w:val="009A5E68"/>
    <w:rsid w:val="009C47AE"/>
    <w:rsid w:val="009D650B"/>
    <w:rsid w:val="009E239C"/>
    <w:rsid w:val="009E5A17"/>
    <w:rsid w:val="009F1E74"/>
    <w:rsid w:val="00A30584"/>
    <w:rsid w:val="00A34D3E"/>
    <w:rsid w:val="00A40408"/>
    <w:rsid w:val="00A96916"/>
    <w:rsid w:val="00AB3411"/>
    <w:rsid w:val="00AC08DD"/>
    <w:rsid w:val="00AD37E3"/>
    <w:rsid w:val="00B124E7"/>
    <w:rsid w:val="00B408DD"/>
    <w:rsid w:val="00B431B8"/>
    <w:rsid w:val="00B57C19"/>
    <w:rsid w:val="00B65C73"/>
    <w:rsid w:val="00B81710"/>
    <w:rsid w:val="00B906BF"/>
    <w:rsid w:val="00B9302F"/>
    <w:rsid w:val="00BB61BC"/>
    <w:rsid w:val="00BF169C"/>
    <w:rsid w:val="00C04A08"/>
    <w:rsid w:val="00C235B2"/>
    <w:rsid w:val="00C338A7"/>
    <w:rsid w:val="00C33ECF"/>
    <w:rsid w:val="00C47E13"/>
    <w:rsid w:val="00C7487C"/>
    <w:rsid w:val="00C74D01"/>
    <w:rsid w:val="00C86F19"/>
    <w:rsid w:val="00C8759D"/>
    <w:rsid w:val="00CC6452"/>
    <w:rsid w:val="00D02A15"/>
    <w:rsid w:val="00D11331"/>
    <w:rsid w:val="00D13122"/>
    <w:rsid w:val="00D427F2"/>
    <w:rsid w:val="00D60250"/>
    <w:rsid w:val="00D62DAB"/>
    <w:rsid w:val="00D731A3"/>
    <w:rsid w:val="00D75F20"/>
    <w:rsid w:val="00D91CDF"/>
    <w:rsid w:val="00D94B3D"/>
    <w:rsid w:val="00D95759"/>
    <w:rsid w:val="00DC3EA8"/>
    <w:rsid w:val="00DC48BF"/>
    <w:rsid w:val="00DD6868"/>
    <w:rsid w:val="00DF1689"/>
    <w:rsid w:val="00E02167"/>
    <w:rsid w:val="00E06D7C"/>
    <w:rsid w:val="00E22915"/>
    <w:rsid w:val="00E641B1"/>
    <w:rsid w:val="00E735FA"/>
    <w:rsid w:val="00EB145C"/>
    <w:rsid w:val="00EC295B"/>
    <w:rsid w:val="00ED170F"/>
    <w:rsid w:val="00ED43CE"/>
    <w:rsid w:val="00EE5344"/>
    <w:rsid w:val="00F06EC2"/>
    <w:rsid w:val="00F1124E"/>
    <w:rsid w:val="00F20252"/>
    <w:rsid w:val="00F279F7"/>
    <w:rsid w:val="00F66606"/>
    <w:rsid w:val="00F77F3F"/>
    <w:rsid w:val="00FB32AC"/>
    <w:rsid w:val="00FC5C99"/>
    <w:rsid w:val="00FD58E8"/>
    <w:rsid w:val="00FE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39C6F8-8600-4365-A9C6-7FB75256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A15"/>
    <w:rPr>
      <w:sz w:val="28"/>
    </w:rPr>
  </w:style>
  <w:style w:type="paragraph" w:styleId="1">
    <w:name w:val="heading 1"/>
    <w:basedOn w:val="a"/>
    <w:next w:val="a"/>
    <w:qFormat/>
    <w:rsid w:val="00D02A15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rsid w:val="00D02A15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rsid w:val="00D02A15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rsid w:val="00D02A15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D02A15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rsid w:val="00D02A15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rsid w:val="00D02A15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rsid w:val="00D02A15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rsid w:val="00D02A15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2A15"/>
    <w:pPr>
      <w:jc w:val="center"/>
    </w:pPr>
    <w:rPr>
      <w:b/>
      <w:caps/>
      <w:sz w:val="24"/>
    </w:rPr>
  </w:style>
  <w:style w:type="paragraph" w:styleId="20">
    <w:name w:val="Body Text 2"/>
    <w:basedOn w:val="a"/>
    <w:rsid w:val="00D02A15"/>
    <w:pPr>
      <w:jc w:val="center"/>
    </w:pPr>
    <w:rPr>
      <w:b/>
      <w:caps/>
    </w:rPr>
  </w:style>
  <w:style w:type="paragraph" w:styleId="30">
    <w:name w:val="Body Text 3"/>
    <w:basedOn w:val="a"/>
    <w:rsid w:val="00D02A15"/>
    <w:pPr>
      <w:jc w:val="center"/>
    </w:pPr>
    <w:rPr>
      <w:b/>
      <w:caps/>
      <w:sz w:val="40"/>
    </w:rPr>
  </w:style>
  <w:style w:type="paragraph" w:styleId="a4">
    <w:name w:val="header"/>
    <w:basedOn w:val="a"/>
    <w:rsid w:val="00D02A15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D02A15"/>
    <w:rPr>
      <w:rFonts w:ascii="Tahoma" w:hAnsi="Tahoma" w:cs="Tahoma"/>
      <w:sz w:val="16"/>
      <w:szCs w:val="16"/>
    </w:rPr>
  </w:style>
  <w:style w:type="character" w:styleId="a6">
    <w:name w:val="Hyperlink"/>
    <w:rsid w:val="00D02A15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styleId="a9">
    <w:name w:val="footer"/>
    <w:basedOn w:val="a"/>
    <w:link w:val="aa"/>
    <w:rsid w:val="00F77F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F77F3F"/>
    <w:rPr>
      <w:sz w:val="28"/>
    </w:rPr>
  </w:style>
  <w:style w:type="character" w:customStyle="1" w:styleId="50">
    <w:name w:val="Заголовок 5 Знак"/>
    <w:link w:val="5"/>
    <w:rsid w:val="008254B8"/>
    <w:rPr>
      <w:b/>
      <w:caps/>
      <w:sz w:val="22"/>
    </w:rPr>
  </w:style>
  <w:style w:type="paragraph" w:styleId="ab">
    <w:name w:val="List Paragraph"/>
    <w:basedOn w:val="a"/>
    <w:uiPriority w:val="34"/>
    <w:qFormat/>
    <w:rsid w:val="00E641B1"/>
    <w:pPr>
      <w:ind w:left="720"/>
      <w:contextualSpacing/>
    </w:pPr>
  </w:style>
  <w:style w:type="paragraph" w:customStyle="1" w:styleId="ConsPlusTitle">
    <w:name w:val="ConsPlusTitle"/>
    <w:rsid w:val="00460F0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077;&#1085;&#1072;&#1088;\Desktop\&#1041;&#1083;&#1072;&#1085;&#1082;&#1080;\&#1096;&#1072;&#1073;&#1083;&#1086;&#1085;&#1099;%20&#1073;&#1083;&#1072;&#1085;&#1082;&#1086;&#1074;\&#1041;&#1083;&#1072;&#1085;&#1082;%20&#1087;&#1088;&#1080;&#1082;&#1072;&#1079;&#1072;%20&#1085;&#1086;&#1074;.doc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нов.docx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Ленар</dc:creator>
  <cp:lastModifiedBy>Слюсарева Наиля Аглулловна</cp:lastModifiedBy>
  <cp:revision>2</cp:revision>
  <cp:lastPrinted>2023-03-02T07:19:00Z</cp:lastPrinted>
  <dcterms:created xsi:type="dcterms:W3CDTF">2023-11-08T11:15:00Z</dcterms:created>
  <dcterms:modified xsi:type="dcterms:W3CDTF">2023-11-08T11:15:00Z</dcterms:modified>
</cp:coreProperties>
</file>