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01E2B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>заседание Согласительной комиссии</w:t>
      </w:r>
    </w:p>
    <w:p w:rsidR="00DC4041" w:rsidRPr="00501E2B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B44CBB" w:rsidRPr="00501E2B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501E2B" w:rsidRDefault="00693D9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08</w:t>
      </w:r>
      <w:r w:rsidR="003F310B" w:rsidRPr="001C4F6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3F310B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ноября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201</w:t>
      </w:r>
      <w:r w:rsidR="007E002E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6</w:t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года</w:t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A00FC4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A4420F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30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-с</w:t>
      </w:r>
    </w:p>
    <w:p w:rsidR="00DC4041" w:rsidRPr="00501E2B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501E2B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8906C3" w:rsidRPr="00501E2B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EF4D7A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г. </w:t>
      </w:r>
      <w:r w:rsidR="00CA4005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Казань, ул. </w:t>
      </w:r>
      <w:r w:rsidR="00CA4005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Карла Маркса, д. 66</w:t>
      </w:r>
    </w:p>
    <w:p w:rsidR="008906C3" w:rsidRPr="00EF4D7A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Зал совещаний (2 этаж)</w:t>
      </w:r>
    </w:p>
    <w:p w:rsidR="008D38D9" w:rsidRPr="00EF4D7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5D6BE7" w:rsidRPr="00EF4D7A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Начало: </w:t>
      </w:r>
      <w:r w:rsidR="00306173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="005A307F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4</w:t>
      </w: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</w:t>
      </w:r>
      <w:r w:rsidR="00693D9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</w:t>
      </w: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4D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0"/>
        <w:gridCol w:w="5780"/>
        <w:gridCol w:w="3287"/>
      </w:tblGrid>
      <w:tr w:rsidR="001C4F6B" w:rsidRPr="00693D97" w:rsidTr="00810431">
        <w:trPr>
          <w:trHeight w:val="1275"/>
        </w:trPr>
        <w:tc>
          <w:tcPr>
            <w:tcW w:w="465" w:type="pct"/>
            <w:shd w:val="clear" w:color="auto" w:fill="auto"/>
          </w:tcPr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  <w:r w:rsidR="001C4F6B"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693D97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693D97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693D97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693D97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693D97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1. </w:t>
            </w:r>
            <w:r w:rsidR="00E0418F" w:rsidRPr="00693D97">
              <w:rPr>
                <w:rFonts w:ascii="Times New Roman" w:hAnsi="Times New Roman" w:cs="Times New Roman"/>
                <w:bCs/>
                <w:sz w:val="27"/>
                <w:szCs w:val="27"/>
              </w:rPr>
              <w:t>О внесении изменений в постановление Государственного комитета Республики Татарстан по тарифам от 05.12.2014</w:t>
            </w:r>
            <w:r w:rsidR="00E0418F" w:rsidRPr="00693D97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>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E0418F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Д.А.Русских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2. </w:t>
            </w:r>
            <w:r w:rsidR="00E0418F" w:rsidRPr="00693D97">
              <w:rPr>
                <w:bCs/>
                <w:sz w:val="27"/>
                <w:szCs w:val="27"/>
              </w:rPr>
              <w:t>О внесении изменений в постановление Государственного комитета Республики Татарстан по тарифам от 10.12.2014№ 3-11/э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E0418F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Д.А.Русских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3. О согласовании </w:t>
            </w:r>
            <w:r w:rsidR="00E0418F" w:rsidRPr="00693D97">
              <w:rPr>
                <w:sz w:val="27"/>
                <w:szCs w:val="27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E0418F" w:rsidRPr="00693D97">
              <w:rPr>
                <w:sz w:val="27"/>
                <w:szCs w:val="27"/>
              </w:rPr>
              <w:t>энергопринимающих</w:t>
            </w:r>
            <w:proofErr w:type="spellEnd"/>
            <w:r w:rsidR="00E0418F" w:rsidRPr="00693D97">
              <w:rPr>
                <w:sz w:val="27"/>
                <w:szCs w:val="27"/>
              </w:rPr>
              <w:t xml:space="preserve"> устройств Общества с ограниченной ответственностью «КАМАЗ-</w:t>
            </w:r>
            <w:proofErr w:type="spellStart"/>
            <w:r w:rsidR="00E0418F" w:rsidRPr="00693D97">
              <w:rPr>
                <w:sz w:val="27"/>
                <w:szCs w:val="27"/>
              </w:rPr>
              <w:t>Энерго</w:t>
            </w:r>
            <w:proofErr w:type="spellEnd"/>
            <w:r w:rsidR="00E0418F" w:rsidRPr="00693D97">
              <w:rPr>
                <w:sz w:val="27"/>
                <w:szCs w:val="27"/>
              </w:rPr>
              <w:t>» (Заявитель – АО «КИП «Мастер»)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E0418F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4. О согласовании </w:t>
            </w:r>
            <w:r w:rsidR="00E0418F" w:rsidRPr="00693D97">
              <w:rPr>
                <w:sz w:val="27"/>
                <w:szCs w:val="27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E0418F" w:rsidRPr="00693D97">
              <w:rPr>
                <w:sz w:val="27"/>
                <w:szCs w:val="27"/>
              </w:rPr>
              <w:t>энергопринимающих</w:t>
            </w:r>
            <w:proofErr w:type="spellEnd"/>
            <w:r w:rsidR="00E0418F" w:rsidRPr="00693D97">
              <w:rPr>
                <w:sz w:val="27"/>
                <w:szCs w:val="27"/>
              </w:rPr>
              <w:t xml:space="preserve"> устройств Общества с ограниченной ответственностью «КАМАЗ-</w:t>
            </w:r>
            <w:proofErr w:type="spellStart"/>
            <w:r w:rsidR="00E0418F" w:rsidRPr="00693D97">
              <w:rPr>
                <w:sz w:val="27"/>
                <w:szCs w:val="27"/>
              </w:rPr>
              <w:t>Энерго</w:t>
            </w:r>
            <w:proofErr w:type="spellEnd"/>
            <w:r w:rsidR="00E0418F" w:rsidRPr="00693D97">
              <w:rPr>
                <w:sz w:val="27"/>
                <w:szCs w:val="27"/>
              </w:rPr>
              <w:t>» (Заявитель-ПАО «КАМАЗ»)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E0418F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5. О согласовании</w:t>
            </w:r>
            <w:r w:rsidR="00E0418F" w:rsidRPr="00693D97">
              <w:rPr>
                <w:rFonts w:eastAsia="Calibri"/>
                <w:sz w:val="27"/>
                <w:szCs w:val="27"/>
              </w:rPr>
              <w:t xml:space="preserve"> платы за подключение (технологическое присоединение) объекта Общества с ограниченной ответственностью «Тандем-Д» - «20-ти этажное многофункциональное здание с двумя подземными этажами автостоянки, стр. №16А-4, по </w:t>
            </w:r>
            <w:proofErr w:type="spellStart"/>
            <w:r w:rsidR="00E0418F" w:rsidRPr="00693D97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="00E0418F" w:rsidRPr="00693D97">
              <w:rPr>
                <w:rFonts w:eastAsia="Calibri"/>
                <w:sz w:val="27"/>
                <w:szCs w:val="27"/>
              </w:rPr>
              <w:t>.Д</w:t>
            </w:r>
            <w:proofErr w:type="gramEnd"/>
            <w:r w:rsidR="00E0418F" w:rsidRPr="00693D97">
              <w:rPr>
                <w:rFonts w:eastAsia="Calibri"/>
                <w:sz w:val="27"/>
                <w:szCs w:val="27"/>
              </w:rPr>
              <w:t>убравная</w:t>
            </w:r>
            <w:proofErr w:type="spellEnd"/>
            <w:r w:rsidR="00E0418F" w:rsidRPr="00693D97">
              <w:rPr>
                <w:rFonts w:eastAsia="Calibri"/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E0418F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  <w:r w:rsidR="00E0418F"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E0418F" w:rsidRPr="00693D97" w:rsidRDefault="00E0418F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6. О согласовании </w:t>
            </w:r>
            <w:r w:rsidR="00DA0944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«Тандем-Д» - «20-ти этажное многофункциональное здание с двумя подземными этажами автостоянки, стр. №16А-4, по </w:t>
            </w:r>
            <w:proofErr w:type="spellStart"/>
            <w:r w:rsidR="00DA0944" w:rsidRPr="00693D97">
              <w:rPr>
                <w:sz w:val="27"/>
                <w:szCs w:val="27"/>
              </w:rPr>
              <w:t>ул</w:t>
            </w:r>
            <w:proofErr w:type="gramStart"/>
            <w:r w:rsidR="00DA0944" w:rsidRPr="00693D97">
              <w:rPr>
                <w:sz w:val="27"/>
                <w:szCs w:val="27"/>
              </w:rPr>
              <w:t>.Д</w:t>
            </w:r>
            <w:proofErr w:type="gramEnd"/>
            <w:r w:rsidR="00DA0944" w:rsidRPr="00693D97">
              <w:rPr>
                <w:sz w:val="27"/>
                <w:szCs w:val="27"/>
              </w:rPr>
              <w:t>убравная</w:t>
            </w:r>
            <w:proofErr w:type="spellEnd"/>
            <w:r w:rsidR="00DA0944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7. О согласовании </w:t>
            </w:r>
            <w:r w:rsidR="00DA0944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DA0944" w:rsidRPr="00693D97">
              <w:rPr>
                <w:sz w:val="27"/>
                <w:szCs w:val="27"/>
              </w:rPr>
              <w:t>УнистройДом</w:t>
            </w:r>
            <w:proofErr w:type="spellEnd"/>
            <w:r w:rsidR="00DA0944" w:rsidRPr="00693D97">
              <w:rPr>
                <w:sz w:val="27"/>
                <w:szCs w:val="27"/>
              </w:rPr>
              <w:t>» - «Общеобразовательная школа на 1501 место в жилом комплексе «Весна» к централизованной системе холодного водоснабжения Муниципального унитарного предприятия города Казани 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8. О согласовании </w:t>
            </w:r>
            <w:r w:rsidR="00DA0944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DA0944" w:rsidRPr="00693D97">
              <w:rPr>
                <w:sz w:val="27"/>
                <w:szCs w:val="27"/>
              </w:rPr>
              <w:t>УнистройДом</w:t>
            </w:r>
            <w:proofErr w:type="spellEnd"/>
            <w:r w:rsidR="00DA0944" w:rsidRPr="00693D97">
              <w:rPr>
                <w:sz w:val="27"/>
                <w:szCs w:val="27"/>
              </w:rPr>
              <w:t>» - «Общеобразовательная школа на 1501 место в жилом комплексе «Весна»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9. О согласовании </w:t>
            </w:r>
            <w:r w:rsidR="00DA0944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DA0944" w:rsidRPr="00693D97">
              <w:rPr>
                <w:sz w:val="27"/>
                <w:szCs w:val="27"/>
              </w:rPr>
              <w:t>СтройИнвестКонсалтинг</w:t>
            </w:r>
            <w:proofErr w:type="spellEnd"/>
            <w:r w:rsidR="00DA0944" w:rsidRPr="00693D97">
              <w:rPr>
                <w:sz w:val="27"/>
                <w:szCs w:val="27"/>
              </w:rPr>
              <w:t xml:space="preserve">» - «Центр семейного отдыха по </w:t>
            </w:r>
            <w:proofErr w:type="spellStart"/>
            <w:r w:rsidR="00DA0944" w:rsidRPr="00693D97">
              <w:rPr>
                <w:sz w:val="27"/>
                <w:szCs w:val="27"/>
              </w:rPr>
              <w:t>ул</w:t>
            </w:r>
            <w:proofErr w:type="gramStart"/>
            <w:r w:rsidR="00DA0944" w:rsidRPr="00693D97">
              <w:rPr>
                <w:sz w:val="27"/>
                <w:szCs w:val="27"/>
              </w:rPr>
              <w:t>.П</w:t>
            </w:r>
            <w:proofErr w:type="gramEnd"/>
            <w:r w:rsidR="00DA0944" w:rsidRPr="00693D97">
              <w:rPr>
                <w:sz w:val="27"/>
                <w:szCs w:val="27"/>
              </w:rPr>
              <w:t>авлюхина</w:t>
            </w:r>
            <w:proofErr w:type="spellEnd"/>
            <w:r w:rsidR="00DA0944" w:rsidRPr="00693D97">
              <w:rPr>
                <w:sz w:val="27"/>
                <w:szCs w:val="27"/>
              </w:rPr>
              <w:t>»  к централизованной системе холодного водоснабжения Муниципального унитарного предприятия города Казани 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10. О согласовании </w:t>
            </w:r>
            <w:r w:rsidR="00DA0944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DA0944" w:rsidRPr="00693D97">
              <w:rPr>
                <w:sz w:val="27"/>
                <w:szCs w:val="27"/>
              </w:rPr>
              <w:t>СтройИнвестКонсалтинг</w:t>
            </w:r>
            <w:proofErr w:type="spellEnd"/>
            <w:r w:rsidR="00DA0944" w:rsidRPr="00693D97">
              <w:rPr>
                <w:sz w:val="27"/>
                <w:szCs w:val="27"/>
              </w:rPr>
              <w:t xml:space="preserve">» - «Центр семейного отдыха по </w:t>
            </w:r>
            <w:proofErr w:type="spellStart"/>
            <w:r w:rsidR="00DA0944" w:rsidRPr="00693D97">
              <w:rPr>
                <w:sz w:val="27"/>
                <w:szCs w:val="27"/>
              </w:rPr>
              <w:t>ул</w:t>
            </w:r>
            <w:proofErr w:type="gramStart"/>
            <w:r w:rsidR="00DA0944" w:rsidRPr="00693D97">
              <w:rPr>
                <w:sz w:val="27"/>
                <w:szCs w:val="27"/>
              </w:rPr>
              <w:t>.П</w:t>
            </w:r>
            <w:proofErr w:type="gramEnd"/>
            <w:r w:rsidR="00DA0944" w:rsidRPr="00693D97">
              <w:rPr>
                <w:sz w:val="27"/>
                <w:szCs w:val="27"/>
              </w:rPr>
              <w:t>авлюхина</w:t>
            </w:r>
            <w:proofErr w:type="spellEnd"/>
            <w:r w:rsidR="00DA0944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11.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Государственного бюджетного профессионального образовательного учреждения  «Казанское училище олимпийского резерва» - «Крытый плавательный бассейн СК «Олимпиец»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.Г</w:t>
            </w:r>
            <w:proofErr w:type="gramEnd"/>
            <w:r w:rsidR="000B5DB7" w:rsidRPr="00693D97">
              <w:rPr>
                <w:sz w:val="27"/>
                <w:szCs w:val="27"/>
              </w:rPr>
              <w:t>орьковское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шоссе в Кировском районе </w:t>
            </w:r>
            <w:proofErr w:type="spellStart"/>
            <w:r w:rsidR="000B5DB7" w:rsidRPr="00693D97">
              <w:rPr>
                <w:sz w:val="27"/>
                <w:szCs w:val="27"/>
              </w:rPr>
              <w:t>г.Казани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12.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</w:t>
            </w:r>
            <w:r w:rsidR="000B5DB7" w:rsidRPr="00693D97">
              <w:rPr>
                <w:sz w:val="27"/>
                <w:szCs w:val="27"/>
              </w:rPr>
              <w:lastRenderedPageBreak/>
              <w:t xml:space="preserve">присоединение) объекта Общества с ограниченной ответственностью «ЮИТ Казань» - «18-ти этажный жилой дом со встроенными офисными помещениями, строение 0009 в ЖК «Современник»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ибгата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Хакима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13.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«18-ти этажный жилой дом со встроенными офисными помещениями, строение 0009 в ЖК «Современник»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ибгата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Хакима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14.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«16-ти этажный жилой дом со встроенными офисными помещениями, строение 0010 в ЖК «Современник»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ибгата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Хакима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15.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«16-ти этажный жилой дом со встроенными офисными помещениями, строение 0010 в ЖК «Современник»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ибгата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Хакима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16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Белякова Евгения Александровича - «Жилой дом строение №1 со встроенными офисными помещениями в жилом комплексе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ерова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17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Белякова Евгения Александровича - «Жилой дом строение №1 со встроенными офисными помещениями в жилом комплексе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.С</w:t>
            </w:r>
            <w:proofErr w:type="gramEnd"/>
            <w:r w:rsidR="000B5DB7" w:rsidRPr="00693D97">
              <w:rPr>
                <w:sz w:val="27"/>
                <w:szCs w:val="27"/>
              </w:rPr>
              <w:t>ерова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1</w:t>
            </w:r>
            <w:r w:rsidR="00EF4D7A" w:rsidRPr="00693D97">
              <w:rPr>
                <w:sz w:val="27"/>
                <w:szCs w:val="27"/>
              </w:rPr>
              <w:t>8</w:t>
            </w:r>
            <w:r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</w:t>
            </w:r>
            <w:r w:rsidR="000B5DB7" w:rsidRPr="00693D97">
              <w:rPr>
                <w:sz w:val="27"/>
                <w:szCs w:val="27"/>
              </w:rPr>
              <w:lastRenderedPageBreak/>
              <w:t xml:space="preserve">«ПИК+» - «18-ти этажный жилой дом с торгово-общественными помещениями, включая детский сад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омиссара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Габишева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1</w:t>
            </w:r>
            <w:r w:rsidR="00EF4D7A" w:rsidRPr="00693D97">
              <w:rPr>
                <w:sz w:val="27"/>
                <w:szCs w:val="27"/>
              </w:rPr>
              <w:t>9</w:t>
            </w:r>
            <w:r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«ПИК+» - «18-ти этажный жилой дом с торгово-общественными помещениями, включая детский сад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омиссара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</w:t>
            </w:r>
            <w:proofErr w:type="spellStart"/>
            <w:r w:rsidR="000B5DB7" w:rsidRPr="00693D97">
              <w:rPr>
                <w:sz w:val="27"/>
                <w:szCs w:val="27"/>
              </w:rPr>
              <w:t>Габишева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</w:t>
            </w:r>
            <w:r w:rsidR="00EF4D7A" w:rsidRPr="00693D97">
              <w:rPr>
                <w:sz w:val="27"/>
                <w:szCs w:val="27"/>
              </w:rPr>
              <w:t>0</w:t>
            </w:r>
            <w:r w:rsidRPr="00693D97">
              <w:rPr>
                <w:sz w:val="27"/>
                <w:szCs w:val="27"/>
              </w:rPr>
              <w:t>. </w:t>
            </w:r>
            <w:proofErr w:type="gramStart"/>
            <w:r w:rsidRPr="00693D97">
              <w:rPr>
                <w:sz w:val="27"/>
                <w:szCs w:val="27"/>
              </w:rPr>
              <w:t xml:space="preserve">О согласовании </w:t>
            </w:r>
            <w:r w:rsidR="000B5DB7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«Консоль» - «24-х этажный жилой дом со встроенным детским дошкольным учреждением и отдельно стоящий 2-х уро</w:t>
            </w:r>
            <w:r w:rsidR="00693D97">
              <w:rPr>
                <w:sz w:val="27"/>
                <w:szCs w:val="27"/>
              </w:rPr>
              <w:t>вневый подземный паркинг»</w:t>
            </w:r>
            <w:r w:rsidR="000B5DB7" w:rsidRPr="00693D97">
              <w:rPr>
                <w:sz w:val="27"/>
                <w:szCs w:val="27"/>
              </w:rPr>
              <w:t xml:space="preserve"> к централизованной системе холодного водоснабжения Муниципального унитарного предприятия города Казани «Водоканал»</w:t>
            </w:r>
            <w:proofErr w:type="gram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</w:t>
            </w:r>
            <w:r w:rsidR="00EF4D7A" w:rsidRPr="00693D97">
              <w:rPr>
                <w:sz w:val="27"/>
                <w:szCs w:val="27"/>
              </w:rPr>
              <w:t>1</w:t>
            </w:r>
            <w:r w:rsidRPr="00693D97">
              <w:rPr>
                <w:sz w:val="27"/>
                <w:szCs w:val="27"/>
              </w:rPr>
              <w:t>. </w:t>
            </w:r>
            <w:proofErr w:type="gramStart"/>
            <w:r w:rsidRPr="00693D97">
              <w:rPr>
                <w:sz w:val="27"/>
                <w:szCs w:val="27"/>
              </w:rPr>
              <w:t xml:space="preserve">О согласовании </w:t>
            </w:r>
            <w:r w:rsidR="000B5DB7" w:rsidRPr="00693D97">
              <w:rPr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«Консоль» - «24-х этажный жилой дом со встроенным детским дошкольным учреждением и отдельно стоящий 2-х уровневый подземный паркинг»  к централизованной системе водоотведения Муниципального унитарного предприятия города Казани «Водоканал»</w:t>
            </w:r>
            <w:proofErr w:type="gram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</w:t>
            </w:r>
            <w:r w:rsidR="00E17D97" w:rsidRPr="00693D97">
              <w:rPr>
                <w:sz w:val="27"/>
                <w:szCs w:val="27"/>
              </w:rPr>
              <w:t xml:space="preserve">2.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«Факел» - «Жилой дом со встроенными нежилыми помещениями по ул. Дубравная Приволжского района </w:t>
            </w:r>
            <w:proofErr w:type="spellStart"/>
            <w:r w:rsidR="000B5DB7" w:rsidRPr="00693D97">
              <w:rPr>
                <w:sz w:val="27"/>
                <w:szCs w:val="27"/>
              </w:rPr>
              <w:t>г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азани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</w:t>
            </w:r>
            <w:r w:rsidR="00E17D97" w:rsidRPr="00693D97">
              <w:rPr>
                <w:sz w:val="27"/>
                <w:szCs w:val="27"/>
              </w:rPr>
              <w:t xml:space="preserve">3.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«Факел» - «Жилой дом со встроенными нежилыми помещениями по ул. Дубравная Приволжского района </w:t>
            </w:r>
            <w:proofErr w:type="spellStart"/>
            <w:r w:rsidR="000B5DB7" w:rsidRPr="00693D97">
              <w:rPr>
                <w:sz w:val="27"/>
                <w:szCs w:val="27"/>
              </w:rPr>
              <w:t>г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азани</w:t>
            </w:r>
            <w:proofErr w:type="spellEnd"/>
            <w:r w:rsidR="000B5DB7" w:rsidRPr="00693D97">
              <w:rPr>
                <w:sz w:val="27"/>
                <w:szCs w:val="27"/>
              </w:rPr>
              <w:t>» 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24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</w:t>
            </w:r>
            <w:r w:rsidR="000B5DB7" w:rsidRPr="00693D97">
              <w:rPr>
                <w:sz w:val="27"/>
                <w:szCs w:val="27"/>
              </w:rPr>
              <w:lastRenderedPageBreak/>
              <w:t xml:space="preserve">присоединение) объекта Открытого акционерного общества «Завод ЖБИ-3» - «Жилой комплекс «Комсомолец»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арбышева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, 50 Советского района </w:t>
            </w:r>
            <w:proofErr w:type="spellStart"/>
            <w:r w:rsidR="000B5DB7" w:rsidRPr="00693D97">
              <w:rPr>
                <w:sz w:val="27"/>
                <w:szCs w:val="27"/>
              </w:rPr>
              <w:t>г.Казани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25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платы за подключение (технологическое присоединение) объекта Открытого акционерного общества «Завод ЖБИ-3» - «Жилой комплекс «Комсомолец» по </w:t>
            </w:r>
            <w:proofErr w:type="spellStart"/>
            <w:r w:rsidR="000B5DB7" w:rsidRPr="00693D97">
              <w:rPr>
                <w:sz w:val="27"/>
                <w:szCs w:val="27"/>
              </w:rPr>
              <w:t>ул</w:t>
            </w:r>
            <w:proofErr w:type="gramStart"/>
            <w:r w:rsidR="000B5DB7" w:rsidRPr="00693D97">
              <w:rPr>
                <w:sz w:val="27"/>
                <w:szCs w:val="27"/>
              </w:rPr>
              <w:t>.К</w:t>
            </w:r>
            <w:proofErr w:type="gramEnd"/>
            <w:r w:rsidR="000B5DB7" w:rsidRPr="00693D97">
              <w:rPr>
                <w:sz w:val="27"/>
                <w:szCs w:val="27"/>
              </w:rPr>
              <w:t>арбышева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, 50 Советского района </w:t>
            </w:r>
            <w:proofErr w:type="spellStart"/>
            <w:r w:rsidR="000B5DB7" w:rsidRPr="00693D97">
              <w:rPr>
                <w:sz w:val="27"/>
                <w:szCs w:val="27"/>
              </w:rPr>
              <w:t>г.Казани</w:t>
            </w:r>
            <w:proofErr w:type="spellEnd"/>
            <w:r w:rsidR="000B5DB7" w:rsidRPr="00693D97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17D97" w:rsidRPr="00693D97" w:rsidRDefault="00EF4D7A" w:rsidP="000B5DB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26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«Газпром </w:t>
            </w:r>
            <w:proofErr w:type="spellStart"/>
            <w:r w:rsidR="000B5DB7" w:rsidRPr="00693D97">
              <w:rPr>
                <w:sz w:val="27"/>
                <w:szCs w:val="27"/>
              </w:rPr>
              <w:t>трансгаз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Казань» на 2017 год</w:t>
            </w:r>
          </w:p>
          <w:p w:rsidR="00E17D97" w:rsidRPr="00693D97" w:rsidRDefault="00E17D97" w:rsidP="000B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0B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0B5DB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27</w:t>
            </w:r>
            <w:r w:rsidR="00E17D97" w:rsidRPr="00693D97">
              <w:rPr>
                <w:sz w:val="27"/>
                <w:szCs w:val="27"/>
              </w:rPr>
              <w:t xml:space="preserve">. О согласовании </w:t>
            </w:r>
            <w:r w:rsidR="000B5DB7" w:rsidRPr="00693D97">
              <w:rPr>
                <w:sz w:val="27"/>
                <w:szCs w:val="27"/>
              </w:rPr>
              <w:t xml:space="preserve">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Общества с ограниченной возможностью «Газпром </w:t>
            </w:r>
            <w:proofErr w:type="spellStart"/>
            <w:r w:rsidR="000B5DB7" w:rsidRPr="00693D97">
              <w:rPr>
                <w:sz w:val="27"/>
                <w:szCs w:val="27"/>
              </w:rPr>
              <w:t>трансгаз</w:t>
            </w:r>
            <w:proofErr w:type="spellEnd"/>
            <w:r w:rsidR="000B5DB7" w:rsidRPr="00693D97">
              <w:rPr>
                <w:sz w:val="27"/>
                <w:szCs w:val="27"/>
              </w:rPr>
              <w:t xml:space="preserve"> Казань», на 2017 год</w:t>
            </w:r>
          </w:p>
          <w:p w:rsidR="00E17D97" w:rsidRPr="00693D97" w:rsidRDefault="00E17D97" w:rsidP="000B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693D97" w:rsidRDefault="00E17D97" w:rsidP="000B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0B5DB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28</w:t>
            </w:r>
            <w:r w:rsidR="00E17D97" w:rsidRPr="00693D97">
              <w:rPr>
                <w:sz w:val="27"/>
                <w:szCs w:val="27"/>
              </w:rPr>
              <w:t xml:space="preserve">.  </w:t>
            </w:r>
            <w:r w:rsidR="000B5DB7" w:rsidRPr="00693D97">
              <w:rPr>
                <w:sz w:val="27"/>
                <w:szCs w:val="27"/>
              </w:rPr>
              <w:t>О внесении изменений в постановление Государственного комитета Республики Татарстан по тарифам от 05.11.2015 № 5-17/тэ «Об установлении тарифов на услуги по передаче тепловой энергии, оказываемые ОАО «</w:t>
            </w:r>
            <w:proofErr w:type="spellStart"/>
            <w:r w:rsidR="000B5DB7" w:rsidRPr="00693D97">
              <w:rPr>
                <w:sz w:val="27"/>
                <w:szCs w:val="27"/>
              </w:rPr>
              <w:t>Казэнерго</w:t>
            </w:r>
            <w:proofErr w:type="spellEnd"/>
            <w:r w:rsidR="000B5DB7" w:rsidRPr="00693D97">
              <w:rPr>
                <w:sz w:val="27"/>
                <w:szCs w:val="27"/>
              </w:rPr>
              <w:t>», на 2016-2018 годы»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0B5DB7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Е.В.Мартынова</w:t>
            </w:r>
            <w:proofErr w:type="spellEnd"/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693D97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29</w:t>
            </w:r>
            <w:r w:rsidR="00E17D97" w:rsidRPr="00693D97">
              <w:rPr>
                <w:sz w:val="27"/>
                <w:szCs w:val="27"/>
              </w:rPr>
              <w:t>. </w:t>
            </w:r>
            <w:r w:rsidR="000B5DB7" w:rsidRPr="00693D97">
              <w:rPr>
                <w:sz w:val="27"/>
                <w:szCs w:val="27"/>
              </w:rPr>
              <w:t>О внесении изменений в приложение 1 к постановлению Государственного комитета Республики Татарстан по тарифам от 05.11.2015 № 5-19/тэ «Об 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0B5DB7" w:rsidRPr="00693D97" w:rsidRDefault="000B5DB7" w:rsidP="00E17D97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proofErr w:type="gramStart"/>
            <w:r w:rsidRPr="00693D97">
              <w:rPr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Агрызский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ОАО «</w:t>
            </w:r>
            <w:proofErr w:type="spellStart"/>
            <w:r w:rsidRPr="00693D97">
              <w:rPr>
                <w:i/>
                <w:sz w:val="27"/>
                <w:szCs w:val="27"/>
              </w:rPr>
              <w:t>Красноборские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коммунальные сети»;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Азнакаевский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.: </w:t>
            </w:r>
            <w:r w:rsidRPr="00693D97">
              <w:rPr>
                <w:i/>
                <w:sz w:val="27"/>
                <w:szCs w:val="27"/>
              </w:rPr>
              <w:t>АО «</w:t>
            </w:r>
            <w:proofErr w:type="spellStart"/>
            <w:r w:rsidRPr="00693D97">
              <w:rPr>
                <w:i/>
                <w:sz w:val="27"/>
                <w:szCs w:val="27"/>
              </w:rPr>
              <w:t>Транснефть-Прикамье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Аксубаевский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>.:</w:t>
            </w:r>
            <w:r w:rsidR="009F0CC8" w:rsidRPr="00693D97">
              <w:rPr>
                <w:i/>
                <w:sz w:val="27"/>
                <w:szCs w:val="27"/>
              </w:rPr>
              <w:t xml:space="preserve"> ОАО «</w:t>
            </w:r>
            <w:proofErr w:type="spellStart"/>
            <w:r w:rsidR="009F0CC8" w:rsidRPr="00693D97">
              <w:rPr>
                <w:i/>
                <w:sz w:val="27"/>
                <w:szCs w:val="27"/>
              </w:rPr>
              <w:t>Аксубаевское</w:t>
            </w:r>
            <w:proofErr w:type="spellEnd"/>
            <w:r w:rsidR="009F0CC8" w:rsidRPr="00693D97">
              <w:rPr>
                <w:i/>
                <w:sz w:val="27"/>
                <w:szCs w:val="27"/>
              </w:rPr>
              <w:t xml:space="preserve"> МПП ЖКХ»;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Бавлинский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>.:</w:t>
            </w:r>
            <w:r w:rsidR="009F0CC8" w:rsidRPr="00693D97">
              <w:rPr>
                <w:i/>
                <w:sz w:val="27"/>
                <w:szCs w:val="27"/>
              </w:rPr>
              <w:t xml:space="preserve"> ОАО «</w:t>
            </w:r>
            <w:proofErr w:type="spellStart"/>
            <w:r w:rsidR="009F0CC8" w:rsidRPr="00693D97">
              <w:rPr>
                <w:i/>
                <w:sz w:val="27"/>
                <w:szCs w:val="27"/>
              </w:rPr>
              <w:t>Райсервис</w:t>
            </w:r>
            <w:proofErr w:type="spellEnd"/>
            <w:r w:rsidR="009F0CC8"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Балтасинский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9F0CC8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9F0CC8" w:rsidRPr="00693D97">
              <w:rPr>
                <w:b/>
                <w:i/>
                <w:sz w:val="27"/>
                <w:szCs w:val="27"/>
              </w:rPr>
              <w:t>.</w:t>
            </w:r>
            <w:r w:rsidR="009F0CC8" w:rsidRPr="00693D97">
              <w:rPr>
                <w:i/>
                <w:sz w:val="27"/>
                <w:szCs w:val="27"/>
              </w:rPr>
              <w:t>: ОАО «</w:t>
            </w:r>
            <w:proofErr w:type="spellStart"/>
            <w:r w:rsidR="009F0CC8" w:rsidRPr="00693D97">
              <w:rPr>
                <w:i/>
                <w:sz w:val="27"/>
                <w:szCs w:val="27"/>
              </w:rPr>
              <w:t>Балтасинское</w:t>
            </w:r>
            <w:proofErr w:type="spellEnd"/>
            <w:r w:rsidR="009F0CC8" w:rsidRPr="00693D97">
              <w:rPr>
                <w:i/>
                <w:sz w:val="27"/>
                <w:szCs w:val="27"/>
              </w:rPr>
              <w:t xml:space="preserve"> МПП ЖКХ»;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Верхнеуслонский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>.:</w:t>
            </w:r>
            <w:r w:rsidR="00F72B23" w:rsidRPr="00693D97">
              <w:rPr>
                <w:i/>
                <w:sz w:val="27"/>
                <w:szCs w:val="27"/>
              </w:rPr>
              <w:t xml:space="preserve"> ООО «Газпром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трансгаз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Казань»;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Заинский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>.:</w:t>
            </w:r>
            <w:r w:rsidR="00F72B23" w:rsidRPr="00693D97">
              <w:rPr>
                <w:i/>
                <w:sz w:val="27"/>
                <w:szCs w:val="27"/>
              </w:rPr>
              <w:t xml:space="preserve"> ООО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Теплосервис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Зеленодольский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>.</w:t>
            </w:r>
            <w:r w:rsidR="00F72B23" w:rsidRPr="00693D97">
              <w:rPr>
                <w:i/>
                <w:sz w:val="27"/>
                <w:szCs w:val="27"/>
              </w:rPr>
              <w:t>: ПАО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Зеленодольский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фанерный завод»;</w:t>
            </w:r>
            <w:proofErr w:type="gramEnd"/>
            <w:r w:rsidR="00F72B23" w:rsidRPr="00693D9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Лаишевский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b/>
                <w:i/>
                <w:sz w:val="27"/>
                <w:szCs w:val="27"/>
              </w:rPr>
              <w:t>.:</w:t>
            </w:r>
            <w:r w:rsidR="00F72B23" w:rsidRPr="00693D97">
              <w:rPr>
                <w:i/>
                <w:sz w:val="27"/>
                <w:szCs w:val="27"/>
              </w:rPr>
              <w:t xml:space="preserve"> АО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Транснефть-Прикамье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», «ОАО «Международный аэропорт Казань», ООО «РСК «Инженерные технологии»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г</w:t>
            </w:r>
            <w:proofErr w:type="gramStart"/>
            <w:r w:rsidR="00F72B23" w:rsidRPr="00693D97">
              <w:rPr>
                <w:i/>
                <w:sz w:val="27"/>
                <w:szCs w:val="27"/>
              </w:rPr>
              <w:t>.Л</w:t>
            </w:r>
            <w:proofErr w:type="gramEnd"/>
            <w:r w:rsidR="00F72B23" w:rsidRPr="00693D97">
              <w:rPr>
                <w:i/>
                <w:sz w:val="27"/>
                <w:szCs w:val="27"/>
              </w:rPr>
              <w:t>аишево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, ООО «РСК «Инженерные технологии»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п.Габишево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>, ООО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Нармонский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коммунальный сервис»;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Новошемшинский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>.: ООО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Новошемшинское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МПП ЖКХ»; </w:t>
            </w:r>
            <w:r w:rsidR="00F72B23" w:rsidRPr="00693D97">
              <w:rPr>
                <w:b/>
                <w:i/>
                <w:sz w:val="27"/>
                <w:szCs w:val="27"/>
              </w:rPr>
              <w:t>г. Набережные Челны:</w:t>
            </w:r>
            <w:r w:rsidR="00F72B23" w:rsidRPr="00693D97">
              <w:rPr>
                <w:i/>
                <w:sz w:val="27"/>
                <w:szCs w:val="27"/>
              </w:rPr>
              <w:t xml:space="preserve"> АО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Транснефть-Прикамье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Чистопольский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м.р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.: </w:t>
            </w:r>
            <w:r w:rsidR="00F72B23" w:rsidRPr="00693D97">
              <w:rPr>
                <w:i/>
                <w:sz w:val="27"/>
                <w:szCs w:val="27"/>
              </w:rPr>
              <w:lastRenderedPageBreak/>
              <w:t>АО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Транснефть-Прикамье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 xml:space="preserve">»; </w:t>
            </w:r>
            <w:r w:rsidR="00F72B23" w:rsidRPr="00693D97">
              <w:rPr>
                <w:b/>
                <w:i/>
                <w:sz w:val="27"/>
                <w:szCs w:val="27"/>
              </w:rPr>
              <w:t>г. Казань</w:t>
            </w:r>
            <w:r w:rsidR="00F72B23" w:rsidRPr="00693D97">
              <w:rPr>
                <w:i/>
                <w:sz w:val="27"/>
                <w:szCs w:val="27"/>
              </w:rPr>
              <w:t>: ООО «Карат», АО «</w:t>
            </w:r>
            <w:proofErr w:type="spellStart"/>
            <w:r w:rsidR="00F72B23" w:rsidRPr="00693D97">
              <w:rPr>
                <w:i/>
                <w:sz w:val="27"/>
                <w:szCs w:val="27"/>
              </w:rPr>
              <w:t>Аппарт</w:t>
            </w:r>
            <w:proofErr w:type="spellEnd"/>
            <w:r w:rsidR="00F72B23" w:rsidRPr="00693D97">
              <w:rPr>
                <w:i/>
                <w:sz w:val="27"/>
                <w:szCs w:val="27"/>
              </w:rPr>
              <w:t>-Отель», ГБУ « Управление материального обеспечения»)</w:t>
            </w:r>
          </w:p>
          <w:p w:rsidR="00E17D97" w:rsidRPr="00693D97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0B5DB7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Е.В.Мартынова</w:t>
            </w:r>
            <w:proofErr w:type="spellEnd"/>
          </w:p>
          <w:p w:rsidR="00E17D97" w:rsidRPr="00693D97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3339DA" w:rsidRPr="00693D97" w:rsidRDefault="00EF4D7A" w:rsidP="003339D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30</w:t>
            </w:r>
            <w:r w:rsidR="006B6163" w:rsidRPr="00693D97">
              <w:rPr>
                <w:sz w:val="27"/>
                <w:szCs w:val="27"/>
              </w:rPr>
              <w:t>. </w:t>
            </w:r>
            <w:r w:rsidR="003339DA" w:rsidRPr="00693D97">
              <w:rPr>
                <w:sz w:val="27"/>
                <w:szCs w:val="27"/>
              </w:rPr>
              <w:t>О внесении изменений в постановление Государственного комитета Республики Татарстан по тарифам от 05.11.2015 № 5-20/тэ «Об 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</w:p>
          <w:p w:rsidR="003339DA" w:rsidRPr="00693D97" w:rsidRDefault="003339DA" w:rsidP="003339DA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r w:rsidRPr="00693D97">
              <w:rPr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г</w:t>
            </w:r>
            <w:proofErr w:type="gramStart"/>
            <w:r w:rsidRPr="00693D97">
              <w:rPr>
                <w:b/>
                <w:i/>
                <w:sz w:val="27"/>
                <w:szCs w:val="27"/>
              </w:rPr>
              <w:t>.К</w:t>
            </w:r>
            <w:proofErr w:type="gramEnd"/>
            <w:r w:rsidRPr="00693D97">
              <w:rPr>
                <w:b/>
                <w:i/>
                <w:sz w:val="27"/>
                <w:szCs w:val="27"/>
              </w:rPr>
              <w:t>азань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:</w:t>
            </w:r>
            <w:r w:rsidRPr="00693D97">
              <w:rPr>
                <w:i/>
                <w:sz w:val="27"/>
                <w:szCs w:val="27"/>
              </w:rPr>
              <w:t xml:space="preserve"> ООО «</w:t>
            </w:r>
            <w:proofErr w:type="spellStart"/>
            <w:r w:rsidRPr="00693D97">
              <w:rPr>
                <w:i/>
                <w:sz w:val="27"/>
                <w:szCs w:val="27"/>
              </w:rPr>
              <w:t>Карсар</w:t>
            </w:r>
            <w:proofErr w:type="spellEnd"/>
            <w:r w:rsidRPr="00693D97">
              <w:rPr>
                <w:i/>
                <w:sz w:val="27"/>
                <w:szCs w:val="27"/>
              </w:rPr>
              <w:t>», ООО «</w:t>
            </w:r>
            <w:proofErr w:type="spellStart"/>
            <w:r w:rsidRPr="00693D97">
              <w:rPr>
                <w:i/>
                <w:sz w:val="27"/>
                <w:szCs w:val="27"/>
              </w:rPr>
              <w:t>Оризонт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», </w:t>
            </w:r>
            <w:r w:rsidR="00A7638D" w:rsidRPr="00693D97">
              <w:rPr>
                <w:i/>
                <w:sz w:val="27"/>
                <w:szCs w:val="27"/>
              </w:rPr>
              <w:br/>
            </w:r>
            <w:r w:rsidRPr="00693D97">
              <w:rPr>
                <w:i/>
                <w:sz w:val="27"/>
                <w:szCs w:val="27"/>
              </w:rPr>
              <w:t>ООО «</w:t>
            </w:r>
            <w:proofErr w:type="spellStart"/>
            <w:r w:rsidRPr="00693D97">
              <w:rPr>
                <w:i/>
                <w:sz w:val="27"/>
                <w:szCs w:val="27"/>
              </w:rPr>
              <w:t>Казанькомпрессормаш</w:t>
            </w:r>
            <w:proofErr w:type="spellEnd"/>
            <w:r w:rsidRPr="00693D97">
              <w:rPr>
                <w:i/>
                <w:sz w:val="27"/>
                <w:szCs w:val="27"/>
              </w:rPr>
              <w:t>», ООО «Казанская строительно-сервисная компания», Филиал «</w:t>
            </w:r>
            <w:proofErr w:type="spellStart"/>
            <w:r w:rsidRPr="00693D97">
              <w:rPr>
                <w:i/>
                <w:sz w:val="27"/>
                <w:szCs w:val="27"/>
              </w:rPr>
              <w:t>Казаньнефтепродукт</w:t>
            </w:r>
            <w:proofErr w:type="spellEnd"/>
            <w:r w:rsidRPr="00693D97">
              <w:rPr>
                <w:i/>
                <w:sz w:val="27"/>
                <w:szCs w:val="27"/>
              </w:rPr>
              <w:t>» ОАО ХК «</w:t>
            </w:r>
            <w:proofErr w:type="spellStart"/>
            <w:r w:rsidRPr="00693D97">
              <w:rPr>
                <w:i/>
                <w:sz w:val="27"/>
                <w:szCs w:val="27"/>
              </w:rPr>
              <w:t>Татнефтепродукт</w:t>
            </w:r>
            <w:proofErr w:type="spellEnd"/>
            <w:r w:rsidRPr="00693D97">
              <w:rPr>
                <w:i/>
                <w:sz w:val="27"/>
                <w:szCs w:val="27"/>
              </w:rPr>
              <w:t>»</w:t>
            </w:r>
            <w:r w:rsidR="00A7638D" w:rsidRPr="00693D97">
              <w:rPr>
                <w:i/>
                <w:sz w:val="27"/>
                <w:szCs w:val="27"/>
              </w:rPr>
              <w:t xml:space="preserve">, ОАО Казанский завод медицинской аппаратуры», ФГБОУ ВПО «Казанский государственный архитектурно-строительный университет», </w:t>
            </w:r>
            <w:r w:rsidR="00A7638D" w:rsidRPr="00693D97">
              <w:rPr>
                <w:i/>
                <w:sz w:val="27"/>
                <w:szCs w:val="27"/>
              </w:rPr>
              <w:br/>
              <w:t xml:space="preserve">ФГБОУ </w:t>
            </w:r>
            <w:proofErr w:type="gramStart"/>
            <w:r w:rsidR="00A7638D" w:rsidRPr="00693D97">
              <w:rPr>
                <w:i/>
                <w:sz w:val="27"/>
                <w:szCs w:val="27"/>
              </w:rPr>
              <w:t>ВО</w:t>
            </w:r>
            <w:proofErr w:type="gramEnd"/>
            <w:r w:rsidR="00A7638D" w:rsidRPr="00693D97">
              <w:rPr>
                <w:i/>
                <w:sz w:val="27"/>
                <w:szCs w:val="27"/>
              </w:rPr>
              <w:t xml:space="preserve"> «Казанский национальный исследовательский технический университет им. А.Н. Туполева - КАИ», ФГБОУ ВО «Казанская государственная академия ветеринарной медицины им. Н.Э. Баумана», ФГАОУ ВО «Казанский (Приволжский) федеральный университет»)</w:t>
            </w:r>
          </w:p>
          <w:p w:rsidR="006B6163" w:rsidRPr="00693D97" w:rsidRDefault="006B6163" w:rsidP="003339DA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proofErr w:type="gramStart"/>
            <w:r w:rsidRPr="00693D97">
              <w:rPr>
                <w:i/>
                <w:sz w:val="27"/>
                <w:szCs w:val="27"/>
              </w:rPr>
              <w:t>Выступающий</w:t>
            </w:r>
            <w:proofErr w:type="gramEnd"/>
            <w:r w:rsidRPr="00693D97">
              <w:rPr>
                <w:i/>
                <w:sz w:val="27"/>
                <w:szCs w:val="27"/>
              </w:rPr>
              <w:t xml:space="preserve"> – </w:t>
            </w:r>
            <w:proofErr w:type="spellStart"/>
            <w:r w:rsidR="003339DA" w:rsidRPr="00693D97">
              <w:rPr>
                <w:i/>
                <w:sz w:val="27"/>
                <w:szCs w:val="27"/>
              </w:rPr>
              <w:t>Е.В.Мартынова</w:t>
            </w:r>
            <w:proofErr w:type="spellEnd"/>
          </w:p>
          <w:p w:rsidR="006B6163" w:rsidRPr="00693D97" w:rsidRDefault="006B6163" w:rsidP="00333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693D97" w:rsidRDefault="00EF4D7A" w:rsidP="003339D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31</w:t>
            </w:r>
            <w:r w:rsidR="006B6163" w:rsidRPr="00693D97">
              <w:rPr>
                <w:sz w:val="27"/>
                <w:szCs w:val="27"/>
              </w:rPr>
              <w:t xml:space="preserve">. О согласовании </w:t>
            </w:r>
            <w:r w:rsidR="00DC7FC9" w:rsidRPr="00693D97">
              <w:rPr>
                <w:sz w:val="27"/>
                <w:szCs w:val="27"/>
              </w:rPr>
              <w:t>тарифов на тепловую энергию (мощность), поставляемую теплоснабжающими организациями потребителям, другим теплоснабжающим организациям, на 2017 год</w:t>
            </w:r>
          </w:p>
          <w:p w:rsidR="00DC7FC9" w:rsidRPr="00693D97" w:rsidRDefault="00DC7FC9" w:rsidP="003339DA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r w:rsidRPr="00693D97">
              <w:rPr>
                <w:i/>
                <w:sz w:val="27"/>
                <w:szCs w:val="27"/>
              </w:rPr>
              <w:t>(</w:t>
            </w:r>
            <w:r w:rsidRPr="00693D97">
              <w:rPr>
                <w:b/>
                <w:i/>
                <w:sz w:val="27"/>
                <w:szCs w:val="27"/>
              </w:rPr>
              <w:t xml:space="preserve">Нижнекамский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«БРИГ», ООО Шереметьевский </w:t>
            </w:r>
            <w:proofErr w:type="spellStart"/>
            <w:r w:rsidRPr="00693D97">
              <w:rPr>
                <w:i/>
                <w:sz w:val="27"/>
                <w:szCs w:val="27"/>
              </w:rPr>
              <w:t>ЖилСтройСервис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г</w:t>
            </w:r>
            <w:proofErr w:type="gramStart"/>
            <w:r w:rsidRPr="00693D97">
              <w:rPr>
                <w:b/>
                <w:i/>
                <w:sz w:val="27"/>
                <w:szCs w:val="27"/>
              </w:rPr>
              <w:t>.К</w:t>
            </w:r>
            <w:proofErr w:type="gramEnd"/>
            <w:r w:rsidRPr="00693D97">
              <w:rPr>
                <w:b/>
                <w:i/>
                <w:sz w:val="27"/>
                <w:szCs w:val="27"/>
              </w:rPr>
              <w:t>азань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:</w:t>
            </w:r>
            <w:r w:rsidRPr="00693D97">
              <w:rPr>
                <w:i/>
                <w:sz w:val="27"/>
                <w:szCs w:val="27"/>
              </w:rPr>
              <w:t xml:space="preserve"> </w:t>
            </w:r>
            <w:proofErr w:type="gramStart"/>
            <w:r w:rsidRPr="00693D97">
              <w:rPr>
                <w:i/>
                <w:sz w:val="27"/>
                <w:szCs w:val="27"/>
              </w:rPr>
              <w:t xml:space="preserve">ООО «Экспериментально-производственный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Pr="00693D97">
              <w:rPr>
                <w:i/>
                <w:sz w:val="27"/>
                <w:szCs w:val="27"/>
              </w:rPr>
              <w:t>лесотранспорта</w:t>
            </w:r>
            <w:proofErr w:type="spellEnd"/>
            <w:r w:rsidRPr="00693D97">
              <w:rPr>
                <w:i/>
                <w:sz w:val="27"/>
                <w:szCs w:val="27"/>
              </w:rPr>
              <w:t>», ООО УК «ПРОСТО МОЛОКО» филиал «Казанский молочный комбинат»)</w:t>
            </w:r>
            <w:proofErr w:type="gramEnd"/>
          </w:p>
          <w:p w:rsidR="006B6163" w:rsidRPr="00693D97" w:rsidRDefault="006B6163" w:rsidP="00333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3339DA" w:rsidRPr="00693D97">
              <w:rPr>
                <w:rFonts w:ascii="Times New Roman" w:hAnsi="Times New Roman" w:cs="Times New Roman"/>
                <w:i/>
                <w:sz w:val="27"/>
                <w:szCs w:val="27"/>
              </w:rPr>
              <w:t>Е.В.Мартынова</w:t>
            </w:r>
            <w:proofErr w:type="spellEnd"/>
          </w:p>
          <w:p w:rsidR="006B6163" w:rsidRPr="00693D97" w:rsidRDefault="006B6163" w:rsidP="00333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6B6163" w:rsidRPr="00693D97" w:rsidRDefault="00EF4D7A" w:rsidP="003339D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32</w:t>
            </w:r>
            <w:r w:rsidR="006B6163" w:rsidRPr="00693D97">
              <w:rPr>
                <w:sz w:val="27"/>
                <w:szCs w:val="27"/>
              </w:rPr>
              <w:t xml:space="preserve">. О согласовании </w:t>
            </w:r>
            <w:r w:rsidR="00BD1297" w:rsidRPr="00693D97">
              <w:rPr>
                <w:sz w:val="27"/>
                <w:szCs w:val="27"/>
              </w:rPr>
              <w:t>предельных индексов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комплекса, в среднем по муниципальным образованиям Республики Татарстан на 2017 год и плановый период 2018-2021 годов</w:t>
            </w:r>
          </w:p>
          <w:p w:rsidR="006B6163" w:rsidRPr="00693D97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</w:t>
            </w:r>
            <w:r w:rsidR="00BD1297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А.Устинова</w:t>
            </w:r>
            <w:proofErr w:type="spellEnd"/>
          </w:p>
          <w:p w:rsidR="006B6163" w:rsidRPr="00693D97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693D97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33</w:t>
            </w:r>
            <w:r w:rsidR="006B6163" w:rsidRPr="00693D97">
              <w:rPr>
                <w:sz w:val="27"/>
                <w:szCs w:val="27"/>
              </w:rPr>
              <w:t>. </w:t>
            </w:r>
            <w:r w:rsidR="00BD1297" w:rsidRPr="00693D97">
              <w:rPr>
                <w:sz w:val="27"/>
                <w:szCs w:val="27"/>
              </w:rPr>
              <w:t>О внесении изменений в приложение 1 к постановлению Государственного комитета Республики Татарстан по тарифам от 05.11.2015 № 10-27/кс «Об установлении тарифов на питьевую воду и водоотведение на 2016-2018 годы»</w:t>
            </w:r>
          </w:p>
          <w:p w:rsidR="00810431" w:rsidRPr="00693D97" w:rsidRDefault="00810431" w:rsidP="006B6163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proofErr w:type="gramStart"/>
            <w:r w:rsidRPr="00693D97">
              <w:rPr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Агрызский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«Водоканал»;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Балтасинский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«Управление»;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Буинский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ОАО «</w:t>
            </w:r>
            <w:proofErr w:type="spellStart"/>
            <w:r w:rsidRPr="00693D97">
              <w:rPr>
                <w:i/>
                <w:sz w:val="27"/>
                <w:szCs w:val="27"/>
              </w:rPr>
              <w:t>Киятское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МПП ЖКХ»;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Верхнеуслонский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МУП «Печищи»; </w:t>
            </w:r>
            <w:r w:rsidRPr="00693D97">
              <w:rPr>
                <w:b/>
                <w:i/>
                <w:sz w:val="27"/>
                <w:szCs w:val="27"/>
              </w:rPr>
              <w:t xml:space="preserve">Высокогорский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«</w:t>
            </w:r>
            <w:proofErr w:type="spellStart"/>
            <w:r w:rsidRPr="00693D97">
              <w:rPr>
                <w:i/>
                <w:sz w:val="27"/>
                <w:szCs w:val="27"/>
              </w:rPr>
              <w:t>Куркачинские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сети»;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Зеленодольский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МУП «</w:t>
            </w:r>
            <w:proofErr w:type="spellStart"/>
            <w:r w:rsidRPr="00693D97">
              <w:rPr>
                <w:i/>
                <w:sz w:val="27"/>
                <w:szCs w:val="27"/>
              </w:rPr>
              <w:t>Нурлатское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МПП ЖКХ»)</w:t>
            </w:r>
            <w:proofErr w:type="gramEnd"/>
          </w:p>
          <w:p w:rsidR="006B6163" w:rsidRPr="00693D97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="00810431"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6B6163" w:rsidRPr="00693D97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810431" w:rsidRPr="00693D97" w:rsidRDefault="006B6163" w:rsidP="00810431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34. </w:t>
            </w:r>
            <w:r w:rsidR="00810431" w:rsidRPr="00693D97">
              <w:rPr>
                <w:sz w:val="27"/>
                <w:szCs w:val="27"/>
              </w:rPr>
              <w:t>О внесении изменений в приложение 1 к постановлению Государственного комитета Республики Татарстан по тарифам от 13.11.2015 № 10-28/кс «Об установлении тарифов на питьевую воду, техническую воду, водоотведение и транспортировку сточных вод на 2016 – 2018 годы»</w:t>
            </w:r>
          </w:p>
          <w:p w:rsidR="00810431" w:rsidRPr="00693D97" w:rsidRDefault="00810431" w:rsidP="00810431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r w:rsidRPr="00693D97">
              <w:rPr>
                <w:b/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Агрызский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</w:t>
            </w:r>
            <w:proofErr w:type="spellStart"/>
            <w:r w:rsidRPr="00693D97">
              <w:rPr>
                <w:i/>
                <w:sz w:val="27"/>
                <w:szCs w:val="27"/>
              </w:rPr>
              <w:t>Водоканалсервис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»;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Зеленодольский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АО «Производственное объединение завод им. Серго»; </w:t>
            </w:r>
            <w:r w:rsidRPr="00693D97">
              <w:rPr>
                <w:b/>
                <w:i/>
                <w:sz w:val="27"/>
                <w:szCs w:val="27"/>
              </w:rPr>
              <w:t xml:space="preserve">Менделеевский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Санаторий «</w:t>
            </w:r>
            <w:proofErr w:type="spellStart"/>
            <w:r w:rsidRPr="00693D97">
              <w:rPr>
                <w:i/>
                <w:sz w:val="27"/>
                <w:szCs w:val="27"/>
              </w:rPr>
              <w:t>Ижминводы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г</w:t>
            </w:r>
            <w:proofErr w:type="gramStart"/>
            <w:r w:rsidRPr="00693D97">
              <w:rPr>
                <w:b/>
                <w:i/>
                <w:sz w:val="27"/>
                <w:szCs w:val="27"/>
              </w:rPr>
              <w:t>.К</w:t>
            </w:r>
            <w:proofErr w:type="gramEnd"/>
            <w:r w:rsidRPr="00693D97">
              <w:rPr>
                <w:b/>
                <w:i/>
                <w:sz w:val="27"/>
                <w:szCs w:val="27"/>
              </w:rPr>
              <w:t>азань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:</w:t>
            </w:r>
            <w:r w:rsidRPr="00693D97">
              <w:rPr>
                <w:i/>
                <w:sz w:val="27"/>
                <w:szCs w:val="27"/>
              </w:rPr>
              <w:t xml:space="preserve"> ИП </w:t>
            </w:r>
            <w:proofErr w:type="spellStart"/>
            <w:r w:rsidRPr="00693D97">
              <w:rPr>
                <w:i/>
                <w:sz w:val="27"/>
                <w:szCs w:val="27"/>
              </w:rPr>
              <w:t>Шаматов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И.К.)</w:t>
            </w:r>
          </w:p>
          <w:p w:rsidR="006B6163" w:rsidRPr="00693D97" w:rsidRDefault="006B6163" w:rsidP="00810431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r w:rsidRPr="00693D97">
              <w:rPr>
                <w:i/>
                <w:sz w:val="27"/>
                <w:szCs w:val="27"/>
              </w:rPr>
              <w:t xml:space="preserve">Выступающий – </w:t>
            </w:r>
            <w:r w:rsidR="00A03566" w:rsidRPr="00A03566">
              <w:rPr>
                <w:i/>
                <w:sz w:val="27"/>
                <w:szCs w:val="27"/>
              </w:rPr>
              <w:t>И.А.Устинова</w:t>
            </w:r>
          </w:p>
          <w:p w:rsidR="006B6163" w:rsidRPr="00693D97" w:rsidRDefault="006B6163" w:rsidP="0081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35. О внесении изменений в приложение 1 к постановлению Государственного комитета Республики Татарстан по тарифам от 20.11.2015 № 10-31/кс «Об установлении тарифов на питьевую воду, техническую воду, водоотведение, очистку сточных вод и транспортировку сточных вод на 2016 - 2018 годы»</w:t>
            </w: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b/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Балтасинский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АО «</w:t>
            </w:r>
            <w:proofErr w:type="spellStart"/>
            <w:r w:rsidRPr="00693D97">
              <w:rPr>
                <w:i/>
                <w:sz w:val="27"/>
                <w:szCs w:val="27"/>
              </w:rPr>
              <w:t>Балтасинское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многоотраслевое производственное предприятие </w:t>
            </w:r>
            <w:proofErr w:type="spellStart"/>
            <w:proofErr w:type="gramStart"/>
            <w:r w:rsidRPr="00693D97">
              <w:rPr>
                <w:i/>
                <w:sz w:val="27"/>
                <w:szCs w:val="27"/>
              </w:rPr>
              <w:t>предприятие</w:t>
            </w:r>
            <w:proofErr w:type="spellEnd"/>
            <w:proofErr w:type="gramEnd"/>
            <w:r w:rsidRPr="00693D97">
              <w:rPr>
                <w:i/>
                <w:sz w:val="27"/>
                <w:szCs w:val="27"/>
              </w:rPr>
              <w:t xml:space="preserve"> жилищно – коммунального хозяйства»,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Лаишевский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sz w:val="27"/>
                <w:szCs w:val="27"/>
              </w:rPr>
              <w:t xml:space="preserve"> </w:t>
            </w:r>
            <w:r w:rsidRPr="00693D97">
              <w:rPr>
                <w:i/>
                <w:sz w:val="27"/>
                <w:szCs w:val="27"/>
              </w:rPr>
              <w:t xml:space="preserve">ОАО «Международный аэропорт «Казань»,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Лениногорский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.: </w:t>
            </w:r>
            <w:r w:rsidRPr="00693D97">
              <w:rPr>
                <w:i/>
                <w:sz w:val="27"/>
                <w:szCs w:val="27"/>
              </w:rPr>
              <w:t>ОАО «</w:t>
            </w:r>
            <w:proofErr w:type="spellStart"/>
            <w:r w:rsidRPr="00693D97">
              <w:rPr>
                <w:i/>
                <w:sz w:val="27"/>
                <w:szCs w:val="27"/>
              </w:rPr>
              <w:t>Шугуровское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многоотраслевое производственное предприятие», </w:t>
            </w:r>
            <w:r w:rsidRPr="00693D97">
              <w:rPr>
                <w:b/>
                <w:i/>
                <w:sz w:val="27"/>
                <w:szCs w:val="27"/>
              </w:rPr>
              <w:t xml:space="preserve">Менделеевский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АО «Химический завод имени  </w:t>
            </w:r>
            <w:proofErr w:type="spellStart"/>
            <w:r w:rsidRPr="00693D97">
              <w:rPr>
                <w:i/>
                <w:sz w:val="27"/>
                <w:szCs w:val="27"/>
              </w:rPr>
              <w:t>Л.Я.Карпова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», </w:t>
            </w:r>
            <w:r w:rsidRPr="00693D97">
              <w:rPr>
                <w:b/>
                <w:i/>
                <w:sz w:val="27"/>
                <w:szCs w:val="27"/>
              </w:rPr>
              <w:t>МО город Казань:</w:t>
            </w:r>
            <w:r w:rsidRPr="00693D97">
              <w:rPr>
                <w:i/>
                <w:sz w:val="27"/>
                <w:szCs w:val="27"/>
              </w:rPr>
              <w:t xml:space="preserve"> </w:t>
            </w:r>
            <w:proofErr w:type="gramStart"/>
            <w:r w:rsidRPr="00693D97">
              <w:rPr>
                <w:i/>
                <w:sz w:val="27"/>
                <w:szCs w:val="27"/>
              </w:rPr>
              <w:t xml:space="preserve">Филиал Закрытого акционерного общества «Пивоварня «Москва-Эфес»,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Муслюмовский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</w:t>
            </w:r>
            <w:r w:rsidRPr="00693D97">
              <w:rPr>
                <w:bCs/>
                <w:i/>
                <w:sz w:val="27"/>
                <w:szCs w:val="27"/>
              </w:rPr>
              <w:t>ОАО «</w:t>
            </w:r>
            <w:proofErr w:type="spellStart"/>
            <w:r w:rsidRPr="00693D97">
              <w:rPr>
                <w:bCs/>
                <w:i/>
                <w:sz w:val="27"/>
                <w:szCs w:val="27"/>
              </w:rPr>
              <w:t>Муслюмовские</w:t>
            </w:r>
            <w:proofErr w:type="spellEnd"/>
            <w:r w:rsidRPr="00693D97">
              <w:rPr>
                <w:bCs/>
                <w:i/>
                <w:sz w:val="27"/>
                <w:szCs w:val="27"/>
              </w:rPr>
              <w:t xml:space="preserve"> инженерные сети»</w:t>
            </w:r>
            <w:r w:rsidRPr="00693D97">
              <w:rPr>
                <w:i/>
                <w:sz w:val="27"/>
                <w:szCs w:val="27"/>
              </w:rPr>
              <w:t>)</w:t>
            </w:r>
            <w:proofErr w:type="gram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36. О внесении изменений в приложение 1 к постановлению Государственного комитета Республики Татарстан по тарифам от 27.11.2015 № 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proofErr w:type="gramStart"/>
            <w:r w:rsidRPr="00693D97">
              <w:rPr>
                <w:b/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Агрызский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</w:t>
            </w:r>
            <w:proofErr w:type="spellStart"/>
            <w:r w:rsidRPr="00693D97">
              <w:rPr>
                <w:i/>
                <w:sz w:val="27"/>
                <w:szCs w:val="27"/>
              </w:rPr>
              <w:t>Терсинские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коммунальные сети»,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Лаишевский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sz w:val="27"/>
                <w:szCs w:val="27"/>
              </w:rPr>
              <w:t xml:space="preserve"> </w:t>
            </w:r>
            <w:r w:rsidRPr="00693D97">
              <w:rPr>
                <w:i/>
                <w:sz w:val="27"/>
                <w:szCs w:val="27"/>
              </w:rPr>
              <w:t xml:space="preserve">ООО «Птицеводческий комплекс «Ак Барс» </w:t>
            </w:r>
            <w:proofErr w:type="spellStart"/>
            <w:r w:rsidRPr="00693D97">
              <w:rPr>
                <w:i/>
                <w:sz w:val="27"/>
                <w:szCs w:val="27"/>
              </w:rPr>
              <w:t>Лаишевский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филиал,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Мензелинскийм.р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.: </w:t>
            </w:r>
            <w:r w:rsidRPr="00693D97">
              <w:rPr>
                <w:i/>
                <w:sz w:val="27"/>
                <w:szCs w:val="27"/>
              </w:rPr>
              <w:t xml:space="preserve">АО Акционерное общество «Коммунальные сети </w:t>
            </w:r>
            <w:proofErr w:type="spellStart"/>
            <w:r w:rsidRPr="00693D97">
              <w:rPr>
                <w:i/>
                <w:sz w:val="27"/>
                <w:szCs w:val="27"/>
              </w:rPr>
              <w:t>Мензелинского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района», </w:t>
            </w:r>
            <w:r w:rsidRPr="00693D97">
              <w:rPr>
                <w:b/>
                <w:i/>
                <w:sz w:val="27"/>
                <w:szCs w:val="27"/>
              </w:rPr>
              <w:t>МО город Казань:</w:t>
            </w:r>
            <w:proofErr w:type="gramEnd"/>
            <w:r w:rsidRPr="00693D97">
              <w:rPr>
                <w:i/>
                <w:sz w:val="27"/>
                <w:szCs w:val="27"/>
              </w:rPr>
              <w:t xml:space="preserve"> </w:t>
            </w:r>
            <w:proofErr w:type="gramStart"/>
            <w:r w:rsidRPr="00693D97">
              <w:rPr>
                <w:i/>
                <w:sz w:val="27"/>
                <w:szCs w:val="27"/>
              </w:rPr>
              <w:t>ЗАО «Сетевая компания «Энерготехника»)</w:t>
            </w:r>
            <w:proofErr w:type="gram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 xml:space="preserve">37. О внесении изменений в приложение 1 к постановлению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</w:t>
            </w:r>
            <w:r>
              <w:rPr>
                <w:sz w:val="27"/>
                <w:szCs w:val="27"/>
              </w:rPr>
              <w:t xml:space="preserve">транспортировку сточных вод на </w:t>
            </w:r>
            <w:r w:rsidRPr="00693D97">
              <w:rPr>
                <w:sz w:val="27"/>
                <w:szCs w:val="27"/>
              </w:rPr>
              <w:t>2016 - 2018 годы»</w:t>
            </w: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proofErr w:type="gramStart"/>
            <w:r w:rsidRPr="00693D97">
              <w:rPr>
                <w:i/>
                <w:sz w:val="27"/>
                <w:szCs w:val="27"/>
              </w:rPr>
              <w:t>(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Бавлинский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Муниципальное казенное предприятие </w:t>
            </w:r>
            <w:proofErr w:type="spellStart"/>
            <w:r w:rsidRPr="00693D97">
              <w:rPr>
                <w:i/>
                <w:sz w:val="27"/>
                <w:szCs w:val="27"/>
              </w:rPr>
              <w:t>Бавлинского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муниципального района «Водоканал», </w:t>
            </w:r>
            <w:r w:rsidRPr="00693D97">
              <w:rPr>
                <w:b/>
                <w:i/>
                <w:sz w:val="27"/>
                <w:szCs w:val="27"/>
              </w:rPr>
              <w:t>МО город Казань:</w:t>
            </w:r>
            <w:proofErr w:type="gramEnd"/>
            <w:r w:rsidRPr="00693D97">
              <w:rPr>
                <w:sz w:val="27"/>
                <w:szCs w:val="27"/>
              </w:rPr>
              <w:t xml:space="preserve"> </w:t>
            </w:r>
            <w:r w:rsidRPr="00693D97">
              <w:rPr>
                <w:i/>
                <w:sz w:val="27"/>
                <w:szCs w:val="27"/>
              </w:rPr>
              <w:t xml:space="preserve">ОАО «Генерирующая компания» (филиал ОАО «Генерирующая компания» - Казанская </w:t>
            </w:r>
            <w:proofErr w:type="spellStart"/>
            <w:r w:rsidRPr="00693D97">
              <w:rPr>
                <w:i/>
                <w:sz w:val="27"/>
                <w:szCs w:val="27"/>
              </w:rPr>
              <w:t>Теплоэлектроцент-раль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1, филиал ОАО «Генерирующая </w:t>
            </w:r>
            <w:r w:rsidRPr="00693D97">
              <w:rPr>
                <w:i/>
                <w:sz w:val="27"/>
                <w:szCs w:val="27"/>
              </w:rPr>
              <w:lastRenderedPageBreak/>
              <w:t xml:space="preserve">компания» </w:t>
            </w:r>
            <w:proofErr w:type="gramStart"/>
            <w:r w:rsidRPr="00693D97">
              <w:rPr>
                <w:i/>
                <w:sz w:val="27"/>
                <w:szCs w:val="27"/>
              </w:rPr>
              <w:t>-К</w:t>
            </w:r>
            <w:proofErr w:type="gramEnd"/>
            <w:r w:rsidRPr="00693D97">
              <w:rPr>
                <w:i/>
                <w:sz w:val="27"/>
                <w:szCs w:val="27"/>
              </w:rPr>
              <w:t xml:space="preserve">азанская </w:t>
            </w:r>
            <w:proofErr w:type="spellStart"/>
            <w:r w:rsidRPr="00693D97">
              <w:rPr>
                <w:i/>
                <w:sz w:val="27"/>
                <w:szCs w:val="27"/>
              </w:rPr>
              <w:t>Теплоэлектроцент-раль</w:t>
            </w:r>
            <w:proofErr w:type="spellEnd"/>
            <w:r w:rsidRPr="00693D97">
              <w:rPr>
                <w:i/>
                <w:sz w:val="27"/>
                <w:szCs w:val="27"/>
              </w:rPr>
              <w:t xml:space="preserve"> 2), ОАО «Казанский завод синтетического каучука», </w:t>
            </w:r>
            <w:r w:rsidRPr="00693D97">
              <w:rPr>
                <w:b/>
                <w:i/>
                <w:sz w:val="27"/>
                <w:szCs w:val="27"/>
              </w:rPr>
              <w:t>МО город Набережные Челны</w:t>
            </w:r>
            <w:r w:rsidRPr="00693D97">
              <w:rPr>
                <w:i/>
                <w:sz w:val="27"/>
                <w:szCs w:val="27"/>
              </w:rPr>
              <w:t xml:space="preserve">: </w:t>
            </w:r>
            <w:proofErr w:type="gramStart"/>
            <w:r w:rsidRPr="00693D97">
              <w:rPr>
                <w:i/>
                <w:sz w:val="27"/>
                <w:szCs w:val="27"/>
              </w:rPr>
              <w:t xml:space="preserve">ОАО «Генерирующая компания» (филиал ОАО «Генерирующая компания» - Нижнекамская Гидроэлектростанция),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Тюлячинский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93D97">
              <w:rPr>
                <w:b/>
                <w:i/>
                <w:sz w:val="27"/>
                <w:szCs w:val="27"/>
              </w:rPr>
              <w:t>м.р</w:t>
            </w:r>
            <w:proofErr w:type="spellEnd"/>
            <w:r w:rsidRPr="00693D97">
              <w:rPr>
                <w:b/>
                <w:i/>
                <w:sz w:val="27"/>
                <w:szCs w:val="27"/>
              </w:rPr>
              <w:t>.:</w:t>
            </w:r>
            <w:r w:rsidRPr="00693D97">
              <w:rPr>
                <w:i/>
                <w:sz w:val="27"/>
                <w:szCs w:val="27"/>
              </w:rPr>
              <w:t xml:space="preserve"> ООО «</w:t>
            </w:r>
            <w:proofErr w:type="spellStart"/>
            <w:r w:rsidRPr="00693D97">
              <w:rPr>
                <w:i/>
                <w:sz w:val="27"/>
                <w:szCs w:val="27"/>
              </w:rPr>
              <w:t>Мёша</w:t>
            </w:r>
            <w:proofErr w:type="spellEnd"/>
            <w:r w:rsidRPr="00693D97">
              <w:rPr>
                <w:i/>
                <w:sz w:val="27"/>
                <w:szCs w:val="27"/>
              </w:rPr>
              <w:t>»)</w:t>
            </w:r>
            <w:proofErr w:type="gram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38. О внесении изменений в приложение 1 к постановлению Государственного комитета Республики Татарстан по тарифам от 05.12.2014 № 10-42/кс «Об установлении тарифов на питьевую воду и водоотведение на 2015 год»</w:t>
            </w:r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693D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693D97" w:rsidRPr="00693D97" w:rsidRDefault="00693D97" w:rsidP="0069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693D97" w:rsidRPr="00693D97" w:rsidRDefault="00693D97" w:rsidP="00693D97">
            <w:pPr>
              <w:pStyle w:val="a7"/>
              <w:spacing w:before="0" w:beforeAutospacing="0" w:after="0" w:afterAutospacing="0"/>
              <w:jc w:val="both"/>
              <w:rPr>
                <w:i/>
                <w:sz w:val="27"/>
                <w:szCs w:val="27"/>
              </w:rPr>
            </w:pPr>
            <w:r w:rsidRPr="00693D97">
              <w:rPr>
                <w:sz w:val="27"/>
                <w:szCs w:val="27"/>
              </w:rPr>
              <w:t>39. Разное</w:t>
            </w: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4F6B" w:rsidRPr="00693D97" w:rsidTr="00810431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C4F6B" w:rsidRPr="00693D97" w:rsidRDefault="001C4F6B" w:rsidP="00E17D9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1C4F6B" w:rsidRPr="00693D97" w:rsidRDefault="001C4F6B" w:rsidP="00E17D9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1C4F6B" w:rsidRPr="00693D97" w:rsidRDefault="001C4F6B" w:rsidP="00E17D9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693D97" w:rsidRDefault="001C4F6B" w:rsidP="00E17D9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93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М.Р.Зарипов</w:t>
            </w:r>
            <w:proofErr w:type="spellEnd"/>
          </w:p>
        </w:tc>
      </w:tr>
    </w:tbl>
    <w:p w:rsidR="005145CC" w:rsidRPr="00693D97" w:rsidRDefault="005145CC" w:rsidP="0089008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5145CC" w:rsidRPr="00693D97" w:rsidSect="00693D97">
      <w:pgSz w:w="11906" w:h="16838"/>
      <w:pgMar w:top="1134" w:right="991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7181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B5DB7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4F6B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B6A3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31003"/>
    <w:rsid w:val="003339DA"/>
    <w:rsid w:val="003369AF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3F310B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81C90"/>
    <w:rsid w:val="004A2DF5"/>
    <w:rsid w:val="004D598B"/>
    <w:rsid w:val="004E08B8"/>
    <w:rsid w:val="004F3E07"/>
    <w:rsid w:val="00501E2B"/>
    <w:rsid w:val="005069E1"/>
    <w:rsid w:val="00506AB7"/>
    <w:rsid w:val="005145CC"/>
    <w:rsid w:val="00520411"/>
    <w:rsid w:val="005263F3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C34A8"/>
    <w:rsid w:val="005D6708"/>
    <w:rsid w:val="005D6BE7"/>
    <w:rsid w:val="005E3362"/>
    <w:rsid w:val="005E3754"/>
    <w:rsid w:val="005E657F"/>
    <w:rsid w:val="005E7C55"/>
    <w:rsid w:val="00601470"/>
    <w:rsid w:val="00602EF8"/>
    <w:rsid w:val="00622F31"/>
    <w:rsid w:val="00635D01"/>
    <w:rsid w:val="00643D43"/>
    <w:rsid w:val="006444F3"/>
    <w:rsid w:val="00670B18"/>
    <w:rsid w:val="006736DA"/>
    <w:rsid w:val="00693D97"/>
    <w:rsid w:val="006A540A"/>
    <w:rsid w:val="006A7E1C"/>
    <w:rsid w:val="006B6163"/>
    <w:rsid w:val="006D1E84"/>
    <w:rsid w:val="006D3D50"/>
    <w:rsid w:val="006E6303"/>
    <w:rsid w:val="00722E66"/>
    <w:rsid w:val="00734E2C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219A"/>
    <w:rsid w:val="007E40FF"/>
    <w:rsid w:val="00800A19"/>
    <w:rsid w:val="00810431"/>
    <w:rsid w:val="008264DE"/>
    <w:rsid w:val="008278BA"/>
    <w:rsid w:val="008369CF"/>
    <w:rsid w:val="00844A39"/>
    <w:rsid w:val="008633F3"/>
    <w:rsid w:val="00876361"/>
    <w:rsid w:val="00890086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26E53"/>
    <w:rsid w:val="009528B3"/>
    <w:rsid w:val="00970D20"/>
    <w:rsid w:val="00972AFC"/>
    <w:rsid w:val="009754A9"/>
    <w:rsid w:val="00984F29"/>
    <w:rsid w:val="009C23E6"/>
    <w:rsid w:val="009F0CC8"/>
    <w:rsid w:val="009F0D65"/>
    <w:rsid w:val="009F568D"/>
    <w:rsid w:val="009F740E"/>
    <w:rsid w:val="009F7D99"/>
    <w:rsid w:val="00A00FC4"/>
    <w:rsid w:val="00A03566"/>
    <w:rsid w:val="00A11793"/>
    <w:rsid w:val="00A14949"/>
    <w:rsid w:val="00A23FCE"/>
    <w:rsid w:val="00A40B74"/>
    <w:rsid w:val="00A41A9B"/>
    <w:rsid w:val="00A4420F"/>
    <w:rsid w:val="00A545BA"/>
    <w:rsid w:val="00A737F1"/>
    <w:rsid w:val="00A7638D"/>
    <w:rsid w:val="00A77F20"/>
    <w:rsid w:val="00A83AE2"/>
    <w:rsid w:val="00A851E9"/>
    <w:rsid w:val="00A94103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1297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E12A7"/>
    <w:rsid w:val="00CF29AC"/>
    <w:rsid w:val="00CF2E22"/>
    <w:rsid w:val="00D018D0"/>
    <w:rsid w:val="00D048F3"/>
    <w:rsid w:val="00D30BB5"/>
    <w:rsid w:val="00D41A98"/>
    <w:rsid w:val="00D460C9"/>
    <w:rsid w:val="00D538BD"/>
    <w:rsid w:val="00D57D11"/>
    <w:rsid w:val="00D61E9B"/>
    <w:rsid w:val="00D80067"/>
    <w:rsid w:val="00DA0944"/>
    <w:rsid w:val="00DC3058"/>
    <w:rsid w:val="00DC4041"/>
    <w:rsid w:val="00DC7FC9"/>
    <w:rsid w:val="00DD77C5"/>
    <w:rsid w:val="00DE6011"/>
    <w:rsid w:val="00E0418F"/>
    <w:rsid w:val="00E17D97"/>
    <w:rsid w:val="00E2037C"/>
    <w:rsid w:val="00E2472F"/>
    <w:rsid w:val="00E27DBB"/>
    <w:rsid w:val="00E413C6"/>
    <w:rsid w:val="00E46012"/>
    <w:rsid w:val="00E52FFB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EF4D7A"/>
    <w:rsid w:val="00F03DA7"/>
    <w:rsid w:val="00F046EB"/>
    <w:rsid w:val="00F13098"/>
    <w:rsid w:val="00F3432E"/>
    <w:rsid w:val="00F34C44"/>
    <w:rsid w:val="00F44536"/>
    <w:rsid w:val="00F72B23"/>
    <w:rsid w:val="00F73D2C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0EB5-E082-401F-8F65-F47AF77C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15</cp:revision>
  <cp:lastPrinted>2016-10-28T12:34:00Z</cp:lastPrinted>
  <dcterms:created xsi:type="dcterms:W3CDTF">2016-11-01T09:24:00Z</dcterms:created>
  <dcterms:modified xsi:type="dcterms:W3CDTF">2016-11-03T14:47:00Z</dcterms:modified>
</cp:coreProperties>
</file>