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70" w:rsidRDefault="006F217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2170" w:rsidRDefault="006F217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F217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170" w:rsidRDefault="006F2170">
            <w:pPr>
              <w:pStyle w:val="ConsPlusNormal"/>
            </w:pPr>
            <w:r>
              <w:t>27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170" w:rsidRDefault="006F2170">
            <w:pPr>
              <w:pStyle w:val="ConsPlusNormal"/>
              <w:jc w:val="right"/>
            </w:pPr>
            <w:r>
              <w:t>N 237-ФЗ</w:t>
            </w:r>
          </w:p>
        </w:tc>
      </w:tr>
    </w:tbl>
    <w:p w:rsidR="006F2170" w:rsidRDefault="006F21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170" w:rsidRDefault="006F2170">
      <w:pPr>
        <w:pStyle w:val="ConsPlusNormal"/>
        <w:jc w:val="both"/>
      </w:pPr>
    </w:p>
    <w:p w:rsidR="006F2170" w:rsidRDefault="006F2170">
      <w:pPr>
        <w:pStyle w:val="ConsPlusTitle"/>
        <w:jc w:val="center"/>
      </w:pPr>
      <w:r>
        <w:t>РОССИЙСКАЯ ФЕДЕРАЦИЯ</w:t>
      </w:r>
    </w:p>
    <w:p w:rsidR="006F2170" w:rsidRDefault="006F2170">
      <w:pPr>
        <w:pStyle w:val="ConsPlusTitle"/>
        <w:jc w:val="center"/>
      </w:pPr>
    </w:p>
    <w:p w:rsidR="006F2170" w:rsidRDefault="006F2170">
      <w:pPr>
        <w:pStyle w:val="ConsPlusTitle"/>
        <w:jc w:val="center"/>
      </w:pPr>
      <w:r>
        <w:t>ФЕДЕРАЛЬНЫЙ ЗАКОН</w:t>
      </w:r>
    </w:p>
    <w:p w:rsidR="006F2170" w:rsidRDefault="006F2170">
      <w:pPr>
        <w:pStyle w:val="ConsPlusTitle"/>
        <w:jc w:val="center"/>
      </w:pPr>
    </w:p>
    <w:p w:rsidR="006F2170" w:rsidRDefault="006F2170">
      <w:pPr>
        <w:pStyle w:val="ConsPlusTitle"/>
        <w:jc w:val="center"/>
      </w:pPr>
      <w:r>
        <w:t>О ВНЕСЕНИИ ИЗМЕНЕНИЙ</w:t>
      </w:r>
    </w:p>
    <w:p w:rsidR="006F2170" w:rsidRDefault="006F2170">
      <w:pPr>
        <w:pStyle w:val="ConsPlusTitle"/>
        <w:jc w:val="center"/>
      </w:pPr>
      <w:proofErr w:type="gramStart"/>
      <w:r>
        <w:t>В ЖИЛИЩНЫЙ КОДЕКС РОССИЙСКОЙ ФЕДЕРАЦИИ И ОТДЕЛЬНЫЕ</w:t>
      </w:r>
      <w:proofErr w:type="gramEnd"/>
    </w:p>
    <w:p w:rsidR="006F2170" w:rsidRDefault="006F2170">
      <w:pPr>
        <w:pStyle w:val="ConsPlusTitle"/>
        <w:jc w:val="center"/>
      </w:pPr>
      <w:r>
        <w:t>ЗАКОНОДАТЕЛЬНЫЕ АКТЫ РОССИЙСКОЙ ФЕДЕРАЦИИ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jc w:val="right"/>
      </w:pPr>
      <w:proofErr w:type="gramStart"/>
      <w:r>
        <w:t>Принят</w:t>
      </w:r>
      <w:proofErr w:type="gramEnd"/>
    </w:p>
    <w:p w:rsidR="006F2170" w:rsidRDefault="006F2170">
      <w:pPr>
        <w:pStyle w:val="ConsPlusNormal"/>
        <w:jc w:val="right"/>
      </w:pPr>
      <w:r>
        <w:t>Государственной Думой</w:t>
      </w:r>
    </w:p>
    <w:p w:rsidR="006F2170" w:rsidRDefault="006F2170">
      <w:pPr>
        <w:pStyle w:val="ConsPlusNormal"/>
        <w:jc w:val="right"/>
      </w:pPr>
      <w:r>
        <w:t>16 июля 2010 года</w:t>
      </w:r>
    </w:p>
    <w:p w:rsidR="006F2170" w:rsidRDefault="006F2170">
      <w:pPr>
        <w:pStyle w:val="ConsPlusNormal"/>
        <w:jc w:val="right"/>
      </w:pPr>
    </w:p>
    <w:p w:rsidR="006F2170" w:rsidRDefault="006F2170">
      <w:pPr>
        <w:pStyle w:val="ConsPlusNormal"/>
        <w:jc w:val="right"/>
      </w:pPr>
      <w:r>
        <w:t>Одобрен</w:t>
      </w:r>
    </w:p>
    <w:p w:rsidR="006F2170" w:rsidRDefault="006F2170">
      <w:pPr>
        <w:pStyle w:val="ConsPlusNormal"/>
        <w:jc w:val="right"/>
      </w:pPr>
      <w:r>
        <w:t>Советом Федерации</w:t>
      </w:r>
    </w:p>
    <w:p w:rsidR="006F2170" w:rsidRDefault="006F2170">
      <w:pPr>
        <w:pStyle w:val="ConsPlusNormal"/>
        <w:jc w:val="right"/>
      </w:pPr>
      <w:r>
        <w:t>19 июля 2010 года</w:t>
      </w:r>
    </w:p>
    <w:p w:rsidR="006F2170" w:rsidRDefault="006F21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21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2170" w:rsidRDefault="006F21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2170" w:rsidRDefault="006F21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30.12.2012 </w:t>
            </w:r>
            <w:hyperlink r:id="rId6" w:history="1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2170" w:rsidRDefault="006F21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7" w:history="1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8" w:history="1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>Статья 1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ind w:firstLine="540"/>
        <w:jc w:val="both"/>
      </w:pPr>
      <w:r>
        <w:t xml:space="preserve">Внести в Жилищный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14; 2006, N 1, ст. 10; 2007, N 1, ст. 14; 2008, N 30, ст. 3616; 2009, N 23, ст. 2776; N 48, ст. 5711) следующие изменения: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1) в </w:t>
      </w:r>
      <w:hyperlink r:id="rId10" w:history="1">
        <w:r>
          <w:rPr>
            <w:color w:val="0000FF"/>
          </w:rPr>
          <w:t>части 3 статьи 39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2) в </w:t>
      </w:r>
      <w:hyperlink r:id="rId11" w:history="1">
        <w:r>
          <w:rPr>
            <w:color w:val="0000FF"/>
          </w:rPr>
          <w:t>части 2 статьи 63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3) в </w:t>
      </w:r>
      <w:hyperlink r:id="rId12" w:history="1">
        <w:r>
          <w:rPr>
            <w:color w:val="0000FF"/>
          </w:rPr>
          <w:t>части 8 статьи 100</w:t>
        </w:r>
      </w:hyperlink>
      <w:r>
        <w:t xml:space="preserve"> слова "уполномоченным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4) в </w:t>
      </w:r>
      <w:hyperlink r:id="rId13" w:history="1">
        <w:r>
          <w:rPr>
            <w:color w:val="0000FF"/>
          </w:rPr>
          <w:t>части 11 статьи 155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5) в </w:t>
      </w:r>
      <w:hyperlink r:id="rId14" w:history="1">
        <w:r>
          <w:rPr>
            <w:color w:val="0000FF"/>
          </w:rPr>
          <w:t>части 10 статьи 156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6) в </w:t>
      </w:r>
      <w:hyperlink r:id="rId15" w:history="1">
        <w:r>
          <w:rPr>
            <w:color w:val="0000FF"/>
          </w:rPr>
          <w:t>статье 157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lastRenderedPageBreak/>
        <w:t>"1.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устанавливаются Правительством Российской Федерации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части 2</w:t>
        </w:r>
      </w:hyperlink>
      <w:r>
        <w:t xml:space="preserve"> слова ", органами местного самоуправления (в субъектах Российской Федерации - городах федерального значения Москве и Санкт-Петербурге - органом государственной власти соответствующего субъекта Российской Федерации)" исключить, дополнить предложением следующего содержания: "Органы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</w:t>
      </w:r>
      <w:proofErr w:type="gramStart"/>
      <w:r>
        <w:t>.";</w:t>
      </w:r>
    </w:p>
    <w:p w:rsidR="006F2170" w:rsidRDefault="006F2170">
      <w:pPr>
        <w:pStyle w:val="ConsPlusNormal"/>
        <w:spacing w:before="220"/>
        <w:ind w:firstLine="540"/>
        <w:jc w:val="both"/>
      </w:pPr>
      <w:proofErr w:type="gramEnd"/>
      <w:r>
        <w:t xml:space="preserve">в) в </w:t>
      </w:r>
      <w:hyperlink r:id="rId18" w:history="1">
        <w:r>
          <w:rPr>
            <w:color w:val="0000FF"/>
          </w:rPr>
          <w:t>части 4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7) в </w:t>
      </w:r>
      <w:hyperlink r:id="rId19" w:history="1">
        <w:r>
          <w:rPr>
            <w:color w:val="0000FF"/>
          </w:rPr>
          <w:t>статье 161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части 4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"Правительством Российской Федерации";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частью 10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"10. </w:t>
      </w:r>
      <w:proofErr w:type="gramStart"/>
      <w:r>
        <w:t>Управляющая организация обязана обеспечить свободный доступ к информации об основных показателях ее финансово-хозяйственной деятельности (в части исполнения такой управляющей организацией договоров управления многоквартирным домом), о выполняемых работах и услугах по содержанию и ремонту общего имущества в многоквартирном доме, порядке и об условиях их предоставления, о стоимости данных услуг и работ, а также о ценах (тарифах) на коммунальные ресурсы, необходимые для</w:t>
      </w:r>
      <w:proofErr w:type="gramEnd"/>
      <w:r>
        <w:t xml:space="preserve"> предоставления коммунальных услуг, в соответствии со стандартом раскрытия информации, утверждаемым Правительством Российской Федерации</w:t>
      </w:r>
      <w:proofErr w:type="gramStart"/>
      <w:r>
        <w:t>.".</w:t>
      </w:r>
      <w:proofErr w:type="gramEnd"/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 xml:space="preserve">Статья 2. Утратила силу. -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29.06.2015 N 176-ФЗ.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>Статья 3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14 апреля 1995 года N 41-ФЗ "О государственном регулировании тарифов на электрическую и тепловую энергию в Российской Федерации" (Собрание законодательства Российской Федерации, 1995, N 16, ст. 1316; 2003, N 13, ст. 1178, 1180; N 28, ст. 2894; 2004, N 35, ст. 3607; 2005, N 1, ст. 37;</w:t>
      </w:r>
      <w:proofErr w:type="gramEnd"/>
      <w:r>
        <w:t xml:space="preserve"> </w:t>
      </w:r>
      <w:proofErr w:type="gramStart"/>
      <w:r>
        <w:t>N 52, ст. 5597; 2006, N 1, ст. 10; 2007, N 45, ст. 5427; 2008, N 52, ст. 6236; 2009, N 48, ст. 5711; N 52, ст. 6450) следующие изменения: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1) </w:t>
      </w:r>
      <w:hyperlink r:id="rId24" w:history="1">
        <w:r>
          <w:rPr>
            <w:color w:val="0000FF"/>
          </w:rPr>
          <w:t>статью 5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а) </w:t>
      </w:r>
      <w:hyperlink r:id="rId25" w:history="1">
        <w:r>
          <w:rPr>
            <w:color w:val="0000FF"/>
          </w:rPr>
          <w:t>дополнить</w:t>
        </w:r>
      </w:hyperlink>
      <w:r>
        <w:t xml:space="preserve"> частью четвертой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"Федеральный орган исполнительной власти в области регулирования тарифов осуществляет создание государственной информационной системы, обеспечивающей оперативный сбор и обработку информации об устанавливаемых тарифах организаций, осуществляющих регулируемые виды деятельности, и нормативах потребления коммунальных </w:t>
      </w:r>
      <w:r>
        <w:lastRenderedPageBreak/>
        <w:t>услуг (далее - государственная информационная система), и обеспечивает ее функционирование в соответствии с правилами, утверждаемыми Правительством Российской Федерации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б)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частью пятой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установления, изменения и применения цен (тарифов), регулируемых в соответствии с настоящим Федеральным законом, включая периодичность, способы, сроки и формат ее предоставления, для целей функционирования государственной информационной системы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в)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частью шестой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"Федеральный орган исполнительной власти в области регулирования тарифов вправе:</w:t>
      </w:r>
    </w:p>
    <w:p w:rsidR="006F2170" w:rsidRDefault="006F2170">
      <w:pPr>
        <w:pStyle w:val="ConsPlusNormal"/>
        <w:spacing w:before="220"/>
        <w:ind w:firstLine="540"/>
        <w:jc w:val="both"/>
      </w:pPr>
      <w:proofErr w:type="gramStart"/>
      <w:r>
        <w:t>запрашивать и получать у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осуществляющих регулируемые виды деятельности, информацию и необходимые материалы по вопросам установления, изменения и применения цен (тарифов), регулируемых в соответствии с настоящим Федеральным законом, в формате, определяемом федеральным органом исполнительной власти в области регулирования тарифов;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>осуществлять сбор информации об установленных ценах (тарифах), а также об их применении, регулируемых в соответствии с настоящим Федеральным законом, в том числе в рамках государственной информационной системы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2) </w:t>
      </w:r>
      <w:hyperlink r:id="rId28" w:history="1">
        <w:r>
          <w:rPr>
            <w:color w:val="0000FF"/>
          </w:rPr>
          <w:t>статью 6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частью десятой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"Органы исполнительной власти субъектов Российской Федерации в области государственного регулирования тарифов вправе: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запрашивать и получать у органов местного самоуправления, организаций, осуществляющих регулируемые виды деятельности, информацию и необходимые материалы по вопросам установления, изменения и применения цен (тарифов), регулируемых в соответствии с настоящим Федеральным законом, в формате, определяемом органом исполнительной власти субъектов Российской Федерации в области государственного регулирования тарифов;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осуществлять сбор информации об установленных ценах (тарифах), а также об их применении, регулируемых в соответствии с настоящим Федеральным законом, в том числе в рамках государственной информационной системы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дополнить</w:t>
        </w:r>
      </w:hyperlink>
      <w:r>
        <w:t xml:space="preserve"> частью одиннадцатой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"Органы местного самоуправления в рамках переданных им в соответствии с настоящей статьей полномочий вправе запрашивать и получать у организаций, осуществляющих регулируемые виды деятельности, информацию и необходимые материалы по вопросам применения цен (тарифов), регулируемых в соответствии с настоящим Федеральным законом, в формате, определяемом органом местного самоуправления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частью двенадцатой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proofErr w:type="gramStart"/>
      <w:r>
        <w:t xml:space="preserve">"Органы исполнительной власти субъектов Российской Федерации в области государственного регулирования тарифов, органы местного самоуправления, организации, осуществляющие регулируемые виды деятельности, обязаны предоставлять в федеральный орган </w:t>
      </w:r>
      <w:r>
        <w:lastRenderedPageBreak/>
        <w:t>исполнительной власти в области регулирования тарифов (органы исполнительной власти субъектов Российской Федерации в области государственного регулирования тарифов, органы местного самоуправления) информацию и необходимые материалы по его (их) запросу по вопросам установления, изменения и применения цен (тарифов</w:t>
      </w:r>
      <w:proofErr w:type="gramEnd"/>
      <w:r>
        <w:t xml:space="preserve">), </w:t>
      </w:r>
      <w:proofErr w:type="gramStart"/>
      <w:r>
        <w:t>регулируемых в соответствии с настоящим Федеральным законом, а также для целей функционирования государственной информационной системы в соответствии с перечнем и условиями, которые определяются указанным федеральным органом исполнительной власти.".</w:t>
      </w:r>
      <w:proofErr w:type="gramEnd"/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>Статья 4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32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2003, N 27, ст. 2700, 2708, 2717; N 46, ст. 4434; N 50, ст. 4847; 2004, N 31, ст. 3229; N 34, ст. 3533; 2005, N 1, ст. 13, 45;</w:t>
      </w:r>
      <w:proofErr w:type="gramEnd"/>
      <w:r>
        <w:t xml:space="preserve"> </w:t>
      </w:r>
      <w:proofErr w:type="gramStart"/>
      <w:r>
        <w:t>N 13, ст. 1075, 1077; N 19, ст. 1752; N 27, ст. 2719, 2721; N 30, ст. 3104, 3131; N 50, ст. 5247; 2006, N 1, ст. 10; N 17, ст. 1776; N 18, ст. 1907; N 31, ст. 3438; N 45, ст. 4641; N 52, ст. 5498; 2007, N 16, ст. 1825;</w:t>
      </w:r>
      <w:proofErr w:type="gramEnd"/>
      <w:r>
        <w:t xml:space="preserve"> </w:t>
      </w:r>
      <w:proofErr w:type="gramStart"/>
      <w:r>
        <w:t>N 26, ст. 3089; N 30, ст. 3755; N 31, ст. 4007, 4008; N 41, ст. 4845; N 46, ст. 5553; 2008, N 20, ст. 2251; N 30, ст. 3604; N 49, ст. 5745; N 52, ст. 6235, 6236; 2009, N 7, ст. 777; N 23, ст. 2759; N 26, ст. 3120;</w:t>
      </w:r>
      <w:proofErr w:type="gramEnd"/>
      <w:r>
        <w:t xml:space="preserve"> </w:t>
      </w:r>
      <w:proofErr w:type="gramStart"/>
      <w:r>
        <w:t>N 29, ст. 3597, 3642; N 30, ст. 3739; N 48, ст. 5711, 5724; N 52, ст. 6412; 2010, N 1, ст. 1; N 21, ст. 2525; N 23, ст. 2790; N 27, ст. 3416) следующие изменения: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1) в </w:t>
      </w:r>
      <w:hyperlink r:id="rId33" w:history="1">
        <w:r>
          <w:rPr>
            <w:color w:val="0000FF"/>
          </w:rPr>
          <w:t>статье 19.7.1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а) в </w:t>
      </w:r>
      <w:hyperlink r:id="rId34" w:history="1">
        <w:r>
          <w:rPr>
            <w:color w:val="0000FF"/>
          </w:rPr>
          <w:t>части 1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абзац первый</w:t>
        </w:r>
      </w:hyperlink>
      <w:r>
        <w:t xml:space="preserve"> после слов "исполнения указанным органом полномочий по контролю (надзору)</w:t>
      </w:r>
      <w:proofErr w:type="gramStart"/>
      <w:r>
        <w:t>,"</w:t>
      </w:r>
      <w:proofErr w:type="gramEnd"/>
      <w:r>
        <w:t xml:space="preserve"> дополнить словами "сбору информации,";</w:t>
      </w:r>
    </w:p>
    <w:p w:rsidR="006F2170" w:rsidRDefault="006F2170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"влечет наложение административного штрафа на должностных лиц в размере от трех тысяч до пяти тысяч рублей; на юридических лиц - от пятидесяти тысяч до ста тысяч рублей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б) в </w:t>
      </w:r>
      <w:hyperlink r:id="rId37" w:history="1">
        <w:r>
          <w:rPr>
            <w:color w:val="0000FF"/>
          </w:rPr>
          <w:t>части 2</w:t>
        </w:r>
      </w:hyperlink>
      <w:r>
        <w:t>:</w:t>
      </w:r>
    </w:p>
    <w:p w:rsidR="006F2170" w:rsidRDefault="006F2170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абзац первый</w:t>
        </w:r>
      </w:hyperlink>
      <w:r>
        <w:t xml:space="preserve"> после слов "исполнения указанным органом полномочий по контролю (надзору)</w:t>
      </w:r>
      <w:proofErr w:type="gramStart"/>
      <w:r>
        <w:t>,"</w:t>
      </w:r>
      <w:proofErr w:type="gramEnd"/>
      <w:r>
        <w:t xml:space="preserve"> дополнить словами "сбору информации,";</w:t>
      </w:r>
    </w:p>
    <w:p w:rsidR="006F2170" w:rsidRDefault="006F2170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"влечет наложение административного штрафа на должностных лиц в размере от пяти тысяч до десяти тысяч рублей; на юридических лиц - от ста тысяч до ста пятидесяти тысяч рублей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в)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частью 3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"3. Совершение административных правонарушений, предусмотренных частями 1 и 2 настоящей статьи, должностным лицом, ранее подвергнутым административному наказанию за аналогичное административное правонарушение, -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влечет дисквалификацию на срок от одного года до двух лет</w:t>
      </w:r>
      <w:proofErr w:type="gramStart"/>
      <w:r>
        <w:t>.";</w:t>
      </w:r>
    </w:p>
    <w:p w:rsidR="006F2170" w:rsidRDefault="006F2170">
      <w:pPr>
        <w:pStyle w:val="ConsPlusNormal"/>
        <w:spacing w:before="220"/>
        <w:ind w:firstLine="540"/>
        <w:jc w:val="both"/>
      </w:pPr>
      <w:proofErr w:type="gramEnd"/>
      <w:r>
        <w:t xml:space="preserve">2) </w:t>
      </w:r>
      <w:hyperlink r:id="rId41" w:history="1">
        <w:r>
          <w:rPr>
            <w:color w:val="0000FF"/>
          </w:rPr>
          <w:t>часть 1 статьи 23.1</w:t>
        </w:r>
      </w:hyperlink>
      <w:r>
        <w:t xml:space="preserve"> после цифр "19.7," дополнить словами "частью 3 статьи 19.7.1,".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>Статья 5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ind w:firstLine="540"/>
        <w:jc w:val="both"/>
      </w:pPr>
      <w:proofErr w:type="gramStart"/>
      <w:r>
        <w:t xml:space="preserve">В </w:t>
      </w:r>
      <w:hyperlink r:id="rId42" w:history="1">
        <w:r>
          <w:rPr>
            <w:color w:val="0000FF"/>
          </w:rPr>
          <w:t>пункте 4.1 части 1 статьи 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(Собрание </w:t>
      </w:r>
      <w:r>
        <w:lastRenderedPageBreak/>
        <w:t>законодательства Российской Федерации, 2003, N 40, ст. 3822; 2005, N 1, ст. 37; N 52, ст. 5597; 2006, N 1, ст. 10; N 31, ст. 3452;</w:t>
      </w:r>
      <w:proofErr w:type="gramEnd"/>
      <w:r>
        <w:t xml:space="preserve"> 2007, N 43, ст. 5084; 2009, N 48, ст. 5711; 2010, N 19, ст. 2291) слова "тарифов на товары и услуги организаций коммунального комплекса (за исключением тарифов на товары и услуги организаций коммунального комплекса - производителей товаров и услуг в сфере электр</w:t>
      </w:r>
      <w:proofErr w:type="gramStart"/>
      <w:r>
        <w:t>о-</w:t>
      </w:r>
      <w:proofErr w:type="gramEnd"/>
      <w:r>
        <w:t xml:space="preserve"> и (или) теплоснабжения)," исключить.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 xml:space="preserve">Статья 6. Утратила силу с 1 января 2018 года. - Федеральный </w:t>
      </w:r>
      <w:hyperlink r:id="rId43" w:history="1">
        <w:r>
          <w:rPr>
            <w:color w:val="0000FF"/>
          </w:rPr>
          <w:t>закон</w:t>
        </w:r>
      </w:hyperlink>
      <w:r>
        <w:t xml:space="preserve"> от 29.12.2014 N 458-ФЗ.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>Статья 7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44" w:history="1">
        <w:r>
          <w:rPr>
            <w:color w:val="0000FF"/>
          </w:rPr>
          <w:t>статью 6</w:t>
        </w:r>
      </w:hyperlink>
      <w:r>
        <w:t xml:space="preserve"> Федерального закона от 26 декабря 2005 года N 184-ФЗ "О внесении изменений в Федеральный закон "Об основах регулирования тарифов организаций коммунального комплекса" и некоторые законодательные акты Российской Федерации" (Собрание законодательства Российской Федерации, 2005, N 52, ст. 5597; 2007, N 1, ст. 21; N 43, ст. 5084) следующие изменения: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proofErr w:type="gramStart"/>
      <w:r>
        <w:t xml:space="preserve">1) в </w:t>
      </w:r>
      <w:hyperlink r:id="rId45" w:history="1">
        <w:r>
          <w:rPr>
            <w:color w:val="0000FF"/>
          </w:rPr>
          <w:t>части 1</w:t>
        </w:r>
      </w:hyperlink>
      <w:r>
        <w:t xml:space="preserve"> слова "размер платы граждан за жилое помещение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собственников жилых помещений, которые не приняли решение о выборе способа управления многоквартирным домом, или если принятое решение о выборе способа управления этим домом не было реализовано (далее - размер платы граждан за</w:t>
      </w:r>
      <w:proofErr w:type="gramEnd"/>
      <w:r>
        <w:t xml:space="preserve"> </w:t>
      </w:r>
      <w:proofErr w:type="gramStart"/>
      <w:r>
        <w:t>жилое помещение), и" исключить, слова "статьями 156 и" заменить словом "статьей", слово "должны" заменить словом "должен";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2) в </w:t>
      </w:r>
      <w:hyperlink r:id="rId46" w:history="1">
        <w:r>
          <w:rPr>
            <w:color w:val="0000FF"/>
          </w:rPr>
          <w:t>части 1.1</w:t>
        </w:r>
      </w:hyperlink>
      <w:r>
        <w:t xml:space="preserve"> слова "размера платы граждан за жилое помещение и" исключить;</w:t>
      </w:r>
    </w:p>
    <w:p w:rsidR="006F2170" w:rsidRDefault="006F2170">
      <w:pPr>
        <w:pStyle w:val="ConsPlusNormal"/>
        <w:spacing w:before="220"/>
        <w:ind w:firstLine="540"/>
        <w:jc w:val="both"/>
      </w:pPr>
      <w:proofErr w:type="gramStart"/>
      <w:r>
        <w:t xml:space="preserve">3) в </w:t>
      </w:r>
      <w:hyperlink r:id="rId47" w:history="1">
        <w:r>
          <w:rPr>
            <w:color w:val="0000FF"/>
          </w:rPr>
          <w:t>части 2</w:t>
        </w:r>
      </w:hyperlink>
      <w:r>
        <w:t xml:space="preserve"> слова "размера платы граждан за жилое помещение и" исключить, слова "с учетом соотношения платы граждан за жилое помещение и коммунальные услуги и затрат на содержание и ремонт жилья и затрат на оказание коммунальных услуг" заменить словами "с учетом соотношения платы граждан за коммунальные услуги и затрат на оказание коммунальных услуг";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4) в </w:t>
      </w:r>
      <w:hyperlink r:id="rId48" w:history="1">
        <w:r>
          <w:rPr>
            <w:color w:val="0000FF"/>
          </w:rPr>
          <w:t>части 2.1</w:t>
        </w:r>
      </w:hyperlink>
      <w:r>
        <w:t xml:space="preserve"> слова "индексы изменения размера платы граждан за жилое помещение и предельные" и слова "предельных индексов изменения размера платы граждан за жилое помещение и" исключить;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5) в </w:t>
      </w:r>
      <w:hyperlink r:id="rId49" w:history="1">
        <w:r>
          <w:rPr>
            <w:color w:val="0000FF"/>
          </w:rPr>
          <w:t>части 2.2</w:t>
        </w:r>
      </w:hyperlink>
      <w:r>
        <w:t xml:space="preserve"> слова "предельных индексов изменения размера платы граждан за жилое помещение и" исключить;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6) в </w:t>
      </w:r>
      <w:hyperlink r:id="rId50" w:history="1">
        <w:r>
          <w:rPr>
            <w:color w:val="0000FF"/>
          </w:rPr>
          <w:t>части 4</w:t>
        </w:r>
      </w:hyperlink>
      <w:r>
        <w:t xml:space="preserve"> слова "индексы изменения размера платы граждан за жилое помещение и предельные" исключить;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7) в </w:t>
      </w:r>
      <w:hyperlink r:id="rId51" w:history="1">
        <w:r>
          <w:rPr>
            <w:color w:val="0000FF"/>
          </w:rPr>
          <w:t>части 6</w:t>
        </w:r>
      </w:hyperlink>
      <w:r>
        <w:t xml:space="preserve"> слова "увеличение размера платы граждан за жилое помещение и (или)", слова "предельные индексы изменения размера платы граждан за жилое помещение и (или)" и слова "размер платы граждан за жилое помещение и (или)" исключить, слова "должны быть приведены" заменить словами "должен быть приведен";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8) в </w:t>
      </w:r>
      <w:hyperlink r:id="rId52" w:history="1">
        <w:r>
          <w:rPr>
            <w:color w:val="0000FF"/>
          </w:rPr>
          <w:t>части 6.1</w:t>
        </w:r>
      </w:hyperlink>
      <w:r>
        <w:t xml:space="preserve"> слова "размера платы граждан за жилое помещение и" исключить;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9) </w:t>
      </w:r>
      <w:hyperlink r:id="rId53" w:history="1">
        <w:r>
          <w:rPr>
            <w:color w:val="0000FF"/>
          </w:rPr>
          <w:t>часть 6.2</w:t>
        </w:r>
      </w:hyperlink>
      <w:r>
        <w:t xml:space="preserve"> признать утратившей силу;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10) в </w:t>
      </w:r>
      <w:hyperlink r:id="rId54" w:history="1">
        <w:r>
          <w:rPr>
            <w:color w:val="0000FF"/>
          </w:rPr>
          <w:t>части 7</w:t>
        </w:r>
      </w:hyperlink>
      <w:r>
        <w:t xml:space="preserve"> слова "размера платы граждан за жилое помещение и" исключить;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11) </w:t>
      </w:r>
      <w:hyperlink r:id="rId55" w:history="1">
        <w:r>
          <w:rPr>
            <w:color w:val="0000FF"/>
          </w:rPr>
          <w:t>часть 7.2</w:t>
        </w:r>
      </w:hyperlink>
      <w:r>
        <w:t xml:space="preserve"> изложить в следующей редакции: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"7.2. Федеральный орган исполнительной власти в области регулирования тарифов </w:t>
      </w:r>
      <w:r>
        <w:lastRenderedPageBreak/>
        <w:t>осуществляет создание государственной информационной системы, обеспечивающей оперативный сбор и обработку информации об устанавливаемых тарифах организаций коммунального комплекса и нормативах потребления коммунальных услуг (далее - государственная информационная система), и обеспечивает ее функционирование в соответствии с правилами, утверждаемыми Правительством Российской Федерации.</w:t>
      </w:r>
    </w:p>
    <w:p w:rsidR="006F2170" w:rsidRDefault="006F2170">
      <w:pPr>
        <w:pStyle w:val="ConsPlusNormal"/>
        <w:spacing w:before="220"/>
        <w:ind w:firstLine="540"/>
        <w:jc w:val="both"/>
      </w:pPr>
      <w:proofErr w:type="gramStart"/>
      <w:r>
        <w:t>Федеральный орган исполнительной власти в области регулирования тарифов определяет перечень и условия предоставления информации по вопросам платы граждан за коммунальные услуги, включая периодичность, способы, сроки и формат ее предоставления, для целей функционирования государственной информационной системы.";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12) </w:t>
      </w:r>
      <w:hyperlink r:id="rId56" w:history="1">
        <w:r>
          <w:rPr>
            <w:color w:val="0000FF"/>
          </w:rPr>
          <w:t>часть 7.3</w:t>
        </w:r>
      </w:hyperlink>
      <w:r>
        <w:t xml:space="preserve"> изложить в следующей редакции: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"7.3. Федеральный орган исполнительной власти в области регулирования тарифов вправе: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1) запрашивать и получать у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осуществляющих регулируемые виды деятельности, информацию и необходимые материалы по вопросам платы граждан за коммунальные услуги в формате, определяемом федеральным органом исполнительной власти в области регулирования тарифов;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2) осуществлять сбор информации о плате граждан за коммунальные услуги, в том числе в рамках государственной информационной системы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13) </w:t>
      </w:r>
      <w:hyperlink r:id="rId57" w:history="1">
        <w:r>
          <w:rPr>
            <w:color w:val="0000FF"/>
          </w:rPr>
          <w:t>дополнить</w:t>
        </w:r>
      </w:hyperlink>
      <w:r>
        <w:t xml:space="preserve"> частью 7.4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"7.4. </w:t>
      </w:r>
      <w:proofErr w:type="gramStart"/>
      <w:r>
        <w:t>Федеральный орган исполнительной власти, уполномоченный Правительством Российской Федерации, устанавливает перечень и условия предоставления информации по вопросам платы граждан за жилое помещение, включая периодичность, способы, сроки и формат ее предоставления, для целей функционирования государственной информационной системы.";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14) </w:t>
      </w:r>
      <w:hyperlink r:id="rId58" w:history="1">
        <w:r>
          <w:rPr>
            <w:color w:val="0000FF"/>
          </w:rPr>
          <w:t>дополнить</w:t>
        </w:r>
      </w:hyperlink>
      <w:r>
        <w:t xml:space="preserve"> частью 7.5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"7.5. Федеральный орган исполнительной власти, уполномоченный Правительством Российской Федерации, вправе: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1) запрашивать и получать у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оказывающих услуги по обслуживанию и (или) управлению жилым фондом, информацию и необходимые материалы по вопросам платы граждан за жилое помещение в формате, определяемом указанным федеральным органом исполнительной власти;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2) осуществлять сбор информации о плате граждан за жилое помещение, в том числе в рамках государственной информационной системы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15) </w:t>
      </w:r>
      <w:hyperlink r:id="rId59" w:history="1">
        <w:r>
          <w:rPr>
            <w:color w:val="0000FF"/>
          </w:rPr>
          <w:t>дополнить</w:t>
        </w:r>
      </w:hyperlink>
      <w:r>
        <w:t xml:space="preserve"> частью 7.6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"7.6. Орган исполнительной власти субъекта Российской Федерации вправе: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1) запрашивать и получать у органа местного самоуправления информацию и иные необходимые сведения по вопросам применения предельных индексов для соответствующего муниципального образования;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2) осуществлять сбор информации о соответствии размера платы граждан за коммунальные услуги предельным индексам, установленным для соответствующего муниципального образования;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lastRenderedPageBreak/>
        <w:t>3) выдавать предписание органу местного самоуправления о приведении размера платы граждан за коммунальные услуги в соответствие с предельными индексами, установленными для соответствующего муниципального образования. В случае неисполнения указанного предписания до истечения 45 дней со дня выдачи этого предписания орган исполнительной власти субъекта Российской Федерации обращается в арбитражный суд с заявлением об оспаривании решения органа местного самоуправления об установлении тарифов и (или) надбавок, не соответствующих установленным предельным индексам;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4) запрашивать и получать у органов местного самоуправления, организаций, осуществляющих регулируемые виды деятельности, информацию и необходимые материалы по вопросам платы граждан за коммунальные услуги, платы граждан за жилое помещение в формате, определяемом органом исполнительной власти субъекта Российской Федерации;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>5) осуществлять сбор информации о плате граждан за коммунальные услуги, плате граждан за жилое помещение, в том числе в рамках государственной информационной системы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16) </w:t>
      </w:r>
      <w:hyperlink r:id="rId60" w:history="1">
        <w:r>
          <w:rPr>
            <w:color w:val="0000FF"/>
          </w:rPr>
          <w:t>дополнить</w:t>
        </w:r>
      </w:hyperlink>
      <w:r>
        <w:t xml:space="preserve"> частью 7.7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"7.7. </w:t>
      </w:r>
      <w:proofErr w:type="gramStart"/>
      <w:r>
        <w:t>Орган исполнительной власти субъекта Российской Федерации, орган местного самоуправления, организации, осуществляющие регулируемые виды деятельности, обязаны предоставлять в федеральный орган исполнительной власти (органы исполнительной власти субъектов Российской Федерации) по его (их) запросу и в определяемом им (ими) формате информацию и необходимые материалы по вопросам платы граждан за коммунальные услуги, платы за жилое помещение, а также для целей функционирования государственной информационной системы</w:t>
      </w:r>
      <w:proofErr w:type="gramEnd"/>
      <w:r>
        <w:t xml:space="preserve"> в соответствии с перечнем и условиями, которые определяются указанным федеральным органом исполнительной власти</w:t>
      </w:r>
      <w:proofErr w:type="gramStart"/>
      <w:r>
        <w:t>.";</w:t>
      </w:r>
      <w:proofErr w:type="gramEnd"/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17) </w:t>
      </w:r>
      <w:hyperlink r:id="rId61" w:history="1">
        <w:r>
          <w:rPr>
            <w:color w:val="0000FF"/>
          </w:rPr>
          <w:t>дополнить</w:t>
        </w:r>
      </w:hyperlink>
      <w:r>
        <w:t xml:space="preserve"> частью 7.8 следующего содержания: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"7.8. </w:t>
      </w:r>
      <w:proofErr w:type="gramStart"/>
      <w:r>
        <w:t>По вопросам установления предельных индексов изменения размера платы граждан за коммунальные услуги органы исполнительной власти субъектов Российской Федерации в течение пяти дней со дня вступления в силу соответствующего решения об установлении тарифов и (или) надбавок направляют его копию в федеральный орган исполнительной власти, уполномоченный осуществлять правовое регулирование в сфере государственного регулирования цен (тарифов) на товары (услуги) и контроль за их</w:t>
      </w:r>
      <w:proofErr w:type="gramEnd"/>
      <w:r>
        <w:t xml:space="preserve"> применением</w:t>
      </w:r>
      <w:proofErr w:type="gramStart"/>
      <w:r>
        <w:t>.".</w:t>
      </w:r>
      <w:proofErr w:type="gramEnd"/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Title"/>
        <w:ind w:firstLine="540"/>
        <w:jc w:val="both"/>
        <w:outlineLvl w:val="0"/>
      </w:pPr>
      <w:r>
        <w:t>Статья 8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ind w:firstLine="540"/>
        <w:jc w:val="both"/>
      </w:pPr>
      <w:r>
        <w:t>Признать утратившими силу: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1) </w:t>
      </w:r>
      <w:hyperlink r:id="rId62" w:history="1">
        <w:r>
          <w:rPr>
            <w:color w:val="0000FF"/>
          </w:rPr>
          <w:t>пункт 2 статьи 24</w:t>
        </w:r>
      </w:hyperlink>
      <w:r>
        <w:t xml:space="preserve"> и </w:t>
      </w:r>
      <w:hyperlink r:id="rId63" w:history="1">
        <w:r>
          <w:rPr>
            <w:color w:val="0000FF"/>
          </w:rPr>
          <w:t>абзац третий пункта 7 статьи 25</w:t>
        </w:r>
      </w:hyperlink>
      <w:r>
        <w:t xml:space="preserve">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6F2170" w:rsidRDefault="006F2170">
      <w:pPr>
        <w:pStyle w:val="ConsPlusNormal"/>
        <w:spacing w:before="220"/>
        <w:ind w:firstLine="540"/>
        <w:jc w:val="both"/>
      </w:pPr>
      <w:r>
        <w:t xml:space="preserve">2) </w:t>
      </w:r>
      <w:hyperlink r:id="rId64" w:history="1">
        <w:r>
          <w:rPr>
            <w:color w:val="0000FF"/>
          </w:rPr>
          <w:t>пункт 2 статьи 43</w:t>
        </w:r>
      </w:hyperlink>
      <w:r>
        <w:t xml:space="preserve"> Федерального закона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5711).</w:t>
      </w:r>
    </w:p>
    <w:p w:rsidR="006F2170" w:rsidRDefault="006F2170">
      <w:pPr>
        <w:pStyle w:val="ConsPlusNormal"/>
        <w:ind w:firstLine="540"/>
        <w:jc w:val="both"/>
      </w:pPr>
    </w:p>
    <w:p w:rsidR="006F2170" w:rsidRDefault="006F2170">
      <w:pPr>
        <w:pStyle w:val="ConsPlusNormal"/>
        <w:jc w:val="right"/>
      </w:pPr>
      <w:r>
        <w:t>Президент</w:t>
      </w:r>
    </w:p>
    <w:p w:rsidR="006F2170" w:rsidRDefault="006F2170">
      <w:pPr>
        <w:pStyle w:val="ConsPlusNormal"/>
        <w:jc w:val="right"/>
      </w:pPr>
      <w:r>
        <w:t>Российской Федерации</w:t>
      </w:r>
    </w:p>
    <w:p w:rsidR="006F2170" w:rsidRDefault="006F2170">
      <w:pPr>
        <w:pStyle w:val="ConsPlusNormal"/>
        <w:jc w:val="right"/>
      </w:pPr>
      <w:r>
        <w:t>Д.МЕДВЕДЕВ</w:t>
      </w:r>
    </w:p>
    <w:p w:rsidR="006F2170" w:rsidRDefault="006F2170">
      <w:pPr>
        <w:pStyle w:val="ConsPlusNormal"/>
      </w:pPr>
      <w:r>
        <w:t>Москва, Кремль</w:t>
      </w:r>
    </w:p>
    <w:p w:rsidR="006F2170" w:rsidRDefault="006F2170">
      <w:pPr>
        <w:pStyle w:val="ConsPlusNormal"/>
        <w:spacing w:before="220"/>
      </w:pPr>
      <w:r>
        <w:lastRenderedPageBreak/>
        <w:t>27 июля 2010 года</w:t>
      </w:r>
    </w:p>
    <w:p w:rsidR="006F2170" w:rsidRDefault="006F2170">
      <w:pPr>
        <w:pStyle w:val="ConsPlusNormal"/>
        <w:spacing w:before="220"/>
      </w:pPr>
      <w:r>
        <w:t>N 237-ФЗ</w:t>
      </w:r>
    </w:p>
    <w:p w:rsidR="006F2170" w:rsidRDefault="006F2170">
      <w:pPr>
        <w:pStyle w:val="ConsPlusNormal"/>
      </w:pPr>
    </w:p>
    <w:p w:rsidR="006F2170" w:rsidRDefault="006F2170">
      <w:pPr>
        <w:pStyle w:val="ConsPlusNormal"/>
      </w:pPr>
    </w:p>
    <w:p w:rsidR="006F2170" w:rsidRDefault="006F21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37E" w:rsidRDefault="0062737E">
      <w:bookmarkStart w:id="0" w:name="_GoBack"/>
      <w:bookmarkEnd w:id="0"/>
    </w:p>
    <w:sectPr w:rsidR="0062737E" w:rsidSect="0043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70"/>
    <w:rsid w:val="0062737E"/>
    <w:rsid w:val="006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2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3F921207CC6642487FC4D8EEB4D1015BF326439F4FCA0A6F33B9AEE10166259A74324D79yEG" TargetMode="External"/><Relationship Id="rId18" Type="http://schemas.openxmlformats.org/officeDocument/2006/relationships/hyperlink" Target="consultantplus://offline/ref=463F921207CC6642487FC4D8EEB4D1015BF326439F4FCA0A6F33B9AEE10166259A74324D79y9G" TargetMode="External"/><Relationship Id="rId26" Type="http://schemas.openxmlformats.org/officeDocument/2006/relationships/hyperlink" Target="consultantplus://offline/ref=463F921207CC6642487FC4D8EEB4D10153F6204B9D409700676AB5ACE60E39329D3D3D74yBG" TargetMode="External"/><Relationship Id="rId39" Type="http://schemas.openxmlformats.org/officeDocument/2006/relationships/hyperlink" Target="consultantplus://offline/ref=463F921207CC6642487FC4D8EEB4D1015BF325439B4DCA0A6F33B9AEE10166259A7432499C8E59EB7DyAG" TargetMode="External"/><Relationship Id="rId21" Type="http://schemas.openxmlformats.org/officeDocument/2006/relationships/hyperlink" Target="consultantplus://offline/ref=463F921207CC6642487FC4D8EEB4D1015BF326439F4FCA0A6F33B9AEE10166259A7432499C8D59EE7DyDG" TargetMode="External"/><Relationship Id="rId34" Type="http://schemas.openxmlformats.org/officeDocument/2006/relationships/hyperlink" Target="consultantplus://offline/ref=463F921207CC6642487FC4D8EEB4D1015BF325439B4DCA0A6F33B9AEE10166259A7432499D8575y2G" TargetMode="External"/><Relationship Id="rId42" Type="http://schemas.openxmlformats.org/officeDocument/2006/relationships/hyperlink" Target="consultantplus://offline/ref=463F921207CC6642487FC4D8EEB4D1015BF3244B964ACA0A6F33B9AEE10166259A7432499C8C50E97DyEG" TargetMode="External"/><Relationship Id="rId47" Type="http://schemas.openxmlformats.org/officeDocument/2006/relationships/hyperlink" Target="consultantplus://offline/ref=463F921207CC6642487FC4D8EEB4D1015DFB204598409700676AB5ACE60E39329D3D73yDG" TargetMode="External"/><Relationship Id="rId50" Type="http://schemas.openxmlformats.org/officeDocument/2006/relationships/hyperlink" Target="consultantplus://offline/ref=463F921207CC6642487FC4D8EEB4D1015DFB204598409700676AB5ACE60E39329D3D3E489C8C517Ey8G" TargetMode="External"/><Relationship Id="rId55" Type="http://schemas.openxmlformats.org/officeDocument/2006/relationships/hyperlink" Target="consultantplus://offline/ref=463F921207CC6642487FC4D8EEB4D1015DFB204598409700676AB5ACE60E39329D3D3E489C8C527Ey8G" TargetMode="External"/><Relationship Id="rId63" Type="http://schemas.openxmlformats.org/officeDocument/2006/relationships/hyperlink" Target="consultantplus://offline/ref=463F921207CC6642487FC4D8EEB4D1015BF325429B4FCA0A6F33B9AEE10166259A7432499C8D59E07Dy8G" TargetMode="External"/><Relationship Id="rId7" Type="http://schemas.openxmlformats.org/officeDocument/2006/relationships/hyperlink" Target="consultantplus://offline/ref=463F921207CC6642487FC4D8EEB4D10158FB204B974ACA0A6F33B9AEE10166259A7432499C8D55E07Dy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3F921207CC6642487FC4D8EEB4D1015BF326439F4FCA0A6F33B9AEE10166259A74324D79y8G" TargetMode="External"/><Relationship Id="rId20" Type="http://schemas.openxmlformats.org/officeDocument/2006/relationships/hyperlink" Target="consultantplus://offline/ref=463F921207CC6642487FC4D8EEB4D1015BF326439F4FCA0A6F33B9AEE10166259A74324D79yAG" TargetMode="External"/><Relationship Id="rId29" Type="http://schemas.openxmlformats.org/officeDocument/2006/relationships/hyperlink" Target="consultantplus://offline/ref=463F921207CC6642487FC4D8EEB4D10153F6204B9D409700676AB5ACE60E39329D3D73yAG" TargetMode="External"/><Relationship Id="rId41" Type="http://schemas.openxmlformats.org/officeDocument/2006/relationships/hyperlink" Target="consultantplus://offline/ref=463F921207CC6642487FC4D8EEB4D1015BF325439B4DCA0A6F33B9AEE10166259A74324A9C8A75y0G" TargetMode="External"/><Relationship Id="rId54" Type="http://schemas.openxmlformats.org/officeDocument/2006/relationships/hyperlink" Target="consultantplus://offline/ref=463F921207CC6642487FC4D8EEB4D1015DFB204598409700676AB5ACE60E39329D3D73y9G" TargetMode="External"/><Relationship Id="rId62" Type="http://schemas.openxmlformats.org/officeDocument/2006/relationships/hyperlink" Target="consultantplus://offline/ref=463F921207CC6642487FC4D8EEB4D1015BF325429B4FCA0A6F33B9AEE10166259A7432499C8D59EE7Dy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3F921207CC6642487FC4D8EEB4D1015BFB25419948CA0A6F33B9AEE10166259A7432499C8D52E87Dy4G" TargetMode="External"/><Relationship Id="rId11" Type="http://schemas.openxmlformats.org/officeDocument/2006/relationships/hyperlink" Target="consultantplus://offline/ref=463F921207CC6642487FC4D8EEB4D1015BF326439F4FCA0A6F33B9AEE10166259A74324C79y5G" TargetMode="External"/><Relationship Id="rId24" Type="http://schemas.openxmlformats.org/officeDocument/2006/relationships/hyperlink" Target="consultantplus://offline/ref=463F921207CC6642487FC4D8EEB4D10153F6204B9D409700676AB5ACE60E39329D3D3D74yBG" TargetMode="External"/><Relationship Id="rId32" Type="http://schemas.openxmlformats.org/officeDocument/2006/relationships/hyperlink" Target="consultantplus://offline/ref=463F921207CC6642487FC4D8EEB4D1015BF325439B4DCA0A6F33B9AEE170y1G" TargetMode="External"/><Relationship Id="rId37" Type="http://schemas.openxmlformats.org/officeDocument/2006/relationships/hyperlink" Target="consultantplus://offline/ref=463F921207CC6642487FC4D8EEB4D1015BF325439B4DCA0A6F33B9AEE10166259A7432499D8575y3G" TargetMode="External"/><Relationship Id="rId40" Type="http://schemas.openxmlformats.org/officeDocument/2006/relationships/hyperlink" Target="consultantplus://offline/ref=463F921207CC6642487FC4D8EEB4D1015BF325439B4DCA0A6F33B9AEE10166259A74324F9478y5G" TargetMode="External"/><Relationship Id="rId45" Type="http://schemas.openxmlformats.org/officeDocument/2006/relationships/hyperlink" Target="consultantplus://offline/ref=463F921207CC6642487FC4D8EEB4D1015DFB204598409700676AB5ACE60E39329D3D3E489C8C507EyFG" TargetMode="External"/><Relationship Id="rId53" Type="http://schemas.openxmlformats.org/officeDocument/2006/relationships/hyperlink" Target="consultantplus://offline/ref=463F921207CC6642487FC4D8EEB4D1015DFB204598409700676AB5ACE60E39329D3D3E489C8C517EyCG" TargetMode="External"/><Relationship Id="rId58" Type="http://schemas.openxmlformats.org/officeDocument/2006/relationships/hyperlink" Target="consultantplus://offline/ref=463F921207CC6642487FC4D8EEB4D1015DFB204598409700676AB5ACE60E39329D3D3E489C8D597EyBG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63F921207CC6642487FC4D8EEB4D1015BF326439F4FCA0A6F33B9AEE10166259A7432499C8D59EA7DyBG" TargetMode="External"/><Relationship Id="rId23" Type="http://schemas.openxmlformats.org/officeDocument/2006/relationships/hyperlink" Target="consultantplus://offline/ref=463F921207CC6642487FC4D8EEB4D10153F6204B9D409700676AB5AC7Ey6G" TargetMode="External"/><Relationship Id="rId28" Type="http://schemas.openxmlformats.org/officeDocument/2006/relationships/hyperlink" Target="consultantplus://offline/ref=463F921207CC6642487FC4D8EEB4D10153F6204B9D409700676AB5ACE60E39329D3D73yAG" TargetMode="External"/><Relationship Id="rId36" Type="http://schemas.openxmlformats.org/officeDocument/2006/relationships/hyperlink" Target="consultantplus://offline/ref=463F921207CC6642487FC4D8EEB4D1015BF325439B4DCA0A6F33B9AEE10166259A7432499C8E59EB7DyBG" TargetMode="External"/><Relationship Id="rId49" Type="http://schemas.openxmlformats.org/officeDocument/2006/relationships/hyperlink" Target="consultantplus://offline/ref=463F921207CC6642487FC4D8EEB4D1015DFB204598409700676AB5ACE60E39329D3D3E489C8C517Ey9G" TargetMode="External"/><Relationship Id="rId57" Type="http://schemas.openxmlformats.org/officeDocument/2006/relationships/hyperlink" Target="consultantplus://offline/ref=463F921207CC6642487FC4D8EEB4D1015DFB204598409700676AB5ACE60E39329D3D3E489C8D597EyBG" TargetMode="External"/><Relationship Id="rId61" Type="http://schemas.openxmlformats.org/officeDocument/2006/relationships/hyperlink" Target="consultantplus://offline/ref=463F921207CC6642487FC4D8EEB4D1015DFB204598409700676AB5ACE60E39329D3D3E489C8D597EyBG" TargetMode="External"/><Relationship Id="rId10" Type="http://schemas.openxmlformats.org/officeDocument/2006/relationships/hyperlink" Target="consultantplus://offline/ref=463F921207CC6642487FC4D8EEB4D1015BF326439F4FCA0A6F33B9AEE10166259A74324C79yBG" TargetMode="External"/><Relationship Id="rId19" Type="http://schemas.openxmlformats.org/officeDocument/2006/relationships/hyperlink" Target="consultantplus://offline/ref=463F921207CC6642487FC4D8EEB4D1015BF326439F4FCA0A6F33B9AEE10166259A7432499C8D59EE7DyDG" TargetMode="External"/><Relationship Id="rId31" Type="http://schemas.openxmlformats.org/officeDocument/2006/relationships/hyperlink" Target="consultantplus://offline/ref=463F921207CC6642487FC4D8EEB4D10153F6204B9D409700676AB5ACE60E39329D3D73yAG" TargetMode="External"/><Relationship Id="rId44" Type="http://schemas.openxmlformats.org/officeDocument/2006/relationships/hyperlink" Target="consultantplus://offline/ref=463F921207CC6642487FC4D8EEB4D1015DFB204598409700676AB5ACE60E39329D3D3E489C8D597EyBG" TargetMode="External"/><Relationship Id="rId52" Type="http://schemas.openxmlformats.org/officeDocument/2006/relationships/hyperlink" Target="consultantplus://offline/ref=463F921207CC6642487FC4D8EEB4D1015DFB204598409700676AB5ACE60E39329D3D3E489C8C517EyDG" TargetMode="External"/><Relationship Id="rId60" Type="http://schemas.openxmlformats.org/officeDocument/2006/relationships/hyperlink" Target="consultantplus://offline/ref=463F921207CC6642487FC4D8EEB4D1015DFB204598409700676AB5ACE60E39329D3D3E489C8D597EyBG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3F921207CC6642487FC4D8EEB4D1015BF326439F4FCA0A6F33B9AEE170y1G" TargetMode="External"/><Relationship Id="rId14" Type="http://schemas.openxmlformats.org/officeDocument/2006/relationships/hyperlink" Target="consultantplus://offline/ref=463F921207CC6642487FC4D8EEB4D1015BF326439F4FCA0A6F33B9AEE10166259A74324D79yFG" TargetMode="External"/><Relationship Id="rId22" Type="http://schemas.openxmlformats.org/officeDocument/2006/relationships/hyperlink" Target="consultantplus://offline/ref=463F921207CC6642487FC4D8EEB4D10158F127469D49CA0A6F33B9AEE10166259A7432499C8D54EC7DyFG" TargetMode="External"/><Relationship Id="rId27" Type="http://schemas.openxmlformats.org/officeDocument/2006/relationships/hyperlink" Target="consultantplus://offline/ref=463F921207CC6642487FC4D8EEB4D10153F6204B9D409700676AB5ACE60E39329D3D3D74yBG" TargetMode="External"/><Relationship Id="rId30" Type="http://schemas.openxmlformats.org/officeDocument/2006/relationships/hyperlink" Target="consultantplus://offline/ref=463F921207CC6642487FC4D8EEB4D10153F6204B9D409700676AB5ACE60E39329D3D73yAG" TargetMode="External"/><Relationship Id="rId35" Type="http://schemas.openxmlformats.org/officeDocument/2006/relationships/hyperlink" Target="consultantplus://offline/ref=463F921207CC6642487FC4D8EEB4D1015BF325439B4DCA0A6F33B9AEE10166259A7432499D8575y2G" TargetMode="External"/><Relationship Id="rId43" Type="http://schemas.openxmlformats.org/officeDocument/2006/relationships/hyperlink" Target="consultantplus://offline/ref=463F921207CC6642487FC4D8EEB4D10158FB204B974ACA0A6F33B9AEE10166259A7432499C8D55E07DyBG" TargetMode="External"/><Relationship Id="rId48" Type="http://schemas.openxmlformats.org/officeDocument/2006/relationships/hyperlink" Target="consultantplus://offline/ref=463F921207CC6642487FC4D8EEB4D1015DFB204598409700676AB5ACE60E39329D3D3E489C8C507Ey0G" TargetMode="External"/><Relationship Id="rId56" Type="http://schemas.openxmlformats.org/officeDocument/2006/relationships/hyperlink" Target="consultantplus://offline/ref=463F921207CC6642487FC4D8EEB4D1015DFB204598409700676AB5ACE60E39329D3D73y7G" TargetMode="External"/><Relationship Id="rId64" Type="http://schemas.openxmlformats.org/officeDocument/2006/relationships/hyperlink" Target="consultantplus://offline/ref=463F921207CC6642487FC4D8EEB4D10153F02F4596409700676AB5ACE60E39329D3D3E489C88507Ey1G" TargetMode="External"/><Relationship Id="rId8" Type="http://schemas.openxmlformats.org/officeDocument/2006/relationships/hyperlink" Target="consultantplus://offline/ref=463F921207CC6642487FC4D8EEB4D10158F127469D49CA0A6F33B9AEE10166259A7432499C8D54EC7DyFG" TargetMode="External"/><Relationship Id="rId51" Type="http://schemas.openxmlformats.org/officeDocument/2006/relationships/hyperlink" Target="consultantplus://offline/ref=463F921207CC6642487FC4D8EEB4D1015DFB204598409700676AB5ACE60E39329D3D73y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63F921207CC6642487FC4D8EEB4D1015BF326439F4FCA0A6F33B9AEE10166259A74324D79yDG" TargetMode="External"/><Relationship Id="rId17" Type="http://schemas.openxmlformats.org/officeDocument/2006/relationships/hyperlink" Target="consultantplus://offline/ref=463F921207CC6642487FC4D8EEB4D1015BF326439F4FCA0A6F33B9AEE10166259A7432499C8D59EA7Dy5G" TargetMode="External"/><Relationship Id="rId25" Type="http://schemas.openxmlformats.org/officeDocument/2006/relationships/hyperlink" Target="consultantplus://offline/ref=463F921207CC6642487FC4D8EEB4D10153F6204B9D409700676AB5ACE60E39329D3D3D74yBG" TargetMode="External"/><Relationship Id="rId33" Type="http://schemas.openxmlformats.org/officeDocument/2006/relationships/hyperlink" Target="consultantplus://offline/ref=463F921207CC6642487FC4D8EEB4D1015BF325439B4DCA0A6F33B9AEE10166259A74324F9478y5G" TargetMode="External"/><Relationship Id="rId38" Type="http://schemas.openxmlformats.org/officeDocument/2006/relationships/hyperlink" Target="consultantplus://offline/ref=463F921207CC6642487FC4D8EEB4D1015BF325439B4DCA0A6F33B9AEE10166259A7432499D8575y3G" TargetMode="External"/><Relationship Id="rId46" Type="http://schemas.openxmlformats.org/officeDocument/2006/relationships/hyperlink" Target="consultantplus://offline/ref=463F921207CC6642487FC4D8EEB4D1015DFB204598409700676AB5ACE60E39329D3D73yEG" TargetMode="External"/><Relationship Id="rId59" Type="http://schemas.openxmlformats.org/officeDocument/2006/relationships/hyperlink" Target="consultantplus://offline/ref=463F921207CC6642487FC4D8EEB4D1015DFB204598409700676AB5ACE60E39329D3D3E489C8D597E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4022</Words>
  <Characters>22927</Characters>
  <Application>Microsoft Office Word</Application>
  <DocSecurity>0</DocSecurity>
  <Lines>191</Lines>
  <Paragraphs>53</Paragraphs>
  <ScaleCrop>false</ScaleCrop>
  <Company/>
  <LinksUpToDate>false</LinksUpToDate>
  <CharactersWithSpaces>26896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Ларюхина Татьяна Анатольевна</dc:creator>
  <cp:lastModifiedBy>Ларюхина Татьяна Анатольевна</cp:lastModifiedBy>
  <cp:revision>1</cp:revision>
  <dcterms:created xsi:type="dcterms:W3CDTF">2018-01-24T06:50:00Z</dcterms:created>
  <dcterms:modified xsi:type="dcterms:W3CDTF">2018-01-24T06:53:00Z</dcterms:modified>
</cp:coreProperties>
</file>