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479" w:rsidRDefault="00331530" w:rsidP="00A94479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ПОВЕСТКА</w:t>
      </w:r>
    </w:p>
    <w:p w:rsidR="00A94479" w:rsidRDefault="00A94479" w:rsidP="00A94479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</w:t>
      </w:r>
      <w:r w:rsidRPr="00942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Правления Государственного комитета Республики Татарстан по тарифам</w:t>
      </w:r>
    </w:p>
    <w:p w:rsidR="00A94479" w:rsidRDefault="00A94479" w:rsidP="00A94479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№ </w:t>
      </w:r>
      <w:r w:rsidR="000F05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-ПР</w:t>
      </w:r>
    </w:p>
    <w:p w:rsidR="00A94479" w:rsidRPr="00B21F4F" w:rsidRDefault="00A94479" w:rsidP="00A94479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229"/>
      </w:tblGrid>
      <w:tr w:rsidR="00A94479" w:rsidRPr="009428EB" w:rsidTr="00D11512">
        <w:tc>
          <w:tcPr>
            <w:tcW w:w="2977" w:type="dxa"/>
          </w:tcPr>
          <w:p w:rsidR="00A94479" w:rsidRPr="009428EB" w:rsidRDefault="000F0526" w:rsidP="00D11512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июля</w:t>
            </w:r>
            <w:r w:rsidR="00A94479" w:rsidRPr="009428EB">
              <w:rPr>
                <w:color w:val="000000"/>
                <w:sz w:val="28"/>
                <w:szCs w:val="28"/>
              </w:rPr>
              <w:t xml:space="preserve"> 202</w:t>
            </w:r>
            <w:r w:rsidR="00A242C0">
              <w:rPr>
                <w:color w:val="000000"/>
                <w:sz w:val="28"/>
                <w:szCs w:val="28"/>
              </w:rPr>
              <w:t>6</w:t>
            </w:r>
            <w:r w:rsidR="00A94479" w:rsidRPr="009428EB">
              <w:rPr>
                <w:color w:val="000000"/>
                <w:sz w:val="28"/>
                <w:szCs w:val="28"/>
              </w:rPr>
              <w:t xml:space="preserve"> г.</w:t>
            </w:r>
          </w:p>
          <w:p w:rsidR="00A94479" w:rsidRPr="009428EB" w:rsidRDefault="00431968" w:rsidP="00D11512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</w:t>
            </w:r>
            <w:r w:rsidR="00A94479">
              <w:rPr>
                <w:color w:val="000000"/>
                <w:sz w:val="28"/>
                <w:szCs w:val="28"/>
              </w:rPr>
              <w:t>0</w:t>
            </w:r>
            <w:r w:rsidR="00A94479" w:rsidRPr="009428EB">
              <w:rPr>
                <w:color w:val="000000"/>
                <w:sz w:val="28"/>
                <w:szCs w:val="28"/>
              </w:rPr>
              <w:t>0 ч.</w:t>
            </w:r>
          </w:p>
          <w:p w:rsidR="00A94479" w:rsidRPr="009428EB" w:rsidRDefault="00A94479" w:rsidP="00D11512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229" w:type="dxa"/>
            <w:hideMark/>
          </w:tcPr>
          <w:p w:rsidR="00A94479" w:rsidRPr="009428EB" w:rsidRDefault="00A94479" w:rsidP="00D11512">
            <w:pPr>
              <w:spacing w:after="0" w:line="240" w:lineRule="auto"/>
              <w:ind w:left="2023"/>
              <w:jc w:val="right"/>
              <w:rPr>
                <w:bCs/>
                <w:color w:val="000000"/>
                <w:sz w:val="28"/>
                <w:szCs w:val="28"/>
              </w:rPr>
            </w:pPr>
            <w:r w:rsidRPr="009428EB">
              <w:rPr>
                <w:bCs/>
                <w:color w:val="000000"/>
                <w:sz w:val="28"/>
                <w:szCs w:val="28"/>
              </w:rPr>
              <w:t>Государственный комитет Республики Татарстан по тарифам</w:t>
            </w:r>
          </w:p>
          <w:p w:rsidR="00A94479" w:rsidRPr="009428EB" w:rsidRDefault="00A94479" w:rsidP="00D11512">
            <w:pPr>
              <w:spacing w:after="0" w:line="240" w:lineRule="auto"/>
              <w:ind w:left="2023"/>
              <w:jc w:val="right"/>
              <w:rPr>
                <w:bCs/>
                <w:color w:val="000000"/>
                <w:sz w:val="28"/>
                <w:szCs w:val="28"/>
              </w:rPr>
            </w:pPr>
            <w:r w:rsidRPr="009428EB">
              <w:rPr>
                <w:bCs/>
                <w:color w:val="000000"/>
                <w:sz w:val="28"/>
                <w:szCs w:val="28"/>
              </w:rPr>
              <w:t>г. Казань, ул. Карла Маркса, д. 66</w:t>
            </w:r>
          </w:p>
        </w:tc>
      </w:tr>
    </w:tbl>
    <w:p w:rsidR="00A94479" w:rsidRDefault="00A94479" w:rsidP="00A94479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3E6940" w:rsidRPr="008B7D2C" w:rsidRDefault="003E6940" w:rsidP="00A94479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A94479" w:rsidRPr="00B54CD2" w:rsidRDefault="00A94479" w:rsidP="00A94479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54C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Планируемая продолжительность 0</w:t>
      </w:r>
      <w:r w:rsidR="00331530" w:rsidRPr="00B54C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</w:t>
      </w:r>
      <w:r w:rsidRPr="00B54C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час. </w:t>
      </w:r>
      <w:r w:rsidR="009A67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15</w:t>
      </w:r>
      <w:r w:rsidR="00331530" w:rsidRPr="00B54C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B54C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мин.</w:t>
      </w:r>
    </w:p>
    <w:p w:rsidR="003909A1" w:rsidRPr="009A671C" w:rsidRDefault="003909A1" w:rsidP="00A9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529"/>
        <w:gridCol w:w="99"/>
      </w:tblGrid>
      <w:tr w:rsidR="00A94479" w:rsidRPr="009A671C" w:rsidTr="009A671C">
        <w:tc>
          <w:tcPr>
            <w:tcW w:w="10164" w:type="dxa"/>
            <w:gridSpan w:val="3"/>
          </w:tcPr>
          <w:p w:rsidR="00A94479" w:rsidRPr="009A671C" w:rsidRDefault="00A94479" w:rsidP="007A1E8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05" w:firstLine="709"/>
              <w:jc w:val="both"/>
              <w:rPr>
                <w:sz w:val="28"/>
                <w:szCs w:val="28"/>
              </w:rPr>
            </w:pPr>
            <w:r w:rsidRPr="009A671C">
              <w:rPr>
                <w:rFonts w:eastAsia="Calibri"/>
                <w:b/>
                <w:sz w:val="28"/>
                <w:szCs w:val="28"/>
              </w:rPr>
              <w:t xml:space="preserve">О проекте </w:t>
            </w:r>
            <w:r w:rsidR="00716051" w:rsidRPr="009A671C">
              <w:rPr>
                <w:rFonts w:eastAsia="Calibri"/>
                <w:b/>
                <w:sz w:val="28"/>
                <w:szCs w:val="28"/>
              </w:rPr>
              <w:t>постановления</w:t>
            </w:r>
            <w:r w:rsidRPr="009A671C">
              <w:rPr>
                <w:rFonts w:eastAsia="Calibri"/>
                <w:b/>
                <w:sz w:val="28"/>
                <w:szCs w:val="28"/>
              </w:rPr>
              <w:t xml:space="preserve"> Государственного комитета Республики Татарстан по тарифам «</w:t>
            </w:r>
            <w:r w:rsidR="00577573" w:rsidRPr="00577573">
              <w:rPr>
                <w:rFonts w:eastAsia="Calibri"/>
                <w:b/>
                <w:sz w:val="28"/>
                <w:szCs w:val="28"/>
              </w:rPr>
              <w:t xml:space="preserve">О внесении изменения в приложение 1 </w:t>
            </w:r>
            <w:r w:rsidR="00F123A0">
              <w:rPr>
                <w:rFonts w:eastAsia="Calibri"/>
                <w:b/>
                <w:sz w:val="28"/>
                <w:szCs w:val="28"/>
              </w:rPr>
              <w:br/>
            </w:r>
            <w:r w:rsidR="00577573" w:rsidRPr="00577573">
              <w:rPr>
                <w:rFonts w:eastAsia="Calibri"/>
                <w:b/>
                <w:sz w:val="28"/>
                <w:szCs w:val="28"/>
              </w:rPr>
              <w:t xml:space="preserve">к постановлению Государственного комитета Республики Татарстан </w:t>
            </w:r>
            <w:r w:rsidR="00F123A0">
              <w:rPr>
                <w:rFonts w:eastAsia="Calibri"/>
                <w:b/>
                <w:sz w:val="28"/>
                <w:szCs w:val="28"/>
              </w:rPr>
              <w:br/>
            </w:r>
            <w:r w:rsidR="00577573" w:rsidRPr="00577573">
              <w:rPr>
                <w:rFonts w:eastAsia="Calibri"/>
                <w:b/>
                <w:sz w:val="28"/>
                <w:szCs w:val="28"/>
              </w:rPr>
              <w:t xml:space="preserve">по тарифам от 24.11.2025 № 334-192/тп-2025 «Об установлении стандартизированных тарифных ставок и формулы платы за технологическое присоединение к расположенным на территории Республики Татарстан электрическим сетям </w:t>
            </w:r>
            <w:r w:rsidR="007A1E89">
              <w:rPr>
                <w:rFonts w:eastAsia="Calibri"/>
                <w:b/>
                <w:sz w:val="28"/>
                <w:szCs w:val="28"/>
              </w:rPr>
              <w:t>сетевых организаций на 2026 год</w:t>
            </w:r>
            <w:r w:rsidR="00716051" w:rsidRPr="009A671C">
              <w:rPr>
                <w:rFonts w:eastAsia="Calibri"/>
                <w:b/>
                <w:sz w:val="28"/>
                <w:szCs w:val="28"/>
              </w:rPr>
              <w:t>»</w:t>
            </w:r>
            <w:r w:rsidRPr="009A671C">
              <w:rPr>
                <w:rFonts w:eastAsia="Calibri"/>
                <w:b/>
                <w:sz w:val="28"/>
                <w:szCs w:val="28"/>
              </w:rPr>
              <w:t>.</w:t>
            </w:r>
          </w:p>
        </w:tc>
      </w:tr>
      <w:tr w:rsidR="00A242C0" w:rsidRPr="009A671C" w:rsidTr="009A671C">
        <w:trPr>
          <w:gridAfter w:val="1"/>
          <w:wAfter w:w="99" w:type="dxa"/>
        </w:trPr>
        <w:tc>
          <w:tcPr>
            <w:tcW w:w="4536" w:type="dxa"/>
          </w:tcPr>
          <w:p w:rsidR="00A242C0" w:rsidRPr="009A671C" w:rsidRDefault="00577573" w:rsidP="009E005B">
            <w:pPr>
              <w:tabs>
                <w:tab w:val="left" w:pos="6804"/>
              </w:tabs>
              <w:spacing w:after="0" w:line="240" w:lineRule="auto"/>
              <w:ind w:left="-107"/>
              <w:contextualSpacing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Миниханова Алия Рунаровна</w:t>
            </w:r>
          </w:p>
          <w:p w:rsidR="00A242C0" w:rsidRPr="009A671C" w:rsidRDefault="00A242C0" w:rsidP="009E005B">
            <w:pPr>
              <w:spacing w:after="0" w:line="240" w:lineRule="auto"/>
              <w:ind w:left="-107"/>
              <w:rPr>
                <w:sz w:val="28"/>
                <w:szCs w:val="28"/>
              </w:rPr>
            </w:pPr>
            <w:r w:rsidRPr="009A671C">
              <w:rPr>
                <w:i/>
                <w:sz w:val="28"/>
                <w:szCs w:val="28"/>
                <w:lang w:eastAsia="en-US"/>
              </w:rPr>
              <w:t xml:space="preserve">(выступление до </w:t>
            </w:r>
            <w:r w:rsidR="009A671C" w:rsidRPr="009A671C">
              <w:rPr>
                <w:i/>
                <w:sz w:val="28"/>
                <w:szCs w:val="28"/>
                <w:lang w:eastAsia="en-US"/>
              </w:rPr>
              <w:t>2</w:t>
            </w:r>
            <w:r w:rsidRPr="009A671C">
              <w:rPr>
                <w:i/>
                <w:sz w:val="28"/>
                <w:szCs w:val="28"/>
                <w:lang w:eastAsia="en-US"/>
              </w:rPr>
              <w:t xml:space="preserve"> мин.)</w:t>
            </w:r>
          </w:p>
        </w:tc>
        <w:tc>
          <w:tcPr>
            <w:tcW w:w="5529" w:type="dxa"/>
          </w:tcPr>
          <w:p w:rsidR="00A242C0" w:rsidRPr="009A671C" w:rsidRDefault="00577573" w:rsidP="00A242C0">
            <w:pPr>
              <w:tabs>
                <w:tab w:val="left" w:pos="6804"/>
              </w:tabs>
              <w:spacing w:after="0" w:line="240" w:lineRule="auto"/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>ведущий советник</w:t>
            </w:r>
            <w:r w:rsidR="00A242C0" w:rsidRPr="009A671C">
              <w:rPr>
                <w:rFonts w:eastAsia="Calibri"/>
                <w:i/>
                <w:sz w:val="28"/>
                <w:szCs w:val="28"/>
              </w:rPr>
              <w:t xml:space="preserve"> </w:t>
            </w:r>
            <w:r w:rsidR="00F1744F" w:rsidRPr="009A671C">
              <w:rPr>
                <w:rFonts w:eastAsia="Calibri"/>
                <w:i/>
                <w:sz w:val="28"/>
                <w:szCs w:val="28"/>
              </w:rPr>
              <w:t xml:space="preserve">отдела регулирования </w:t>
            </w:r>
            <w:r w:rsidR="007F1D04" w:rsidRPr="009A671C">
              <w:rPr>
                <w:rFonts w:eastAsia="Calibri"/>
                <w:i/>
                <w:sz w:val="28"/>
                <w:szCs w:val="28"/>
              </w:rPr>
              <w:br/>
            </w:r>
            <w:r w:rsidR="00F1744F" w:rsidRPr="009A671C">
              <w:rPr>
                <w:rFonts w:eastAsia="Calibri"/>
                <w:i/>
                <w:sz w:val="28"/>
                <w:szCs w:val="28"/>
              </w:rPr>
              <w:t xml:space="preserve">и контроля </w:t>
            </w:r>
            <w:r w:rsidR="00BC64F5" w:rsidRPr="009A671C">
              <w:rPr>
                <w:rFonts w:eastAsia="Calibri"/>
                <w:i/>
                <w:sz w:val="28"/>
                <w:szCs w:val="28"/>
              </w:rPr>
              <w:t xml:space="preserve">цен в сфере газоснабжения </w:t>
            </w:r>
            <w:r w:rsidR="00F123A0">
              <w:rPr>
                <w:rFonts w:eastAsia="Calibri"/>
                <w:i/>
                <w:sz w:val="28"/>
                <w:szCs w:val="28"/>
              </w:rPr>
              <w:br/>
            </w:r>
            <w:r w:rsidR="00BC64F5" w:rsidRPr="009A671C">
              <w:rPr>
                <w:rFonts w:eastAsia="Calibri"/>
                <w:i/>
                <w:sz w:val="28"/>
                <w:szCs w:val="28"/>
              </w:rPr>
              <w:t>и платы за технологическое присоединение</w:t>
            </w:r>
          </w:p>
          <w:p w:rsidR="00A242C0" w:rsidRPr="009A671C" w:rsidRDefault="00A242C0" w:rsidP="00A242C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9A671C" w:rsidRPr="009A671C" w:rsidTr="009A671C">
        <w:tc>
          <w:tcPr>
            <w:tcW w:w="10164" w:type="dxa"/>
            <w:gridSpan w:val="3"/>
          </w:tcPr>
          <w:p w:rsidR="009A671C" w:rsidRPr="009A671C" w:rsidRDefault="009A671C" w:rsidP="009A671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sz w:val="28"/>
                <w:szCs w:val="28"/>
              </w:rPr>
            </w:pPr>
            <w:r w:rsidRPr="009A671C">
              <w:rPr>
                <w:rFonts w:eastAsia="Calibri"/>
                <w:b/>
                <w:sz w:val="28"/>
                <w:szCs w:val="28"/>
              </w:rPr>
              <w:t>О проекте постановления Государственного комитета Республики Татарстан по тарифам «</w:t>
            </w:r>
            <w:r w:rsidR="00577573" w:rsidRPr="00577573">
              <w:rPr>
                <w:rFonts w:eastAsia="Calibri"/>
                <w:b/>
                <w:color w:val="000000"/>
                <w:sz w:val="28"/>
                <w:szCs w:val="28"/>
              </w:rPr>
              <w:t xml:space="preserve">Об установлении платы за подключение (технологическое присоединение) к системе теплоснабжения Акционерного общества «Муслюмовские инженерные сети» </w:t>
            </w:r>
            <w:r w:rsidR="007A1E89">
              <w:rPr>
                <w:rFonts w:eastAsia="Calibri"/>
                <w:b/>
                <w:color w:val="000000"/>
                <w:sz w:val="28"/>
                <w:szCs w:val="28"/>
              </w:rPr>
              <w:t xml:space="preserve">в </w:t>
            </w:r>
            <w:bookmarkStart w:id="0" w:name="_GoBack"/>
            <w:bookmarkEnd w:id="0"/>
            <w:r w:rsidR="00577573" w:rsidRPr="00577573">
              <w:rPr>
                <w:rFonts w:eastAsia="Calibri"/>
                <w:b/>
                <w:color w:val="000000"/>
                <w:sz w:val="28"/>
                <w:szCs w:val="28"/>
              </w:rPr>
              <w:t>расчете на единицу мощности подключаемой тепловой нагрузки</w:t>
            </w:r>
            <w:r w:rsidRPr="009A671C">
              <w:rPr>
                <w:rFonts w:eastAsia="Calibri"/>
                <w:b/>
                <w:sz w:val="28"/>
                <w:szCs w:val="28"/>
              </w:rPr>
              <w:t>».</w:t>
            </w:r>
          </w:p>
        </w:tc>
      </w:tr>
      <w:tr w:rsidR="009A671C" w:rsidRPr="009A671C" w:rsidTr="009A671C">
        <w:trPr>
          <w:gridAfter w:val="1"/>
          <w:wAfter w:w="99" w:type="dxa"/>
        </w:trPr>
        <w:tc>
          <w:tcPr>
            <w:tcW w:w="4536" w:type="dxa"/>
          </w:tcPr>
          <w:p w:rsidR="009A671C" w:rsidRPr="009A671C" w:rsidRDefault="000F0526" w:rsidP="00D437A5">
            <w:pPr>
              <w:tabs>
                <w:tab w:val="left" w:pos="6804"/>
              </w:tabs>
              <w:spacing w:after="0" w:line="240" w:lineRule="auto"/>
              <w:contextualSpacing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Миниханова Алия Рунаровна</w:t>
            </w:r>
          </w:p>
          <w:p w:rsidR="009A671C" w:rsidRPr="009A671C" w:rsidRDefault="009A671C" w:rsidP="009A671C">
            <w:pPr>
              <w:spacing w:after="0" w:line="240" w:lineRule="auto"/>
              <w:rPr>
                <w:sz w:val="28"/>
                <w:szCs w:val="28"/>
              </w:rPr>
            </w:pPr>
            <w:r w:rsidRPr="009A671C">
              <w:rPr>
                <w:i/>
                <w:sz w:val="28"/>
                <w:szCs w:val="28"/>
                <w:lang w:eastAsia="en-US"/>
              </w:rPr>
              <w:t>(выступление до 2 мин.)</w:t>
            </w:r>
          </w:p>
        </w:tc>
        <w:tc>
          <w:tcPr>
            <w:tcW w:w="5529" w:type="dxa"/>
          </w:tcPr>
          <w:p w:rsidR="009A671C" w:rsidRPr="009A671C" w:rsidRDefault="000F0526" w:rsidP="00D437A5">
            <w:pPr>
              <w:tabs>
                <w:tab w:val="left" w:pos="6804"/>
              </w:tabs>
              <w:spacing w:after="0" w:line="240" w:lineRule="auto"/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>ведущий советник</w:t>
            </w:r>
            <w:r w:rsidR="009A671C" w:rsidRPr="009A671C">
              <w:rPr>
                <w:rFonts w:eastAsia="Calibri"/>
                <w:i/>
                <w:sz w:val="28"/>
                <w:szCs w:val="28"/>
              </w:rPr>
              <w:t xml:space="preserve"> отдела </w:t>
            </w:r>
            <w:r w:rsidRPr="009A671C">
              <w:rPr>
                <w:rFonts w:eastAsia="Calibri"/>
                <w:i/>
                <w:sz w:val="28"/>
                <w:szCs w:val="28"/>
              </w:rPr>
              <w:t xml:space="preserve">регулирования </w:t>
            </w:r>
            <w:r w:rsidRPr="009A671C">
              <w:rPr>
                <w:rFonts w:eastAsia="Calibri"/>
                <w:i/>
                <w:sz w:val="28"/>
                <w:szCs w:val="28"/>
              </w:rPr>
              <w:br/>
              <w:t xml:space="preserve">и контроля цен в сфере газоснабжения </w:t>
            </w:r>
            <w:r w:rsidR="00F123A0">
              <w:rPr>
                <w:rFonts w:eastAsia="Calibri"/>
                <w:i/>
                <w:sz w:val="28"/>
                <w:szCs w:val="28"/>
              </w:rPr>
              <w:br/>
            </w:r>
            <w:r w:rsidRPr="009A671C">
              <w:rPr>
                <w:rFonts w:eastAsia="Calibri"/>
                <w:i/>
                <w:sz w:val="28"/>
                <w:szCs w:val="28"/>
              </w:rPr>
              <w:t>и платы за технологическое присоединение</w:t>
            </w:r>
          </w:p>
          <w:p w:rsidR="009A671C" w:rsidRPr="009A671C" w:rsidRDefault="009A671C" w:rsidP="00D437A5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A94479" w:rsidRDefault="00A94479" w:rsidP="00A242C0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0D78" w:rsidRDefault="006E0D78" w:rsidP="00A242C0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63E" w:rsidRPr="004C563E" w:rsidRDefault="004C563E" w:rsidP="004C563E">
      <w:pPr>
        <w:tabs>
          <w:tab w:val="left" w:pos="352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563E">
        <w:rPr>
          <w:rFonts w:ascii="Times New Roman" w:eastAsia="Calibri" w:hAnsi="Times New Roman" w:cs="Times New Roman"/>
          <w:sz w:val="28"/>
          <w:szCs w:val="28"/>
        </w:rPr>
        <w:t>Председатель Государственного</w:t>
      </w:r>
    </w:p>
    <w:p w:rsidR="004C563E" w:rsidRPr="004C563E" w:rsidRDefault="004C563E" w:rsidP="004C563E">
      <w:pPr>
        <w:tabs>
          <w:tab w:val="left" w:pos="352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563E">
        <w:rPr>
          <w:rFonts w:ascii="Times New Roman" w:eastAsia="Calibri" w:hAnsi="Times New Roman" w:cs="Times New Roman"/>
          <w:sz w:val="28"/>
          <w:szCs w:val="28"/>
        </w:rPr>
        <w:t>комитета Республики Татарстан по тарифам</w:t>
      </w:r>
      <w:r w:rsidRPr="004C563E">
        <w:rPr>
          <w:rFonts w:ascii="Times New Roman" w:eastAsia="Calibri" w:hAnsi="Times New Roman" w:cs="Times New Roman"/>
          <w:sz w:val="28"/>
          <w:szCs w:val="28"/>
        </w:rPr>
        <w:tab/>
      </w:r>
      <w:r w:rsidRPr="004C563E">
        <w:rPr>
          <w:rFonts w:ascii="Times New Roman" w:eastAsia="Calibri" w:hAnsi="Times New Roman" w:cs="Times New Roman"/>
          <w:sz w:val="28"/>
          <w:szCs w:val="28"/>
        </w:rPr>
        <w:tab/>
      </w:r>
      <w:r w:rsidRPr="004C563E">
        <w:rPr>
          <w:rFonts w:ascii="Times New Roman" w:eastAsia="Calibri" w:hAnsi="Times New Roman" w:cs="Times New Roman"/>
          <w:sz w:val="28"/>
          <w:szCs w:val="28"/>
        </w:rPr>
        <w:tab/>
      </w:r>
      <w:r w:rsidRPr="004C563E">
        <w:rPr>
          <w:rFonts w:ascii="Times New Roman" w:eastAsia="Calibri" w:hAnsi="Times New Roman" w:cs="Times New Roman"/>
          <w:sz w:val="28"/>
          <w:szCs w:val="28"/>
        </w:rPr>
        <w:tab/>
        <w:t>Р.В.Гайнутдинов</w:t>
      </w:r>
    </w:p>
    <w:p w:rsidR="004C563E" w:rsidRPr="00A94479" w:rsidRDefault="004C563E" w:rsidP="00A242C0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C563E" w:rsidRPr="00A94479" w:rsidSect="00726D18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BA5" w:rsidRDefault="00F93BA5" w:rsidP="000F1456">
      <w:pPr>
        <w:spacing w:after="0" w:line="240" w:lineRule="auto"/>
      </w:pPr>
      <w:r>
        <w:separator/>
      </w:r>
    </w:p>
  </w:endnote>
  <w:endnote w:type="continuationSeparator" w:id="0">
    <w:p w:rsidR="00F93BA5" w:rsidRDefault="00F93BA5" w:rsidP="000F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BA5" w:rsidRDefault="00F93BA5" w:rsidP="000F1456">
      <w:pPr>
        <w:spacing w:after="0" w:line="240" w:lineRule="auto"/>
      </w:pPr>
      <w:r>
        <w:separator/>
      </w:r>
    </w:p>
  </w:footnote>
  <w:footnote w:type="continuationSeparator" w:id="0">
    <w:p w:rsidR="00F93BA5" w:rsidRDefault="00F93BA5" w:rsidP="000F1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0447344"/>
      <w:docPartObj>
        <w:docPartGallery w:val="Page Numbers (Top of Page)"/>
        <w:docPartUnique/>
      </w:docPartObj>
    </w:sdtPr>
    <w:sdtEndPr/>
    <w:sdtContent>
      <w:p w:rsidR="00726D18" w:rsidRDefault="00726D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08B1">
          <w:rPr>
            <w:noProof/>
          </w:rPr>
          <w:t>2</w:t>
        </w:r>
        <w:r>
          <w:fldChar w:fldCharType="end"/>
        </w:r>
      </w:p>
    </w:sdtContent>
  </w:sdt>
  <w:p w:rsidR="000F1456" w:rsidRPr="00291D41" w:rsidRDefault="000F1456" w:rsidP="00291D41">
    <w:pPr>
      <w:pStyle w:val="a5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26A2"/>
    <w:multiLevelType w:val="hybridMultilevel"/>
    <w:tmpl w:val="175C9554"/>
    <w:lvl w:ilvl="0" w:tplc="1E5CFE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1667F"/>
    <w:multiLevelType w:val="hybridMultilevel"/>
    <w:tmpl w:val="F998082C"/>
    <w:lvl w:ilvl="0" w:tplc="F7F8B008">
      <w:start w:val="1"/>
      <w:numFmt w:val="decimal"/>
      <w:lvlText w:val="%1."/>
      <w:lvlJc w:val="left"/>
      <w:pPr>
        <w:ind w:left="149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3D50E1B"/>
    <w:multiLevelType w:val="hybridMultilevel"/>
    <w:tmpl w:val="C24ED1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8C738DD"/>
    <w:multiLevelType w:val="multilevel"/>
    <w:tmpl w:val="06CC24D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5AF6EDA"/>
    <w:multiLevelType w:val="multilevel"/>
    <w:tmpl w:val="06CC24D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5CE0083"/>
    <w:multiLevelType w:val="multilevel"/>
    <w:tmpl w:val="06CC24D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783135C"/>
    <w:multiLevelType w:val="hybridMultilevel"/>
    <w:tmpl w:val="E604D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CF6B94"/>
    <w:multiLevelType w:val="hybridMultilevel"/>
    <w:tmpl w:val="B6BA904C"/>
    <w:lvl w:ilvl="0" w:tplc="50D67C2A">
      <w:start w:val="3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BB0BE8"/>
    <w:multiLevelType w:val="multilevel"/>
    <w:tmpl w:val="06CC24D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98"/>
  <w:defaultTabStop w:val="708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8FE"/>
    <w:rsid w:val="00015BB8"/>
    <w:rsid w:val="000F0526"/>
    <w:rsid w:val="000F1456"/>
    <w:rsid w:val="001008B1"/>
    <w:rsid w:val="00100D11"/>
    <w:rsid w:val="00114B44"/>
    <w:rsid w:val="001373CD"/>
    <w:rsid w:val="00154A63"/>
    <w:rsid w:val="002506B3"/>
    <w:rsid w:val="00291D41"/>
    <w:rsid w:val="00331530"/>
    <w:rsid w:val="00360422"/>
    <w:rsid w:val="003621EB"/>
    <w:rsid w:val="003803BB"/>
    <w:rsid w:val="003909A1"/>
    <w:rsid w:val="003E070E"/>
    <w:rsid w:val="003E6940"/>
    <w:rsid w:val="00402A1E"/>
    <w:rsid w:val="00431968"/>
    <w:rsid w:val="004553C2"/>
    <w:rsid w:val="0045755E"/>
    <w:rsid w:val="004A3C89"/>
    <w:rsid w:val="004C563E"/>
    <w:rsid w:val="004D219B"/>
    <w:rsid w:val="005141CC"/>
    <w:rsid w:val="00522418"/>
    <w:rsid w:val="00524462"/>
    <w:rsid w:val="00577573"/>
    <w:rsid w:val="005F0DC1"/>
    <w:rsid w:val="0063351C"/>
    <w:rsid w:val="00645A17"/>
    <w:rsid w:val="006E0D78"/>
    <w:rsid w:val="00716051"/>
    <w:rsid w:val="00726D18"/>
    <w:rsid w:val="007A1E89"/>
    <w:rsid w:val="007F1D04"/>
    <w:rsid w:val="00865950"/>
    <w:rsid w:val="0087424B"/>
    <w:rsid w:val="008D3A78"/>
    <w:rsid w:val="00925F40"/>
    <w:rsid w:val="00951ED6"/>
    <w:rsid w:val="00962A52"/>
    <w:rsid w:val="009A671C"/>
    <w:rsid w:val="009E005B"/>
    <w:rsid w:val="009E78FE"/>
    <w:rsid w:val="00A1060A"/>
    <w:rsid w:val="00A242C0"/>
    <w:rsid w:val="00A37A45"/>
    <w:rsid w:val="00A94479"/>
    <w:rsid w:val="00AA3526"/>
    <w:rsid w:val="00AB4F8B"/>
    <w:rsid w:val="00B01D23"/>
    <w:rsid w:val="00B428EA"/>
    <w:rsid w:val="00B54CD2"/>
    <w:rsid w:val="00BC64F5"/>
    <w:rsid w:val="00BE383F"/>
    <w:rsid w:val="00CB3D18"/>
    <w:rsid w:val="00CF0CD5"/>
    <w:rsid w:val="00CF26C0"/>
    <w:rsid w:val="00D231E4"/>
    <w:rsid w:val="00DC66F9"/>
    <w:rsid w:val="00E01F67"/>
    <w:rsid w:val="00E06E84"/>
    <w:rsid w:val="00E42249"/>
    <w:rsid w:val="00E921E0"/>
    <w:rsid w:val="00F123A0"/>
    <w:rsid w:val="00F1744F"/>
    <w:rsid w:val="00F24D43"/>
    <w:rsid w:val="00F814ED"/>
    <w:rsid w:val="00F877B8"/>
    <w:rsid w:val="00F93BA5"/>
    <w:rsid w:val="00FE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954F13E"/>
  <w15:chartTrackingRefBased/>
  <w15:docId w15:val="{7EC03DC5-6CF7-475A-884E-B537A951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479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94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447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F1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1456"/>
  </w:style>
  <w:style w:type="paragraph" w:styleId="a7">
    <w:name w:val="footer"/>
    <w:basedOn w:val="a"/>
    <w:link w:val="a8"/>
    <w:uiPriority w:val="99"/>
    <w:unhideWhenUsed/>
    <w:rsid w:val="000F1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1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Лилия Владимировна</dc:creator>
  <cp:keywords/>
  <dc:description/>
  <cp:lastModifiedBy>Лапаева Любовь Алексеевна</cp:lastModifiedBy>
  <cp:revision>64</cp:revision>
  <dcterms:created xsi:type="dcterms:W3CDTF">2025-12-18T14:48:00Z</dcterms:created>
  <dcterms:modified xsi:type="dcterms:W3CDTF">2026-06-22T13:26:00Z</dcterms:modified>
</cp:coreProperties>
</file>