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99"/>
        <w:gridCol w:w="1170"/>
        <w:gridCol w:w="4952"/>
      </w:tblGrid>
      <w:tr w:rsidR="0051497C">
        <w:trPr>
          <w:trHeight w:val="1702"/>
        </w:trPr>
        <w:tc>
          <w:tcPr>
            <w:tcW w:w="4210" w:type="dxa"/>
            <w:tcBorders>
              <w:bottom w:val="single" w:sz="18" w:space="0" w:color="000000"/>
            </w:tcBorders>
          </w:tcPr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ГОСУДАРСТВЕННЫЙ</w:t>
            </w:r>
          </w:p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РЕСПУБЛИКИ ТАТАРСТАН</w:t>
            </w:r>
          </w:p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51497C" w:rsidRDefault="005149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bottom w:val="single" w:sz="18" w:space="0" w:color="000000"/>
            </w:tcBorders>
          </w:tcPr>
          <w:p w:rsidR="0051497C" w:rsidRDefault="00315DDE">
            <w:pPr>
              <w:widowControl w:val="0"/>
              <w:tabs>
                <w:tab w:val="left" w:pos="45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-635</wp:posOffset>
                  </wp:positionV>
                  <wp:extent cx="720090" cy="720090"/>
                  <wp:effectExtent l="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1497C" w:rsidRDefault="005149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51497C" w:rsidRDefault="005149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51497C" w:rsidRDefault="0051497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51497C" w:rsidRDefault="0051497C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49" w:type="dxa"/>
            <w:tcBorders>
              <w:bottom w:val="single" w:sz="18" w:space="0" w:color="000000"/>
            </w:tcBorders>
          </w:tcPr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4"/>
                <w:szCs w:val="24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>ТАТАРСТАН</w:t>
            </w:r>
          </w:p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>ң</w:t>
            </w:r>
          </w:p>
          <w:p w:rsidR="0051497C" w:rsidRDefault="00315DDE">
            <w:pPr>
              <w:pStyle w:val="5"/>
              <w:widowControl w:val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51497C" w:rsidRDefault="00315DDE">
            <w:pPr>
              <w:pStyle w:val="5"/>
              <w:widowControl w:val="0"/>
              <w:rPr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 xml:space="preserve">    комитеты</w:t>
            </w:r>
          </w:p>
        </w:tc>
      </w:tr>
    </w:tbl>
    <w:p w:rsidR="0051497C" w:rsidRDefault="0051497C">
      <w:pPr>
        <w:spacing w:line="240" w:lineRule="auto"/>
        <w:rPr>
          <w:sz w:val="24"/>
          <w:szCs w:val="24"/>
        </w:rPr>
      </w:pPr>
    </w:p>
    <w:p w:rsidR="0051497C" w:rsidRDefault="00315DDE">
      <w:pPr>
        <w:spacing w:line="240" w:lineRule="auto"/>
        <w:ind w:left="6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51497C" w:rsidRDefault="00315DDE">
      <w:pPr>
        <w:spacing w:line="240" w:lineRule="auto"/>
        <w:ind w:left="6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</w:p>
    <w:p w:rsidR="0051497C" w:rsidRDefault="00315DDE">
      <w:pPr>
        <w:spacing w:line="240" w:lineRule="auto"/>
        <w:ind w:left="6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Государственного комитета</w:t>
      </w:r>
    </w:p>
    <w:p w:rsidR="0051497C" w:rsidRDefault="00315DDE">
      <w:pPr>
        <w:spacing w:line="240" w:lineRule="auto"/>
        <w:ind w:left="6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</w:p>
    <w:p w:rsidR="0051497C" w:rsidRDefault="00315DDE">
      <w:pPr>
        <w:spacing w:line="240" w:lineRule="auto"/>
        <w:ind w:left="6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тарифам</w:t>
      </w:r>
    </w:p>
    <w:p w:rsidR="0051497C" w:rsidRDefault="0051497C">
      <w:pPr>
        <w:spacing w:line="240" w:lineRule="auto"/>
        <w:ind w:left="6293"/>
        <w:rPr>
          <w:color w:val="000000"/>
          <w:sz w:val="28"/>
          <w:szCs w:val="28"/>
        </w:rPr>
      </w:pPr>
    </w:p>
    <w:p w:rsidR="0051497C" w:rsidRDefault="00315DDE">
      <w:pPr>
        <w:spacing w:line="240" w:lineRule="auto"/>
        <w:ind w:left="62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_________Р.В.Гайнутдинов</w:t>
      </w:r>
    </w:p>
    <w:p w:rsidR="0051497C" w:rsidRDefault="0051497C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51497C" w:rsidRDefault="00315DDE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1497C" w:rsidRDefault="00315DDE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основных мероприятий Государственного комитета Республики Татарстан по тар</w:t>
      </w:r>
      <w:r w:rsidR="00043E15">
        <w:rPr>
          <w:b/>
          <w:sz w:val="28"/>
          <w:szCs w:val="28"/>
        </w:rPr>
        <w:t>ифам (далее – Госкомитет) на июнь</w:t>
      </w:r>
      <w:r>
        <w:rPr>
          <w:b/>
          <w:sz w:val="28"/>
          <w:szCs w:val="28"/>
        </w:rPr>
        <w:t xml:space="preserve"> 2026 года</w:t>
      </w:r>
    </w:p>
    <w:p w:rsidR="0051497C" w:rsidRDefault="0051497C">
      <w:pPr>
        <w:spacing w:line="240" w:lineRule="auto"/>
        <w:jc w:val="center"/>
        <w:rPr>
          <w:sz w:val="26"/>
          <w:szCs w:val="26"/>
        </w:rPr>
      </w:pPr>
    </w:p>
    <w:tbl>
      <w:tblPr>
        <w:tblW w:w="10154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01"/>
        <w:gridCol w:w="5245"/>
        <w:gridCol w:w="1967"/>
        <w:gridCol w:w="2441"/>
      </w:tblGrid>
      <w:tr w:rsidR="0051497C" w:rsidRPr="00D96475" w:rsidTr="00043E15">
        <w:trPr>
          <w:trHeight w:val="980"/>
          <w:tblHeader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97C" w:rsidRPr="00D96475" w:rsidRDefault="00315DDE">
            <w:pPr>
              <w:widowControl w:val="0"/>
              <w:snapToGrid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97C" w:rsidRPr="00D96475" w:rsidRDefault="00315DDE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b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97C" w:rsidRPr="00D96475" w:rsidRDefault="00315DDE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b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497C" w:rsidRPr="00D96475" w:rsidRDefault="00315DDE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b/>
                <w:color w:val="000000"/>
                <w:sz w:val="26"/>
                <w:szCs w:val="26"/>
              </w:rPr>
              <w:t>Ответственные</w:t>
            </w:r>
          </w:p>
          <w:p w:rsidR="0051497C" w:rsidRPr="00D96475" w:rsidRDefault="00315DDE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b/>
                <w:color w:val="000000"/>
                <w:sz w:val="26"/>
                <w:szCs w:val="26"/>
              </w:rPr>
              <w:t xml:space="preserve"> за подготовку</w:t>
            </w:r>
          </w:p>
          <w:p w:rsidR="0051497C" w:rsidRPr="00D96475" w:rsidRDefault="00315DD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b/>
                <w:color w:val="000000"/>
                <w:sz w:val="26"/>
                <w:szCs w:val="26"/>
              </w:rPr>
              <w:t>и исполнение</w:t>
            </w:r>
          </w:p>
        </w:tc>
      </w:tr>
      <w:tr w:rsidR="00F53E65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65" w:rsidRPr="00D96475" w:rsidRDefault="00F53E65" w:rsidP="00F53E65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65" w:rsidRPr="00D96475" w:rsidRDefault="00F53E65" w:rsidP="00F53E65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Заседание Правления Государственного комитета Республики Татарстан по тарифам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65" w:rsidRPr="00D96475" w:rsidRDefault="00F53E65" w:rsidP="00F53E65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3 июня</w:t>
            </w:r>
          </w:p>
          <w:p w:rsidR="00F53E65" w:rsidRPr="00D96475" w:rsidRDefault="00F53E65" w:rsidP="00F53E65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9:00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E65" w:rsidRPr="00D96475" w:rsidRDefault="00F53E65" w:rsidP="00F53E65">
            <w:pPr>
              <w:widowControl w:val="0"/>
              <w:snapToGrid w:val="0"/>
              <w:spacing w:line="240" w:lineRule="auto"/>
              <w:ind w:right="-55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решений;</w:t>
            </w:r>
          </w:p>
          <w:p w:rsidR="00F53E65" w:rsidRPr="00D96475" w:rsidRDefault="00F53E65" w:rsidP="00F53E65">
            <w:pPr>
              <w:widowControl w:val="0"/>
              <w:snapToGrid w:val="0"/>
              <w:spacing w:line="240" w:lineRule="auto"/>
              <w:ind w:right="-55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Л.В.Хабибуллина, первый заместитель председателя;</w:t>
            </w:r>
          </w:p>
          <w:p w:rsidR="00F53E65" w:rsidRPr="00D96475" w:rsidRDefault="00F53E65" w:rsidP="00F53E65">
            <w:pPr>
              <w:widowControl w:val="0"/>
              <w:snapToGrid w:val="0"/>
              <w:spacing w:line="240" w:lineRule="auto"/>
              <w:ind w:right="-55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Л.П.Борисова, Д.А.Сапожников, А.Л.Штром, заместители председателя</w:t>
            </w:r>
          </w:p>
        </w:tc>
      </w:tr>
      <w:tr w:rsidR="00745F50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50" w:rsidRPr="00D96475" w:rsidRDefault="00745F50" w:rsidP="00745F50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50" w:rsidRPr="00D96475" w:rsidRDefault="00745F50" w:rsidP="00745F50">
            <w:pPr>
              <w:widowControl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Совместное посещение сотрудниками Госкомитета Государственного учреждения «Центр российской кинематографии — кинотеатр «Мир» с целью просмотра патриотических фильмов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50" w:rsidRPr="00D96475" w:rsidRDefault="00745F50" w:rsidP="00745F5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4 июня</w:t>
            </w:r>
          </w:p>
          <w:p w:rsidR="00732D9A" w:rsidRPr="00D96475" w:rsidRDefault="00732D9A" w:rsidP="00732D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 xml:space="preserve">в соответствии приказом </w:t>
            </w:r>
          </w:p>
          <w:p w:rsidR="00732D9A" w:rsidRPr="00D96475" w:rsidRDefault="00732D9A" w:rsidP="00732D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 xml:space="preserve">№ </w:t>
            </w:r>
            <w:r w:rsidR="00745F50" w:rsidRPr="00D96475">
              <w:rPr>
                <w:sz w:val="26"/>
                <w:szCs w:val="26"/>
              </w:rPr>
              <w:t>985/2025</w:t>
            </w:r>
            <w:r w:rsidRPr="00D96475">
              <w:rPr>
                <w:sz w:val="26"/>
                <w:szCs w:val="26"/>
              </w:rPr>
              <w:t xml:space="preserve"> </w:t>
            </w:r>
          </w:p>
          <w:p w:rsidR="00745F50" w:rsidRPr="00D96475" w:rsidRDefault="00732D9A" w:rsidP="00732D9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от 16.12.2025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50" w:rsidRPr="00D96475" w:rsidRDefault="00745F50" w:rsidP="00745F50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отдел инвестиционных программ</w:t>
            </w:r>
          </w:p>
        </w:tc>
      </w:tr>
      <w:tr w:rsidR="0051497C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7C" w:rsidRPr="00D96475" w:rsidRDefault="0051497C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7C" w:rsidRPr="00D96475" w:rsidRDefault="00315DDE">
            <w:pPr>
              <w:widowControl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7C" w:rsidRPr="00D96475" w:rsidRDefault="009F41BD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5</w:t>
            </w:r>
            <w:r w:rsidR="00315DDE" w:rsidRPr="00D96475">
              <w:rPr>
                <w:color w:val="000000"/>
                <w:sz w:val="26"/>
                <w:szCs w:val="26"/>
              </w:rPr>
              <w:t xml:space="preserve"> </w:t>
            </w:r>
            <w:r w:rsidRPr="00D96475">
              <w:rPr>
                <w:color w:val="000000"/>
                <w:sz w:val="26"/>
                <w:szCs w:val="26"/>
              </w:rPr>
              <w:t>июня</w:t>
            </w:r>
          </w:p>
          <w:p w:rsidR="0051497C" w:rsidRPr="00D96475" w:rsidRDefault="00315DDE" w:rsidP="009F41BD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9:00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97C" w:rsidRPr="00D96475" w:rsidRDefault="00315DDE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решений;</w:t>
            </w:r>
          </w:p>
          <w:p w:rsidR="0051497C" w:rsidRPr="00D96475" w:rsidRDefault="00315DDE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 xml:space="preserve">Л.В.Хабибуллина, первый </w:t>
            </w:r>
            <w:r w:rsidRPr="00D96475">
              <w:rPr>
                <w:color w:val="000000"/>
                <w:sz w:val="26"/>
                <w:szCs w:val="26"/>
              </w:rPr>
              <w:lastRenderedPageBreak/>
              <w:t>заместитель председателя;</w:t>
            </w:r>
          </w:p>
          <w:p w:rsidR="0051497C" w:rsidRPr="00D96475" w:rsidRDefault="00967E4C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67E4C">
              <w:rPr>
                <w:sz w:val="26"/>
                <w:szCs w:val="26"/>
              </w:rPr>
              <w:t>тдел регулирования и контроля цен в сфере газоснабжения и платы за технологическое присоединение</w:t>
            </w:r>
          </w:p>
        </w:tc>
      </w:tr>
      <w:tr w:rsidR="00732D9A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ind w:right="-66"/>
              <w:jc w:val="center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11 июня</w:t>
            </w:r>
          </w:p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9:00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решений;</w:t>
            </w:r>
          </w:p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Л.В.Хабибуллина, первый заместитель председателя;</w:t>
            </w:r>
          </w:p>
          <w:p w:rsidR="00732D9A" w:rsidRPr="00D96475" w:rsidRDefault="00967E4C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67E4C">
              <w:rPr>
                <w:sz w:val="26"/>
                <w:szCs w:val="26"/>
              </w:rPr>
              <w:t>тдел регулирования и контроля цен в сфере газоснабжения и платы за технологическое присоединение</w:t>
            </w:r>
          </w:p>
        </w:tc>
      </w:tr>
      <w:tr w:rsidR="00D96475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75" w:rsidRPr="00D96475" w:rsidRDefault="00D96475" w:rsidP="00732D9A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75" w:rsidRPr="00D96475" w:rsidRDefault="00D96475" w:rsidP="00D96475">
            <w:pPr>
              <w:widowControl w:val="0"/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Заседание Общественного совета при Государственном</w:t>
            </w:r>
            <w:r w:rsidRPr="00D96475">
              <w:rPr>
                <w:color w:val="000000"/>
                <w:sz w:val="26"/>
                <w:szCs w:val="26"/>
              </w:rPr>
              <w:t xml:space="preserve"> комитет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D96475">
              <w:rPr>
                <w:color w:val="000000"/>
                <w:sz w:val="26"/>
                <w:szCs w:val="26"/>
              </w:rPr>
              <w:t xml:space="preserve"> Республики Татарстан по тарифам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75" w:rsidRPr="00D96475" w:rsidRDefault="00D96475" w:rsidP="00732D9A">
            <w:pPr>
              <w:widowControl w:val="0"/>
              <w:snapToGrid w:val="0"/>
              <w:spacing w:line="240" w:lineRule="auto"/>
              <w:ind w:right="-6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 июня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475" w:rsidRDefault="00A7351C" w:rsidP="00732D9A">
            <w:pPr>
              <w:widowControl w:val="0"/>
              <w:snapToGri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A7351C">
              <w:rPr>
                <w:color w:val="000000"/>
                <w:sz w:val="26"/>
                <w:szCs w:val="26"/>
              </w:rPr>
              <w:t>Л.В.Хабибуллина, первый заместитель председателя;</w:t>
            </w:r>
          </w:p>
          <w:p w:rsidR="00A7351C" w:rsidRDefault="00A7351C" w:rsidP="00732D9A">
            <w:pPr>
              <w:widowControl w:val="0"/>
              <w:snapToGrid w:val="0"/>
              <w:spacing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А.А.Коннов, управляющий делами;</w:t>
            </w:r>
          </w:p>
          <w:p w:rsidR="00A7351C" w:rsidRPr="00D96475" w:rsidRDefault="00A7351C" w:rsidP="00732D9A">
            <w:pPr>
              <w:widowControl w:val="0"/>
              <w:snapToGri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</w:t>
            </w:r>
          </w:p>
        </w:tc>
      </w:tr>
      <w:tr w:rsidR="00732D9A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19 июня</w:t>
            </w:r>
          </w:p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9:00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решений;</w:t>
            </w:r>
          </w:p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 xml:space="preserve">Л.В.Хабибуллина, </w:t>
            </w:r>
            <w:r w:rsidRPr="00D96475">
              <w:rPr>
                <w:color w:val="000000"/>
                <w:sz w:val="26"/>
                <w:szCs w:val="26"/>
              </w:rPr>
              <w:lastRenderedPageBreak/>
              <w:t>первый заместитель председателя;</w:t>
            </w:r>
          </w:p>
          <w:p w:rsidR="00732D9A" w:rsidRPr="00D96475" w:rsidRDefault="00967E4C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67E4C">
              <w:rPr>
                <w:sz w:val="26"/>
                <w:szCs w:val="26"/>
              </w:rPr>
              <w:t>тдел регулирования и контроля цен в сфере газоснабжения и платы за технологическое присоединение</w:t>
            </w:r>
          </w:p>
        </w:tc>
      </w:tr>
      <w:tr w:rsidR="00732D9A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 xml:space="preserve">Герои нашего времени: лица бойцов СВО </w:t>
            </w:r>
          </w:p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rPr>
                <w:sz w:val="26"/>
                <w:szCs w:val="26"/>
                <w:highlight w:val="yellow"/>
              </w:rPr>
            </w:pPr>
            <w:r w:rsidRPr="00D96475">
              <w:rPr>
                <w:sz w:val="26"/>
                <w:szCs w:val="26"/>
              </w:rPr>
              <w:t>(22 июня День памяти и скорби)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D96475">
              <w:rPr>
                <w:sz w:val="26"/>
                <w:szCs w:val="26"/>
              </w:rPr>
              <w:t>до 22 июня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D9A" w:rsidRPr="00D96475" w:rsidRDefault="00732D9A" w:rsidP="00732D9A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 xml:space="preserve">отдел регулирования и контроля тарифов на электрическую энергию; </w:t>
            </w:r>
          </w:p>
          <w:p w:rsidR="00732D9A" w:rsidRPr="00D96475" w:rsidRDefault="00732D9A" w:rsidP="00732D9A">
            <w:pPr>
              <w:widowControl w:val="0"/>
              <w:spacing w:line="240" w:lineRule="auto"/>
              <w:jc w:val="left"/>
              <w:rPr>
                <w:sz w:val="26"/>
                <w:szCs w:val="26"/>
                <w:highlight w:val="yellow"/>
              </w:rPr>
            </w:pPr>
            <w:r w:rsidRPr="00D96475">
              <w:rPr>
                <w:sz w:val="26"/>
                <w:szCs w:val="26"/>
              </w:rPr>
              <w:t>отдел мони</w:t>
            </w:r>
            <w:r w:rsidR="007661BF">
              <w:rPr>
                <w:sz w:val="26"/>
                <w:szCs w:val="26"/>
              </w:rPr>
              <w:t>торинга организаций коммунальной</w:t>
            </w:r>
            <w:r w:rsidRPr="00D96475">
              <w:rPr>
                <w:sz w:val="26"/>
                <w:szCs w:val="26"/>
              </w:rPr>
              <w:t xml:space="preserve"> сферы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BB4184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BB4184">
              <w:rPr>
                <w:sz w:val="26"/>
                <w:szCs w:val="26"/>
              </w:rPr>
              <w:t>Выезд на объекты АО «Бугульминское ПТС» с целью мониторинга исполнения мероприятий инвестиционной программы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BB4184" w:rsidRDefault="00BB4184" w:rsidP="00BB4184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BB4184">
              <w:rPr>
                <w:sz w:val="26"/>
                <w:szCs w:val="26"/>
              </w:rPr>
              <w:t>24-25 июня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BB4184" w:rsidRDefault="00BB4184" w:rsidP="00BB4184">
            <w:pPr>
              <w:widowControl w:val="0"/>
              <w:snapToGrid w:val="0"/>
              <w:spacing w:line="240" w:lineRule="auto"/>
              <w:ind w:right="-55"/>
              <w:rPr>
                <w:sz w:val="26"/>
                <w:szCs w:val="26"/>
              </w:rPr>
            </w:pPr>
            <w:r w:rsidRPr="00BB4184">
              <w:rPr>
                <w:sz w:val="26"/>
                <w:szCs w:val="26"/>
              </w:rPr>
              <w:t>отдел инвестиционных программ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color w:val="000000"/>
                <w:sz w:val="26"/>
                <w:szCs w:val="26"/>
                <w:highlight w:val="yellow"/>
              </w:rPr>
            </w:pPr>
            <w:r w:rsidRPr="00D96475">
              <w:rPr>
                <w:color w:val="000000"/>
                <w:sz w:val="26"/>
                <w:szCs w:val="26"/>
              </w:rPr>
              <w:t>Мероприятие по совершенствованию работы с обращениями граждан в Государств</w:t>
            </w:r>
            <w:bookmarkStart w:id="0" w:name="_GoBack"/>
            <w:bookmarkEnd w:id="0"/>
            <w:r w:rsidRPr="00D96475">
              <w:rPr>
                <w:color w:val="000000"/>
                <w:sz w:val="26"/>
                <w:szCs w:val="26"/>
              </w:rPr>
              <w:t>енном комитете Республики Татарстан по тарифам, проводимое Управлением Раиса Республики Татарстан по работе с обращениями граждан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25 июня</w:t>
            </w:r>
            <w:r w:rsidR="00CA35F8">
              <w:rPr>
                <w:color w:val="000000"/>
                <w:sz w:val="26"/>
                <w:szCs w:val="26"/>
              </w:rPr>
              <w:t>,</w:t>
            </w:r>
            <w:r w:rsidRPr="00D96475">
              <w:rPr>
                <w:color w:val="000000"/>
                <w:sz w:val="26"/>
                <w:szCs w:val="26"/>
              </w:rPr>
              <w:t xml:space="preserve"> 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D96475">
              <w:rPr>
                <w:color w:val="000000"/>
                <w:sz w:val="26"/>
                <w:szCs w:val="26"/>
              </w:rPr>
              <w:t>Инф-561 от 17.12.2025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Л.П.Борисова, заместитель председателя;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color w:val="000000"/>
                <w:sz w:val="26"/>
                <w:szCs w:val="26"/>
                <w:highlight w:val="yellow"/>
              </w:rPr>
            </w:pPr>
            <w:r w:rsidRPr="00D96475">
              <w:rPr>
                <w:color w:val="000000"/>
                <w:sz w:val="26"/>
                <w:szCs w:val="26"/>
              </w:rPr>
              <w:t>отдел по работе с обращениями граждан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Заседание Правления Государственного комитета Республики Татарстан по тарифам в сфере технологического присоединения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26 июня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9:00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решений;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Л.В.Хабибуллина, первый заместитель председателя;</w:t>
            </w:r>
          </w:p>
          <w:p w:rsidR="00BB4184" w:rsidRPr="00D96475" w:rsidRDefault="00967E4C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67E4C">
              <w:rPr>
                <w:sz w:val="26"/>
                <w:szCs w:val="26"/>
              </w:rPr>
              <w:t xml:space="preserve">тдел регулирования и контроля цен в сфере газоснабжения и платы за технологическое </w:t>
            </w:r>
            <w:r w:rsidRPr="00967E4C">
              <w:rPr>
                <w:sz w:val="26"/>
                <w:szCs w:val="26"/>
              </w:rPr>
              <w:lastRenderedPageBreak/>
              <w:t>присоединение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Посещение сотрудниками Госкомитета военно-исторической реконструкции боев, проводимой в районах республики: Фестиваль исторической реконструкции «Элбэдэн»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27-28 июня</w:t>
            </w:r>
            <w:r w:rsidR="00CA35F8">
              <w:rPr>
                <w:sz w:val="26"/>
                <w:szCs w:val="26"/>
              </w:rPr>
              <w:t>,</w:t>
            </w:r>
          </w:p>
          <w:p w:rsidR="00CA35F8" w:rsidRPr="00D96475" w:rsidRDefault="00CA35F8" w:rsidP="00CA35F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 xml:space="preserve">в соответствии приказом </w:t>
            </w:r>
          </w:p>
          <w:p w:rsidR="00CA35F8" w:rsidRPr="00D96475" w:rsidRDefault="00CA35F8" w:rsidP="00CA35F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 xml:space="preserve">№ 985/2025 </w:t>
            </w:r>
          </w:p>
          <w:p w:rsidR="00CA35F8" w:rsidRPr="00D96475" w:rsidRDefault="00CA35F8" w:rsidP="00CA35F8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от 16.12.2025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Коннов А.А., управляющий делами;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сводно-аналитический отдел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BB4184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BB4184">
              <w:rPr>
                <w:sz w:val="26"/>
                <w:szCs w:val="26"/>
              </w:rPr>
              <w:t>Выезд на объекты ОАО «Чистопольское ПТС»</w:t>
            </w:r>
            <w:r>
              <w:rPr>
                <w:sz w:val="26"/>
                <w:szCs w:val="26"/>
              </w:rPr>
              <w:t xml:space="preserve"> и АО «ЧИСТОПОЛЬ-ВОДОКАНАЛ» </w:t>
            </w:r>
            <w:r w:rsidRPr="00BB4184">
              <w:rPr>
                <w:sz w:val="26"/>
                <w:szCs w:val="26"/>
              </w:rPr>
              <w:t>с целью мониторинга исполнения мероприятий инвестиционной программы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июня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BB4184">
              <w:rPr>
                <w:sz w:val="26"/>
                <w:szCs w:val="26"/>
              </w:rPr>
              <w:t>отдел инвестиционных программ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Интервью с заместителем председателя Госкомитета Л.П.Борисовой на телеканале «Эфир» в программе «Тема» (тема определяется)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третья декада июня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967E4C">
            <w:pPr>
              <w:widowControl w:val="0"/>
              <w:snapToGrid w:val="0"/>
              <w:spacing w:line="240" w:lineRule="auto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 xml:space="preserve">сектор по связям с </w:t>
            </w:r>
            <w:r w:rsidR="00967E4C">
              <w:rPr>
                <w:color w:val="000000"/>
                <w:sz w:val="26"/>
                <w:szCs w:val="26"/>
              </w:rPr>
              <w:t>организациями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Единый приемный день граждан в органах государственного и муниципального управления Республики Татарстан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по вторникам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Л.П.Борисова, заместитель председателя;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по работе с обращениями граждан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Заседание Правления Государственного комитета Республики Татарстан по тарифам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еженедельно по мере необходимости, по средам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ind w:right="-66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9:00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организации, контроля и сопровождения принятия тарифных решений;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Л.В.Хабибуллина, первый заместитель председателя;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Л.П.Борисова, Д.А.Сапожников, А.Л.Штром, заместители председателя</w:t>
            </w:r>
          </w:p>
        </w:tc>
      </w:tr>
      <w:tr w:rsidR="00BB4184" w:rsidRPr="00D96475" w:rsidTr="00043E15">
        <w:trPr>
          <w:trHeight w:val="48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Заседания Балансовой комиссии в сферах водоснабжения, горячего водоснабжения,  водоотведения, обращения с твердыми коммунальными отходами, теплоснабжения</w:t>
            </w:r>
            <w:r>
              <w:rPr>
                <w:sz w:val="26"/>
                <w:szCs w:val="26"/>
              </w:rPr>
              <w:t>, электроснабжения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июнь,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в соответствии с графиком,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утвержденным  приказом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Пр-64/2026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Л.В.Хабибуллина, первый заместитель председателя;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А.Л.Штром,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Л.П.Борисова,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Д.А.Сапожников,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заместители председателя;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lastRenderedPageBreak/>
              <w:t>отдел регулирования и контроля тарифов в сфере водоснабжения и водоотведения;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регулирования и контроля тарифов в сфере теплоснабжения;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регулирования и контроля тарифов непромышленной сферы;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регулирования и контроля тарифов на электрическую энергию;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мониторинга организаций коммунальной сферы</w:t>
            </w:r>
          </w:p>
        </w:tc>
      </w:tr>
      <w:tr w:rsidR="00BB4184" w:rsidRPr="00D96475" w:rsidTr="00043E15">
        <w:trPr>
          <w:trHeight w:val="88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Выездной прием граждан: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- в Тукаевском муниципальном районе (Гайнутдинов Р.В., Хабибуллина Л.В., первый заместитель председателя Госкомитета);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- в Бавлинском муниципальном районе (Сапожников Д.А., заместитель председателя);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- в Ютазинском муниципальном районе (Сапожников Д.А., заместитель председателя).</w:t>
            </w:r>
          </w:p>
        </w:tc>
        <w:tc>
          <w:tcPr>
            <w:tcW w:w="1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sz w:val="26"/>
                <w:szCs w:val="26"/>
              </w:rPr>
              <w:t>июнь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Борисова Л.П.,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color w:val="000000"/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 xml:space="preserve">заместитель председателя Госкомитета; 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отдел по работе с обращениями граждан</w:t>
            </w:r>
          </w:p>
        </w:tc>
      </w:tr>
      <w:tr w:rsidR="00BB4184" w:rsidRPr="00D96475" w:rsidTr="00043E15">
        <w:trPr>
          <w:trHeight w:val="34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Участие в теле- и радиопередачах, публикация статей, интервью и комментарии представителям СМИ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июнь,</w:t>
            </w:r>
          </w:p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по утвержденному медиаплану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t>сектор по работе с организациями</w:t>
            </w:r>
          </w:p>
        </w:tc>
      </w:tr>
      <w:tr w:rsidR="00BB4184" w:rsidRPr="00D96475" w:rsidTr="00043E15">
        <w:trPr>
          <w:trHeight w:val="34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pStyle w:val="af2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0" w:firstLine="0"/>
              <w:jc w:val="left"/>
              <w:textAlignment w:val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  <w:lang w:eastAsia="ru-RU"/>
              </w:rPr>
              <w:t xml:space="preserve">Представление интересов Госкомитета в судебных органах, ФАС России, в Прокуратуре Республики Татарстан, Управлении Федеральной антимонопольной службы по Республике Татарстан и иных </w:t>
            </w:r>
            <w:r w:rsidRPr="00D96475">
              <w:rPr>
                <w:color w:val="000000"/>
                <w:sz w:val="26"/>
                <w:szCs w:val="26"/>
                <w:lang w:eastAsia="ru-RU"/>
              </w:rPr>
              <w:lastRenderedPageBreak/>
              <w:t>органах государственной власти, включая подготовку необходимых процессуальных документов.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napToGrid w:val="0"/>
              <w:spacing w:line="240" w:lineRule="auto"/>
              <w:jc w:val="center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</w:rPr>
              <w:lastRenderedPageBreak/>
              <w:t>согласно календарю судебных заседаний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184" w:rsidRPr="00D96475" w:rsidRDefault="00BB4184" w:rsidP="00BB4184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  <w:lang w:eastAsia="ru-RU"/>
              </w:rPr>
              <w:t>юридический отдел;</w:t>
            </w:r>
          </w:p>
          <w:p w:rsidR="00BB4184" w:rsidRPr="00D96475" w:rsidRDefault="00BB4184" w:rsidP="00BB4184">
            <w:pPr>
              <w:widowControl w:val="0"/>
              <w:spacing w:line="240" w:lineRule="auto"/>
              <w:jc w:val="left"/>
              <w:rPr>
                <w:sz w:val="26"/>
                <w:szCs w:val="26"/>
              </w:rPr>
            </w:pPr>
            <w:r w:rsidRPr="00D96475">
              <w:rPr>
                <w:color w:val="000000"/>
                <w:sz w:val="26"/>
                <w:szCs w:val="26"/>
                <w:lang w:eastAsia="ru-RU"/>
              </w:rPr>
              <w:t>контрольно-ревизионный отдел</w:t>
            </w:r>
          </w:p>
        </w:tc>
      </w:tr>
    </w:tbl>
    <w:p w:rsidR="0051497C" w:rsidRPr="00D96475" w:rsidRDefault="0051497C">
      <w:pPr>
        <w:spacing w:line="240" w:lineRule="auto"/>
        <w:rPr>
          <w:sz w:val="26"/>
          <w:szCs w:val="26"/>
        </w:rPr>
      </w:pPr>
    </w:p>
    <w:sectPr w:rsidR="0051497C" w:rsidRPr="00D96475">
      <w:headerReference w:type="default" r:id="rId9"/>
      <w:pgSz w:w="11906" w:h="16838"/>
      <w:pgMar w:top="1134" w:right="567" w:bottom="1134" w:left="1134" w:header="0" w:footer="709" w:gutter="0"/>
      <w:cols w:space="720"/>
      <w:formProt w:val="0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DF" w:rsidRDefault="00315DDE">
      <w:pPr>
        <w:spacing w:line="240" w:lineRule="auto"/>
      </w:pPr>
      <w:r>
        <w:separator/>
      </w:r>
    </w:p>
  </w:endnote>
  <w:endnote w:type="continuationSeparator" w:id="0">
    <w:p w:rsidR="00B064DF" w:rsidRDefault="00315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DF" w:rsidRDefault="00315DDE">
      <w:pPr>
        <w:spacing w:line="240" w:lineRule="auto"/>
      </w:pPr>
      <w:r>
        <w:separator/>
      </w:r>
    </w:p>
  </w:footnote>
  <w:footnote w:type="continuationSeparator" w:id="0">
    <w:p w:rsidR="00B064DF" w:rsidRDefault="00315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441549"/>
      <w:docPartObj>
        <w:docPartGallery w:val="Page Numbers (Top of Page)"/>
        <w:docPartUnique/>
      </w:docPartObj>
    </w:sdtPr>
    <w:sdtEndPr/>
    <w:sdtContent>
      <w:p w:rsidR="0051497C" w:rsidRDefault="0051497C">
        <w:pPr>
          <w:pStyle w:val="ab"/>
          <w:jc w:val="center"/>
        </w:pPr>
      </w:p>
      <w:p w:rsidR="0051497C" w:rsidRDefault="00315DDE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661B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4321"/>
    <w:multiLevelType w:val="multilevel"/>
    <w:tmpl w:val="F5541E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ED7F95"/>
    <w:multiLevelType w:val="multilevel"/>
    <w:tmpl w:val="73A271B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97C"/>
    <w:rsid w:val="00043E15"/>
    <w:rsid w:val="00315DDE"/>
    <w:rsid w:val="0051497C"/>
    <w:rsid w:val="006050D4"/>
    <w:rsid w:val="00732D9A"/>
    <w:rsid w:val="00745F50"/>
    <w:rsid w:val="007661BF"/>
    <w:rsid w:val="00905E22"/>
    <w:rsid w:val="0096123E"/>
    <w:rsid w:val="00967E4C"/>
    <w:rsid w:val="009D4B7E"/>
    <w:rsid w:val="009F41BD"/>
    <w:rsid w:val="00A7351C"/>
    <w:rsid w:val="00AF7C9E"/>
    <w:rsid w:val="00B00D11"/>
    <w:rsid w:val="00B064DF"/>
    <w:rsid w:val="00BB4184"/>
    <w:rsid w:val="00CA35F8"/>
    <w:rsid w:val="00D96475"/>
    <w:rsid w:val="00F5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3F84"/>
  <w15:docId w15:val="{DE25C7AA-4BE0-4674-822A-282707B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BA"/>
    <w:pPr>
      <w:spacing w:line="360" w:lineRule="auto"/>
      <w:jc w:val="both"/>
      <w:textAlignment w:val="baseline"/>
    </w:pPr>
    <w:rPr>
      <w:rFonts w:ascii="Times New Roman" w:eastAsia="Times New Roman" w:hAnsi="Times New Roman" w:cs="Times New Roman"/>
      <w:sz w:val="27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E06765"/>
    <w:pPr>
      <w:keepNext/>
      <w:suppressAutoHyphens w:val="0"/>
      <w:spacing w:line="240" w:lineRule="auto"/>
      <w:jc w:val="center"/>
      <w:textAlignment w:val="auto"/>
      <w:outlineLvl w:val="4"/>
    </w:pPr>
    <w:rPr>
      <w:b/>
      <w:cap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qFormat/>
    <w:rsid w:val="00807A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AC797F"/>
    <w:rPr>
      <w:rFonts w:ascii="Times New Roman" w:eastAsia="Times New Roman" w:hAnsi="Times New Roman" w:cs="Times New Roman"/>
      <w:sz w:val="27"/>
      <w:szCs w:val="20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EF231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1">
    <w:name w:val="Основной текст (5)_"/>
    <w:basedOn w:val="a0"/>
    <w:link w:val="52"/>
    <w:qFormat/>
    <w:rsid w:val="0017488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9">
    <w:name w:val="Основной текст_"/>
    <w:basedOn w:val="a0"/>
    <w:link w:val="11"/>
    <w:qFormat/>
    <w:rsid w:val="00306FE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0">
    <w:name w:val="Заголовок 5 Знак"/>
    <w:basedOn w:val="a0"/>
    <w:link w:val="5"/>
    <w:qFormat/>
    <w:rsid w:val="00E06765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E35FD1"/>
    <w:rPr>
      <w:rFonts w:ascii="Times New Roman" w:eastAsia="Times New Roman" w:hAnsi="Times New Roman" w:cs="Times New Roman"/>
      <w:sz w:val="27"/>
      <w:szCs w:val="20"/>
      <w:lang w:eastAsia="ar-SA"/>
    </w:rPr>
  </w:style>
  <w:style w:type="character" w:styleId="ac">
    <w:name w:val="Emphasis"/>
    <w:basedOn w:val="a0"/>
    <w:uiPriority w:val="20"/>
    <w:qFormat/>
    <w:rsid w:val="00881739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B54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d">
    <w:name w:val="Символ нумерации"/>
    <w:qFormat/>
  </w:style>
  <w:style w:type="paragraph" w:customStyle="1" w:styleId="12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List Paragraph"/>
    <w:basedOn w:val="a"/>
    <w:uiPriority w:val="34"/>
    <w:qFormat/>
    <w:rsid w:val="00A33479"/>
    <w:pPr>
      <w:suppressAutoHyphens w:val="0"/>
      <w:ind w:left="720"/>
      <w:contextualSpacing/>
    </w:pPr>
  </w:style>
  <w:style w:type="paragraph" w:styleId="a4">
    <w:name w:val="Plain Text"/>
    <w:basedOn w:val="a"/>
    <w:link w:val="a3"/>
    <w:qFormat/>
    <w:rsid w:val="00807A3A"/>
    <w:pPr>
      <w:suppressAutoHyphens w:val="0"/>
      <w:spacing w:line="240" w:lineRule="auto"/>
      <w:jc w:val="left"/>
      <w:textAlignment w:val="auto"/>
    </w:pPr>
    <w:rPr>
      <w:rFonts w:ascii="Courier New" w:hAnsi="Courier New" w:cs="Courier New"/>
      <w:sz w:val="20"/>
      <w:lang w:eastAsia="ru-RU"/>
    </w:rPr>
  </w:style>
  <w:style w:type="paragraph" w:styleId="af3">
    <w:name w:val="Normal (Web)"/>
    <w:basedOn w:val="a"/>
    <w:uiPriority w:val="99"/>
    <w:qFormat/>
    <w:rsid w:val="001D53C6"/>
    <w:pPr>
      <w:suppressAutoHyphens w:val="0"/>
      <w:spacing w:before="280" w:after="280" w:line="100" w:lineRule="atLeast"/>
      <w:jc w:val="left"/>
      <w:textAlignment w:val="auto"/>
    </w:pPr>
    <w:rPr>
      <w:sz w:val="24"/>
      <w:szCs w:val="24"/>
    </w:rPr>
  </w:style>
  <w:style w:type="paragraph" w:customStyle="1" w:styleId="af4">
    <w:name w:val="Знак Знак Знак Знак"/>
    <w:basedOn w:val="a"/>
    <w:qFormat/>
    <w:rsid w:val="008A5B07"/>
    <w:pPr>
      <w:suppressAutoHyphens w:val="0"/>
      <w:spacing w:beforeAutospacing="1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5">
    <w:name w:val="Колонтитул"/>
    <w:basedOn w:val="a"/>
    <w:qFormat/>
  </w:style>
  <w:style w:type="paragraph" w:styleId="a6">
    <w:name w:val="footer"/>
    <w:basedOn w:val="a"/>
    <w:link w:val="a5"/>
    <w:uiPriority w:val="99"/>
    <w:rsid w:val="00AC797F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EF231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52">
    <w:name w:val="Основной текст (5)"/>
    <w:basedOn w:val="a"/>
    <w:link w:val="51"/>
    <w:qFormat/>
    <w:rsid w:val="0017488E"/>
    <w:pPr>
      <w:shd w:val="clear" w:color="auto" w:fill="FFFFFF"/>
      <w:suppressAutoHyphens w:val="0"/>
      <w:spacing w:line="230" w:lineRule="exact"/>
      <w:textAlignment w:val="auto"/>
    </w:pPr>
    <w:rPr>
      <w:sz w:val="17"/>
      <w:szCs w:val="17"/>
      <w:lang w:eastAsia="en-US"/>
    </w:rPr>
  </w:style>
  <w:style w:type="paragraph" w:customStyle="1" w:styleId="11">
    <w:name w:val="Основной текст1"/>
    <w:basedOn w:val="a"/>
    <w:link w:val="a9"/>
    <w:qFormat/>
    <w:rsid w:val="00306FE7"/>
    <w:pPr>
      <w:shd w:val="clear" w:color="auto" w:fill="FFFFFF"/>
      <w:suppressAutoHyphens w:val="0"/>
      <w:spacing w:line="0" w:lineRule="atLeast"/>
      <w:ind w:hanging="320"/>
      <w:jc w:val="left"/>
      <w:textAlignment w:val="auto"/>
    </w:pPr>
    <w:rPr>
      <w:sz w:val="23"/>
      <w:szCs w:val="23"/>
      <w:lang w:eastAsia="en-US"/>
    </w:rPr>
  </w:style>
  <w:style w:type="paragraph" w:customStyle="1" w:styleId="Default">
    <w:name w:val="Default"/>
    <w:qFormat/>
    <w:rsid w:val="0040032D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a"/>
    <w:uiPriority w:val="99"/>
    <w:unhideWhenUsed/>
    <w:rsid w:val="00E35FD1"/>
    <w:pPr>
      <w:tabs>
        <w:tab w:val="center" w:pos="4677"/>
        <w:tab w:val="right" w:pos="9355"/>
      </w:tabs>
      <w:spacing w:line="240" w:lineRule="auto"/>
    </w:pPr>
  </w:style>
  <w:style w:type="paragraph" w:styleId="af6">
    <w:name w:val="No Spacing"/>
    <w:uiPriority w:val="1"/>
    <w:qFormat/>
    <w:rsid w:val="005C31D8"/>
  </w:style>
  <w:style w:type="paragraph" w:customStyle="1" w:styleId="TableParagraph">
    <w:name w:val="Table Paragraph"/>
    <w:basedOn w:val="a"/>
    <w:uiPriority w:val="1"/>
    <w:qFormat/>
    <w:rsid w:val="00817C4F"/>
    <w:pPr>
      <w:widowControl w:val="0"/>
      <w:suppressAutoHyphens w:val="0"/>
      <w:spacing w:line="240" w:lineRule="auto"/>
      <w:ind w:left="108"/>
      <w:jc w:val="left"/>
      <w:textAlignment w:val="auto"/>
    </w:pPr>
    <w:rPr>
      <w:sz w:val="22"/>
      <w:szCs w:val="22"/>
      <w:lang w:eastAsia="en-US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caption111">
    <w:name w:val="caption111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2">
    <w:name w:val="caption2"/>
    <w:basedOn w:val="a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E76F-F192-464C-894B-9CBBCDE6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Биккузина Лилия Радиковна</dc:creator>
  <dc:description/>
  <cp:lastModifiedBy>Солдатова Лилия Владимировна</cp:lastModifiedBy>
  <cp:revision>91</cp:revision>
  <cp:lastPrinted>2026-04-24T16:10:00Z</cp:lastPrinted>
  <dcterms:created xsi:type="dcterms:W3CDTF">2026-02-27T14:17:00Z</dcterms:created>
  <dcterms:modified xsi:type="dcterms:W3CDTF">2026-05-28T07:24:00Z</dcterms:modified>
  <dc:language>ru-RU</dc:language>
</cp:coreProperties>
</file>