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154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31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431968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3D18">
              <w:rPr>
                <w:color w:val="000000"/>
                <w:sz w:val="28"/>
                <w:szCs w:val="28"/>
              </w:rPr>
              <w:t xml:space="preserve"> июня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431968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</w:t>
            </w:r>
            <w:r w:rsidR="00A94479">
              <w:rPr>
                <w:color w:val="000000"/>
                <w:sz w:val="28"/>
                <w:szCs w:val="28"/>
              </w:rPr>
              <w:t>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B54CD2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4C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 w:rsidRPr="00B54C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B54C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6E0D78" w:rsidRPr="00B54C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AB4F8B" w:rsidRPr="00B54C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331530" w:rsidRPr="00B54C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54C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B54CD2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  <w:gridCol w:w="94"/>
      </w:tblGrid>
      <w:tr w:rsidR="00A94479" w:rsidRPr="00A94479" w:rsidTr="00431968">
        <w:tc>
          <w:tcPr>
            <w:tcW w:w="10300" w:type="dxa"/>
            <w:gridSpan w:val="3"/>
          </w:tcPr>
          <w:p w:rsidR="00A94479" w:rsidRPr="00B54CD2" w:rsidRDefault="00A94479" w:rsidP="004319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B54CD2">
              <w:rPr>
                <w:rFonts w:eastAsia="Calibri"/>
                <w:b/>
                <w:sz w:val="28"/>
                <w:szCs w:val="28"/>
              </w:rPr>
              <w:t xml:space="preserve">О проекте </w:t>
            </w:r>
            <w:r w:rsidR="00716051" w:rsidRPr="00B54CD2">
              <w:rPr>
                <w:rFonts w:eastAsia="Calibri"/>
                <w:b/>
                <w:sz w:val="28"/>
                <w:szCs w:val="28"/>
              </w:rPr>
              <w:t>постановления</w:t>
            </w:r>
            <w:r w:rsidRPr="00B54CD2">
              <w:rPr>
                <w:rFonts w:eastAsia="Calibri"/>
                <w:b/>
                <w:sz w:val="28"/>
                <w:szCs w:val="28"/>
              </w:rPr>
              <w:t xml:space="preserve"> Государственного комитета Республики Татарстан по тарифам «</w:t>
            </w:r>
            <w:r w:rsidR="00431968" w:rsidRPr="00431968">
              <w:rPr>
                <w:rFonts w:eastAsia="Calibri"/>
                <w:b/>
                <w:sz w:val="28"/>
                <w:szCs w:val="28"/>
              </w:rPr>
              <w:t>Об установлении платы за подключение (технологическое пр</w:t>
            </w:r>
            <w:bookmarkStart w:id="0" w:name="_GoBack"/>
            <w:bookmarkEnd w:id="0"/>
            <w:r w:rsidR="00431968" w:rsidRPr="00431968">
              <w:rPr>
                <w:rFonts w:eastAsia="Calibri"/>
                <w:b/>
                <w:sz w:val="28"/>
                <w:szCs w:val="28"/>
              </w:rPr>
              <w:t xml:space="preserve">исоединение) к системе теплоснабжения Общества </w:t>
            </w:r>
            <w:r w:rsidR="00431968">
              <w:rPr>
                <w:rFonts w:eastAsia="Calibri"/>
                <w:b/>
                <w:sz w:val="28"/>
                <w:szCs w:val="28"/>
              </w:rPr>
              <w:br/>
            </w:r>
            <w:r w:rsidR="00431968" w:rsidRPr="00431968">
              <w:rPr>
                <w:rFonts w:eastAsia="Calibri"/>
                <w:b/>
                <w:sz w:val="28"/>
                <w:szCs w:val="28"/>
              </w:rPr>
              <w:t xml:space="preserve">с ограниченной ответственностью «Смежная сетевая компания «Интеграция» </w:t>
            </w:r>
            <w:r w:rsidR="00524462">
              <w:rPr>
                <w:rFonts w:eastAsia="Calibri"/>
                <w:b/>
                <w:sz w:val="28"/>
                <w:szCs w:val="28"/>
              </w:rPr>
              <w:t xml:space="preserve">в </w:t>
            </w:r>
            <w:r w:rsidR="00431968" w:rsidRPr="00431968">
              <w:rPr>
                <w:rFonts w:eastAsia="Calibri"/>
                <w:b/>
                <w:sz w:val="28"/>
                <w:szCs w:val="28"/>
              </w:rPr>
              <w:t>расчете на единицу мощности подключаемой тепловой нагрузки</w:t>
            </w:r>
            <w:r w:rsidR="00716051" w:rsidRPr="00B54CD2">
              <w:rPr>
                <w:rFonts w:eastAsia="Calibri"/>
                <w:b/>
                <w:sz w:val="28"/>
                <w:szCs w:val="28"/>
              </w:rPr>
              <w:t>»</w:t>
            </w:r>
            <w:r w:rsidRPr="00B54CD2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431968">
        <w:trPr>
          <w:gridAfter w:val="1"/>
          <w:wAfter w:w="94" w:type="dxa"/>
        </w:trPr>
        <w:tc>
          <w:tcPr>
            <w:tcW w:w="3969" w:type="dxa"/>
          </w:tcPr>
          <w:p w:rsidR="00A242C0" w:rsidRPr="001008B1" w:rsidRDefault="00BC64F5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Н.Р.</w:t>
            </w:r>
          </w:p>
          <w:p w:rsidR="00A242C0" w:rsidRPr="00A94479" w:rsidRDefault="00A242C0" w:rsidP="00F1744F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F1744F"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237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7F1D04">
              <w:rPr>
                <w:rFonts w:eastAsia="Calibri"/>
                <w:i/>
                <w:sz w:val="28"/>
                <w:szCs w:val="28"/>
              </w:rPr>
              <w:br/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BC64F5">
              <w:rPr>
                <w:rFonts w:eastAsia="Calibri"/>
                <w:i/>
                <w:sz w:val="28"/>
                <w:szCs w:val="28"/>
              </w:rPr>
              <w:t>цен в сфере газоснабжения и платы за технологическое присоединение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951ED6" w:rsidRPr="00015BB8" w:rsidTr="00431968">
        <w:trPr>
          <w:gridAfter w:val="1"/>
          <w:wAfter w:w="94" w:type="dxa"/>
        </w:trPr>
        <w:tc>
          <w:tcPr>
            <w:tcW w:w="10206" w:type="dxa"/>
            <w:gridSpan w:val="2"/>
          </w:tcPr>
          <w:p w:rsidR="00951ED6" w:rsidRPr="00951ED6" w:rsidRDefault="00951ED6" w:rsidP="00951E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Разное. 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D78" w:rsidRDefault="006E0D78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B1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1008B1"/>
    <w:rsid w:val="00100D11"/>
    <w:rsid w:val="00114B44"/>
    <w:rsid w:val="001373CD"/>
    <w:rsid w:val="00154A63"/>
    <w:rsid w:val="002506B3"/>
    <w:rsid w:val="00291D41"/>
    <w:rsid w:val="00331530"/>
    <w:rsid w:val="00360422"/>
    <w:rsid w:val="003621EB"/>
    <w:rsid w:val="003803BB"/>
    <w:rsid w:val="003909A1"/>
    <w:rsid w:val="003E070E"/>
    <w:rsid w:val="003E6940"/>
    <w:rsid w:val="00402A1E"/>
    <w:rsid w:val="00431968"/>
    <w:rsid w:val="004553C2"/>
    <w:rsid w:val="0045755E"/>
    <w:rsid w:val="004A3C89"/>
    <w:rsid w:val="004C563E"/>
    <w:rsid w:val="004D219B"/>
    <w:rsid w:val="005141CC"/>
    <w:rsid w:val="00522418"/>
    <w:rsid w:val="00524462"/>
    <w:rsid w:val="005F0DC1"/>
    <w:rsid w:val="0063351C"/>
    <w:rsid w:val="00645A17"/>
    <w:rsid w:val="006E0D78"/>
    <w:rsid w:val="00716051"/>
    <w:rsid w:val="00726D18"/>
    <w:rsid w:val="007F1D04"/>
    <w:rsid w:val="00865950"/>
    <w:rsid w:val="0087424B"/>
    <w:rsid w:val="008D3A78"/>
    <w:rsid w:val="00925F40"/>
    <w:rsid w:val="00951ED6"/>
    <w:rsid w:val="00962A52"/>
    <w:rsid w:val="009E78FE"/>
    <w:rsid w:val="00A1060A"/>
    <w:rsid w:val="00A242C0"/>
    <w:rsid w:val="00A37A45"/>
    <w:rsid w:val="00A94479"/>
    <w:rsid w:val="00AA3526"/>
    <w:rsid w:val="00AB4F8B"/>
    <w:rsid w:val="00B428EA"/>
    <w:rsid w:val="00B54CD2"/>
    <w:rsid w:val="00BC64F5"/>
    <w:rsid w:val="00BE383F"/>
    <w:rsid w:val="00CB3D18"/>
    <w:rsid w:val="00CF0CD5"/>
    <w:rsid w:val="00CF26C0"/>
    <w:rsid w:val="00D231E4"/>
    <w:rsid w:val="00DC66F9"/>
    <w:rsid w:val="00E01F67"/>
    <w:rsid w:val="00E06E84"/>
    <w:rsid w:val="00E42249"/>
    <w:rsid w:val="00E921E0"/>
    <w:rsid w:val="00F1744F"/>
    <w:rsid w:val="00F24D43"/>
    <w:rsid w:val="00F814ED"/>
    <w:rsid w:val="00F877B8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44F4976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56</cp:revision>
  <dcterms:created xsi:type="dcterms:W3CDTF">2025-12-18T14:48:00Z</dcterms:created>
  <dcterms:modified xsi:type="dcterms:W3CDTF">2026-06-01T13:26:00Z</dcterms:modified>
</cp:coreProperties>
</file>