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24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242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января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A242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A2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30"/>
        <w:gridCol w:w="56"/>
      </w:tblGrid>
      <w:tr w:rsidR="00A94479" w:rsidRPr="00A94479" w:rsidTr="00331530">
        <w:tc>
          <w:tcPr>
            <w:tcW w:w="10205" w:type="dxa"/>
            <w:gridSpan w:val="5"/>
          </w:tcPr>
          <w:p w:rsidR="00A94479" w:rsidRPr="00A94479" w:rsidRDefault="00A94479" w:rsidP="00A242C0">
            <w:pPr>
              <w:spacing w:after="0" w:line="240" w:lineRule="auto"/>
              <w:rPr>
                <w:sz w:val="28"/>
                <w:szCs w:val="28"/>
              </w:rPr>
            </w:pPr>
            <w:r w:rsidRPr="00A9447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 сфере </w:t>
            </w:r>
            <w:r w:rsidR="00A242C0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обращения с ТКО</w:t>
            </w:r>
            <w:r w:rsidRPr="00A9447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:</w:t>
            </w:r>
          </w:p>
        </w:tc>
      </w:tr>
      <w:tr w:rsidR="00A94479" w:rsidRPr="00A94479" w:rsidTr="00331530">
        <w:tc>
          <w:tcPr>
            <w:tcW w:w="10205" w:type="dxa"/>
            <w:gridSpan w:val="5"/>
          </w:tcPr>
          <w:p w:rsidR="00A94479" w:rsidRPr="008D3A78" w:rsidRDefault="00A94479" w:rsidP="002506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" w:firstLine="567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C563E" w:rsidRPr="004C563E">
              <w:rPr>
                <w:rFonts w:eastAsia="Calibri"/>
                <w:b/>
                <w:sz w:val="28"/>
                <w:szCs w:val="28"/>
              </w:rPr>
              <w:t>Об установлении предельного тарифа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Елабужского муниципального района на 2023 год и признании утратившим силу постановления Государственного комитета Республики Татарстан по тарифам от 20.08.2025 № 120-2/тко-2025</w:t>
            </w:r>
            <w:r w:rsidRPr="008D3A78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A242C0" w:rsidRPr="00015BB8" w:rsidTr="00331530">
        <w:trPr>
          <w:gridAfter w:val="2"/>
          <w:wAfter w:w="86" w:type="dxa"/>
        </w:trPr>
        <w:tc>
          <w:tcPr>
            <w:tcW w:w="4925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242C0" w:rsidRPr="00A94479" w:rsidRDefault="00A242C0" w:rsidP="00A242C0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A94479" w:rsidRPr="00A94479" w:rsidTr="00331530">
        <w:tc>
          <w:tcPr>
            <w:tcW w:w="10205" w:type="dxa"/>
            <w:gridSpan w:val="5"/>
          </w:tcPr>
          <w:p w:rsidR="00A94479" w:rsidRPr="008D3A78" w:rsidRDefault="00A94479" w:rsidP="002506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jc w:val="both"/>
              <w:rPr>
                <w:sz w:val="28"/>
                <w:szCs w:val="28"/>
              </w:rPr>
            </w:pPr>
            <w:r w:rsidRPr="008D3A78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C563E" w:rsidRPr="004C563E">
              <w:rPr>
                <w:rFonts w:eastAsia="Calibri"/>
                <w:b/>
                <w:sz w:val="28"/>
                <w:szCs w:val="28"/>
              </w:rPr>
              <w:t xml:space="preserve">Об установлении предельных тарифов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Елабужского муниципального района на 2024 год и признании утратившим силу постановления Государственного комитета Республики Татарстан по тарифам от 20.08.2025 </w:t>
            </w:r>
            <w:r w:rsidR="00962A52">
              <w:rPr>
                <w:rFonts w:eastAsia="Calibri"/>
                <w:b/>
                <w:sz w:val="28"/>
                <w:szCs w:val="28"/>
              </w:rPr>
              <w:br/>
            </w:r>
            <w:r w:rsidR="004C563E" w:rsidRPr="004C563E">
              <w:rPr>
                <w:rFonts w:eastAsia="Calibri"/>
                <w:b/>
                <w:sz w:val="28"/>
                <w:szCs w:val="28"/>
              </w:rPr>
              <w:t>№ 121-3/тко-2025</w:t>
            </w:r>
            <w:r w:rsidRPr="008D3A78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F1456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A94479" w:rsidRPr="004A2147" w:rsidRDefault="00A94479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94479" w:rsidRPr="00A94479" w:rsidRDefault="00A94479" w:rsidP="00A94479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94479" w:rsidRPr="004A2147" w:rsidRDefault="00A94479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94479" w:rsidRPr="00E921E0" w:rsidRDefault="00A94479" w:rsidP="00A94479">
            <w:pPr>
              <w:spacing w:after="0" w:line="240" w:lineRule="auto"/>
            </w:pPr>
          </w:p>
        </w:tc>
      </w:tr>
      <w:tr w:rsidR="00E06E84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E06E84" w:rsidRPr="00E06E84" w:rsidRDefault="00E06E84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06E84">
              <w:rPr>
                <w:b/>
                <w:i/>
                <w:color w:val="000000"/>
                <w:sz w:val="28"/>
                <w:szCs w:val="28"/>
              </w:rPr>
              <w:t xml:space="preserve">В сфере </w:t>
            </w:r>
            <w:r w:rsidR="00A242C0">
              <w:rPr>
                <w:b/>
                <w:i/>
                <w:color w:val="000000"/>
                <w:sz w:val="28"/>
                <w:szCs w:val="28"/>
              </w:rPr>
              <w:t>теплоснабжения</w:t>
            </w:r>
            <w:r w:rsidRPr="00E06E84">
              <w:rPr>
                <w:b/>
                <w:i/>
                <w:color w:val="000000"/>
                <w:sz w:val="28"/>
                <w:szCs w:val="28"/>
              </w:rPr>
              <w:t>:</w:t>
            </w:r>
          </w:p>
        </w:tc>
        <w:tc>
          <w:tcPr>
            <w:tcW w:w="5194" w:type="dxa"/>
            <w:gridSpan w:val="2"/>
          </w:tcPr>
          <w:p w:rsidR="00E06E84" w:rsidRPr="004A2147" w:rsidRDefault="00E06E84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E06E84" w:rsidRPr="00A94479" w:rsidTr="00331530">
        <w:trPr>
          <w:gridAfter w:val="1"/>
          <w:wAfter w:w="56" w:type="dxa"/>
        </w:trPr>
        <w:tc>
          <w:tcPr>
            <w:tcW w:w="10149" w:type="dxa"/>
            <w:gridSpan w:val="4"/>
          </w:tcPr>
          <w:p w:rsidR="00E06E84" w:rsidRPr="00E06E84" w:rsidRDefault="00E06E84" w:rsidP="004C56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jc w:val="both"/>
              <w:rPr>
                <w:rFonts w:eastAsia="Calibri"/>
                <w:i/>
                <w:sz w:val="28"/>
                <w:szCs w:val="28"/>
              </w:rPr>
            </w:pPr>
            <w:r w:rsidRPr="00E06E8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A242C0" w:rsidRPr="00A242C0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2 к постановлению Государственного комитета Республики Татарстан по тарифам от 05.12.2025 № 395-56/тэ-2025 «Об установлении тарифов на тепловую энергию (мощность), поставляемую Обществом с ограниченной ответственностью Управляющая компания «ВМ-Сервис» </w:t>
            </w:r>
            <w:proofErr w:type="spellStart"/>
            <w:r w:rsidR="00A242C0" w:rsidRPr="00A242C0">
              <w:rPr>
                <w:rFonts w:eastAsia="Calibri"/>
                <w:b/>
                <w:sz w:val="28"/>
                <w:szCs w:val="28"/>
              </w:rPr>
              <w:t>г.Набережные</w:t>
            </w:r>
            <w:proofErr w:type="spellEnd"/>
            <w:r w:rsidR="00A242C0" w:rsidRPr="00A242C0">
              <w:rPr>
                <w:rFonts w:eastAsia="Calibri"/>
                <w:b/>
                <w:sz w:val="28"/>
                <w:szCs w:val="28"/>
              </w:rPr>
              <w:t xml:space="preserve"> Челны потребителям, на 2026-2028 годы</w:t>
            </w:r>
            <w:r w:rsidRPr="00E06E8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A242C0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5755E" w:rsidRPr="000F1456" w:rsidTr="00370807">
        <w:trPr>
          <w:gridAfter w:val="3"/>
          <w:wAfter w:w="179" w:type="dxa"/>
        </w:trPr>
        <w:tc>
          <w:tcPr>
            <w:tcW w:w="10026" w:type="dxa"/>
            <w:gridSpan w:val="2"/>
          </w:tcPr>
          <w:p w:rsidR="0045755E" w:rsidRPr="000F1456" w:rsidRDefault="0045755E" w:rsidP="004C56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i/>
                <w:sz w:val="28"/>
                <w:szCs w:val="28"/>
              </w:rPr>
            </w:pPr>
            <w:r w:rsidRPr="000F1456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C563E">
        <w:rPr>
          <w:rFonts w:ascii="Times New Roman" w:eastAsia="Calibri" w:hAnsi="Times New Roman" w:cs="Times New Roman"/>
          <w:sz w:val="28"/>
          <w:szCs w:val="28"/>
        </w:rPr>
        <w:t>Р.В.Гайнутдинов</w:t>
      </w:r>
      <w:proofErr w:type="spellEnd"/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A9447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28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1456" w:rsidRPr="00291D41" w:rsidRDefault="00291D41" w:rsidP="00291D4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1D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1D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1D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2A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1D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331530"/>
    <w:rsid w:val="003621EB"/>
    <w:rsid w:val="003909A1"/>
    <w:rsid w:val="003E6940"/>
    <w:rsid w:val="00402A1E"/>
    <w:rsid w:val="0045755E"/>
    <w:rsid w:val="004C563E"/>
    <w:rsid w:val="0063351C"/>
    <w:rsid w:val="00645A17"/>
    <w:rsid w:val="00865950"/>
    <w:rsid w:val="008D3A78"/>
    <w:rsid w:val="00962A52"/>
    <w:rsid w:val="009E78FE"/>
    <w:rsid w:val="00A242C0"/>
    <w:rsid w:val="00A94479"/>
    <w:rsid w:val="00CF0CD5"/>
    <w:rsid w:val="00D231E4"/>
    <w:rsid w:val="00E01F67"/>
    <w:rsid w:val="00E06E84"/>
    <w:rsid w:val="00E921E0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BFF6BB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Солдатова Лилия Владимировна</cp:lastModifiedBy>
  <cp:revision>18</cp:revision>
  <dcterms:created xsi:type="dcterms:W3CDTF">2025-12-18T14:48:00Z</dcterms:created>
  <dcterms:modified xsi:type="dcterms:W3CDTF">2026-01-14T14:08:00Z</dcterms:modified>
</cp:coreProperties>
</file>