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BA4B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BA4BE6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1359F1">
              <w:rPr>
                <w:color w:val="000000"/>
                <w:sz w:val="28"/>
                <w:szCs w:val="28"/>
              </w:rPr>
              <w:t>дека</w:t>
            </w:r>
            <w:r w:rsidR="009428EB" w:rsidRPr="00EE26A3">
              <w:rPr>
                <w:color w:val="000000"/>
                <w:sz w:val="28"/>
                <w:szCs w:val="28"/>
              </w:rPr>
              <w:t>бря 2025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8"/>
        <w:gridCol w:w="37"/>
        <w:gridCol w:w="6340"/>
        <w:gridCol w:w="108"/>
      </w:tblGrid>
      <w:tr w:rsidR="000D0C0A" w:rsidRPr="00EE26A3" w:rsidTr="00797007">
        <w:tc>
          <w:tcPr>
            <w:tcW w:w="10421" w:type="dxa"/>
            <w:gridSpan w:val="5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BA4BE6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Сельскохозяйственного производственного кооператива «УРАЛ» – «Кормоцентр и телятник №1, №2. Адрес: Республика Татарстан, р-н Кукморский, Олуязское сельское поселение» 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6148E4" w:rsidRPr="00EE26A3" w:rsidTr="00D6216C">
              <w:tc>
                <w:tcPr>
                  <w:tcW w:w="3865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(выступление до </w:t>
                  </w:r>
                  <w:r w:rsidR="00234C04" w:rsidRPr="001A4A3D">
                    <w:rPr>
                      <w:i/>
                      <w:sz w:val="26"/>
                      <w:szCs w:val="26"/>
                      <w:lang w:eastAsia="en-US"/>
                    </w:rPr>
                    <w:t>2</w:t>
                  </w: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6148E4" w:rsidRPr="001A4A3D" w:rsidRDefault="006148E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DC5E6B" w:rsidRDefault="000D0C0A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DC5E6B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</w:t>
                  </w:r>
                  <w:r w:rsidR="00BA4BE6" w:rsidRPr="00BA4BE6">
                    <w:rPr>
                      <w:b/>
                    </w:rPr>
                    <w:t xml:space="preserve"> 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>Федерального государственного автономного образовательного учреждения высшего образования «Казанский (Приволжский) федеральный университет» - «Нежилое помещение. Адрес: 420039, Республика Татарстан, г.Казань, ул. Исаева, д.12 (кадастровый номер 16:50:100306:42)» 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Индивидуального предпринимателя Кашаева Рената Альбертовича - «Нежилое помещение. Адрес: Республика Татарстан, р-н Высокогорский, с.Высокая Гора, ул.Мелиораторов, зд.13 (кадастровый номер участка 16:16:080309:347)» по индивидуальному проекту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3201CC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Хайруллина Альфина Марсовна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3201CC" w:rsidP="00DC5E6B">
                  <w:pPr>
                    <w:tabs>
                      <w:tab w:val="left" w:pos="6804"/>
                    </w:tabs>
                    <w:spacing w:after="0" w:line="240" w:lineRule="auto"/>
                    <w:ind w:hanging="13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консультант</w:t>
                  </w:r>
                  <w:r w:rsidR="00234C0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платы за технологическое присоединение</w:t>
                  </w:r>
                </w:p>
                <w:p w:rsidR="00234C04" w:rsidRPr="001A4A3D" w:rsidRDefault="00234C04" w:rsidP="00DC5E6B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lastRenderedPageBreak/>
                    <w:t>(технологическое присоединение) объекта Муниципального автономного учреждения дополнительного образования «Спортивная школа олимпийского резерва» физкультурно-спортивное объединение «Тасма» – «Центр стрельбы из лука» по ул. Васильченко» к системе теплоснабжения Акционерного общества «Татэнерго» города Казани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04FA5" w:rsidRPr="00EE26A3" w:rsidTr="00D6216C">
              <w:tc>
                <w:tcPr>
                  <w:tcW w:w="3865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 Алия Рунаровна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«СтройУслуги-2» - «Жилой комплекс на участке 16:50:060102:16223 в Советском районе г. Казани» к централизованной системе холодного водоснабжения Муниципального унитарного предприятия «Водоканал» города Казани в индивидуальном порядке</w:t>
                  </w:r>
                  <w:r w:rsidR="00BA4BE6" w:rsidRPr="00BA4BE6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04FA5" w:rsidRPr="00EE26A3" w:rsidTr="00D6216C">
              <w:tc>
                <w:tcPr>
                  <w:tcW w:w="3865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BA4BE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</w:t>
                  </w:r>
                  <w:r w:rsidR="00BA4BE6" w:rsidRPr="00BA4BE6">
                    <w:rPr>
                      <w:b/>
                      <w:bCs/>
                      <w:sz w:val="28"/>
                      <w:szCs w:val="28"/>
                    </w:rPr>
                    <w:t>Общества с ограниченной ответственностью Специализированный застройщик «СтройУслуги-2» - «Жилой комплекс на участке 16:50:060102:16223 в Советском районе г. Казани»</w:t>
                  </w:r>
                  <w:r w:rsidR="00BA4BE6" w:rsidRPr="00BA4BE6">
                    <w:rPr>
                      <w:b/>
                      <w:sz w:val="28"/>
                      <w:szCs w:val="28"/>
                    </w:rPr>
                    <w:t xml:space="preserve"> к централизованной системе водоотведения Муниципального унитарного предприятия «Водоканал» города Казани в индивидуальном порядке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04FA5" w:rsidRPr="00EE26A3" w:rsidTr="00D6216C">
              <w:tc>
                <w:tcPr>
                  <w:tcW w:w="3865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104FA5" w:rsidRPr="001A4A3D" w:rsidRDefault="00104FA5" w:rsidP="00104FA5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RPr="00EE26A3" w:rsidTr="00797007">
        <w:tc>
          <w:tcPr>
            <w:tcW w:w="10421" w:type="dxa"/>
            <w:gridSpan w:val="5"/>
          </w:tcPr>
          <w:p w:rsidR="009428EB" w:rsidRPr="00EE26A3" w:rsidRDefault="009428EB" w:rsidP="00BA4BE6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</w:t>
            </w:r>
            <w:r w:rsidRPr="00DC5E6B">
              <w:rPr>
                <w:rFonts w:eastAsia="Calibri"/>
                <w:b/>
                <w:sz w:val="28"/>
                <w:szCs w:val="28"/>
              </w:rPr>
              <w:t xml:space="preserve">тарифам </w:t>
            </w:r>
            <w:r w:rsidRPr="00BA4BE6">
              <w:rPr>
                <w:rFonts w:eastAsia="Calibri"/>
                <w:b/>
                <w:sz w:val="28"/>
                <w:szCs w:val="28"/>
              </w:rPr>
              <w:t>«</w:t>
            </w:r>
            <w:r w:rsidR="00BA4BE6" w:rsidRPr="00BA4BE6">
              <w:rPr>
                <w:b/>
                <w:color w:val="auto"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«Фортэкс» – «Центр развития футбола г. Казань. Корпус универсального спортивного комплекса» к централизованной системе холодного водоснабжения Муниципального унитарного предприятия «Водоканал» в индивидуальном порядке</w:t>
            </w:r>
            <w:r w:rsidRPr="00BA4BE6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5921A2" w:rsidRPr="00EE26A3" w:rsidTr="00797007">
        <w:tc>
          <w:tcPr>
            <w:tcW w:w="10421" w:type="dxa"/>
            <w:gridSpan w:val="5"/>
          </w:tcPr>
          <w:p w:rsidR="005921A2" w:rsidRPr="00EE26A3" w:rsidRDefault="005921A2" w:rsidP="00240F4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BA4BE6">
              <w:rPr>
                <w:rFonts w:eastAsia="Calibri"/>
                <w:b/>
                <w:sz w:val="28"/>
                <w:szCs w:val="28"/>
              </w:rPr>
              <w:t>«</w:t>
            </w:r>
            <w:r w:rsidR="00BA4BE6" w:rsidRPr="00BA4BE6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«СЫЙФАТ» -«Многоэтажный жилой дом</w:t>
            </w:r>
            <w:r w:rsidR="00240F4C" w:rsidRPr="00240F4C">
              <w:rPr>
                <w:b/>
                <w:sz w:val="28"/>
                <w:szCs w:val="28"/>
              </w:rPr>
              <w:t xml:space="preserve"> </w:t>
            </w:r>
            <w:r w:rsidR="00BA4BE6" w:rsidRPr="00BA4BE6">
              <w:rPr>
                <w:b/>
                <w:sz w:val="28"/>
                <w:szCs w:val="28"/>
              </w:rPr>
              <w:t xml:space="preserve">73-1-2, расположенный по адресу: РТ, г. </w:t>
            </w:r>
            <w:r w:rsidR="00BA4BE6" w:rsidRPr="00BA4BE6">
              <w:rPr>
                <w:b/>
                <w:sz w:val="28"/>
                <w:szCs w:val="28"/>
              </w:rPr>
              <w:lastRenderedPageBreak/>
              <w:t>Набережные Челны, 73 микрорайон» к централизованной системе холодного водоснабжения Общества с ограниченной ответственностью «ЧЕЛНЫВОДОКАНАЛ» в индивидуальном порядке</w:t>
            </w:r>
            <w:r w:rsidRPr="00BA4BE6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lastRenderedPageBreak/>
              <w:t>Миниханова Алия Рунаровна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344E93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344E93" w:rsidRPr="00EE26A3" w:rsidRDefault="00344E93" w:rsidP="00BA4BE6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BA4BE6">
              <w:rPr>
                <w:rFonts w:eastAsia="Calibri"/>
                <w:b/>
                <w:sz w:val="28"/>
                <w:szCs w:val="28"/>
              </w:rPr>
              <w:t>«</w:t>
            </w:r>
            <w:r w:rsidR="00BA4BE6" w:rsidRPr="00BA4BE6">
              <w:rPr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«СЫЙФАТ» -«Многоэтажный жилой дом 73-1-2, расположенный по адресу: РТ, г. Набережные Челны, 73 микрорайон» к централизованной системе водоотведения Общества с ограниченной ответственностью «ЧЕЛНЫВОДОКАНАЛ» в индивидуальном порядке</w:t>
            </w:r>
            <w:r w:rsidRPr="00BA4BE6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DC5E6B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hanging="13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</w:t>
            </w:r>
            <w:r w:rsidR="00722E46">
              <w:rPr>
                <w:rFonts w:eastAsia="Calibri"/>
                <w:i/>
                <w:sz w:val="26"/>
                <w:szCs w:val="26"/>
              </w:rPr>
              <w:t>3</w:t>
            </w:r>
            <w:r w:rsidRPr="001A4A3D">
              <w:rPr>
                <w:rFonts w:eastAsia="Calibri"/>
                <w:i/>
                <w:sz w:val="26"/>
                <w:szCs w:val="26"/>
              </w:rPr>
              <w:t>огическое присоединение</w:t>
            </w:r>
          </w:p>
          <w:p w:rsidR="00DC5E6B" w:rsidRPr="001A4A3D" w:rsidRDefault="00DC5E6B" w:rsidP="00DC5E6B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DC5E6B" w:rsidRPr="00EE26A3" w:rsidTr="008D1439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DC5E6B" w:rsidRPr="00EE26A3" w:rsidRDefault="00DC5E6B" w:rsidP="00BA4BE6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BA4BE6">
              <w:rPr>
                <w:rFonts w:eastAsia="Calibri"/>
                <w:b/>
                <w:sz w:val="28"/>
                <w:szCs w:val="28"/>
              </w:rPr>
              <w:t>«</w:t>
            </w:r>
            <w:r w:rsidR="00BA4BE6" w:rsidRPr="00BA4BE6">
              <w:rPr>
                <w:b/>
                <w:sz w:val="28"/>
                <w:szCs w:val="28"/>
              </w:rPr>
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16:52:080301:265. Адрес: Республика Татарстан, г. Набережные Челны, ул. Полиграфическая, д.26» к газораспределительным сетям Общества с ограниченной ответственностью «Газпром трансгаз Казань</w:t>
            </w:r>
            <w:r w:rsidRPr="00BA4BE6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BA4BE6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BA4BE6" w:rsidRPr="001A4A3D" w:rsidRDefault="00BA4BE6" w:rsidP="00BA4BE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BA4BE6" w:rsidRPr="001A4A3D" w:rsidRDefault="00BA4BE6" w:rsidP="00BA4BE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BA4BE6" w:rsidRPr="001A4A3D" w:rsidRDefault="00BA4BE6" w:rsidP="00BA4BE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BA4BE6" w:rsidRPr="001A4A3D" w:rsidRDefault="00BA4BE6" w:rsidP="00BA4BE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F803AC" w:rsidRPr="00EE26A3" w:rsidTr="006225FF">
        <w:tc>
          <w:tcPr>
            <w:tcW w:w="10421" w:type="dxa"/>
            <w:gridSpan w:val="5"/>
          </w:tcPr>
          <w:p w:rsidR="00F803AC" w:rsidRPr="00EE26A3" w:rsidRDefault="00F803AC" w:rsidP="00F803A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Разное</w:t>
            </w:r>
            <w:r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</w:tbl>
    <w:p w:rsidR="009428EB" w:rsidRPr="00EE26A3" w:rsidRDefault="009428EB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300" w:rsidRPr="00EE26A3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5921A2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>П</w:t>
      </w:r>
      <w:r w:rsidR="0013253A" w:rsidRPr="00EE26A3">
        <w:rPr>
          <w:rFonts w:ascii="Times New Roman" w:hAnsi="Times New Roman" w:cs="Times New Roman"/>
          <w:sz w:val="28"/>
          <w:szCs w:val="28"/>
        </w:rPr>
        <w:t>редседател</w:t>
      </w:r>
      <w:r w:rsidR="00797007" w:rsidRPr="00EE26A3">
        <w:rPr>
          <w:rFonts w:ascii="Times New Roman" w:hAnsi="Times New Roman" w:cs="Times New Roman"/>
          <w:sz w:val="28"/>
          <w:szCs w:val="28"/>
        </w:rPr>
        <w:t>ь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Pr="00EE26A3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 w:rsidRPr="00EE26A3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736AA8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1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D1472"/>
    <w:rsid w:val="003057A4"/>
    <w:rsid w:val="003201CC"/>
    <w:rsid w:val="00331F9F"/>
    <w:rsid w:val="00344E93"/>
    <w:rsid w:val="003C58A5"/>
    <w:rsid w:val="0040605F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97D2F"/>
    <w:rsid w:val="00700D18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877"/>
    <w:rsid w:val="0098697A"/>
    <w:rsid w:val="00992895"/>
    <w:rsid w:val="009B33D0"/>
    <w:rsid w:val="009C0038"/>
    <w:rsid w:val="00A07300"/>
    <w:rsid w:val="00A12348"/>
    <w:rsid w:val="00A35675"/>
    <w:rsid w:val="00A64CA9"/>
    <w:rsid w:val="00AA590F"/>
    <w:rsid w:val="00AE4B69"/>
    <w:rsid w:val="00B079FB"/>
    <w:rsid w:val="00B423D5"/>
    <w:rsid w:val="00BA4BE6"/>
    <w:rsid w:val="00BC0C77"/>
    <w:rsid w:val="00BE240E"/>
    <w:rsid w:val="00BF55CE"/>
    <w:rsid w:val="00C0678E"/>
    <w:rsid w:val="00C276C3"/>
    <w:rsid w:val="00D6216C"/>
    <w:rsid w:val="00DC5E6B"/>
    <w:rsid w:val="00DD7AC8"/>
    <w:rsid w:val="00E8392C"/>
    <w:rsid w:val="00EB0B41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FBC0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7F6F-F784-41BE-A552-02FFE4F6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93</cp:revision>
  <cp:lastPrinted>2025-10-22T12:28:00Z</cp:lastPrinted>
  <dcterms:created xsi:type="dcterms:W3CDTF">2025-07-31T08:55:00Z</dcterms:created>
  <dcterms:modified xsi:type="dcterms:W3CDTF">2025-12-23T08:53:00Z</dcterms:modified>
  <dc:language>ru-RU</dc:language>
</cp:coreProperties>
</file>