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96"/>
        <w:gridCol w:w="1146"/>
        <w:gridCol w:w="4795"/>
      </w:tblGrid>
      <w:tr w:rsidR="00873970">
        <w:trPr>
          <w:trHeight w:val="1702"/>
        </w:trPr>
        <w:tc>
          <w:tcPr>
            <w:tcW w:w="4225" w:type="dxa"/>
            <w:tcBorders>
              <w:bottom w:val="single" w:sz="18" w:space="0" w:color="000000"/>
            </w:tcBorders>
          </w:tcPr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ГОСУДАРСТВЕННЫЙ</w:t>
            </w:r>
          </w:p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РЕСПУБЛИКИ ТАТАРСТАН</w:t>
            </w:r>
          </w:p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73970" w:rsidRDefault="008739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18" w:space="0" w:color="000000"/>
            </w:tcBorders>
          </w:tcPr>
          <w:p w:rsidR="00873970" w:rsidRDefault="00FB4D26">
            <w:pPr>
              <w:tabs>
                <w:tab w:val="left" w:pos="45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-635</wp:posOffset>
                  </wp:positionV>
                  <wp:extent cx="720090" cy="72009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73970" w:rsidRDefault="008739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73970" w:rsidRDefault="008739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73970" w:rsidRDefault="008739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873970" w:rsidRDefault="0087397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27" w:type="dxa"/>
            <w:tcBorders>
              <w:bottom w:val="single" w:sz="18" w:space="0" w:color="000000"/>
            </w:tcBorders>
          </w:tcPr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>ТАТАРСТАН</w:t>
            </w:r>
          </w:p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>ң</w:t>
            </w:r>
          </w:p>
          <w:p w:rsidR="00873970" w:rsidRDefault="00FB4D26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73970" w:rsidRDefault="00FB4D26">
            <w:pPr>
              <w:pStyle w:val="5"/>
              <w:rPr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    комитеты</w:t>
            </w:r>
          </w:p>
        </w:tc>
      </w:tr>
    </w:tbl>
    <w:p w:rsidR="00873970" w:rsidRDefault="00873970">
      <w:pPr>
        <w:spacing w:line="240" w:lineRule="auto"/>
        <w:rPr>
          <w:sz w:val="24"/>
          <w:szCs w:val="24"/>
        </w:rPr>
      </w:pPr>
    </w:p>
    <w:p w:rsidR="00873970" w:rsidRPr="003656CB" w:rsidRDefault="00FB4D26">
      <w:pPr>
        <w:spacing w:line="240" w:lineRule="auto"/>
        <w:ind w:left="6804"/>
        <w:rPr>
          <w:sz w:val="28"/>
          <w:szCs w:val="28"/>
        </w:rPr>
      </w:pPr>
      <w:r w:rsidRPr="003656CB">
        <w:rPr>
          <w:sz w:val="28"/>
          <w:szCs w:val="28"/>
        </w:rPr>
        <w:t>УТВЕРЖДЕН</w:t>
      </w:r>
    </w:p>
    <w:p w:rsidR="00873970" w:rsidRPr="003656CB" w:rsidRDefault="003656CB" w:rsidP="00BC2F83">
      <w:pPr>
        <w:spacing w:line="240" w:lineRule="auto"/>
        <w:ind w:left="6804"/>
        <w:jc w:val="left"/>
        <w:rPr>
          <w:sz w:val="28"/>
          <w:szCs w:val="28"/>
        </w:rPr>
      </w:pPr>
      <w:r w:rsidRPr="003656CB">
        <w:rPr>
          <w:sz w:val="28"/>
          <w:szCs w:val="28"/>
        </w:rPr>
        <w:t>председателем</w:t>
      </w:r>
    </w:p>
    <w:p w:rsidR="00873970" w:rsidRPr="003656CB" w:rsidRDefault="00FB4D26" w:rsidP="00BC2F83">
      <w:pPr>
        <w:spacing w:line="240" w:lineRule="auto"/>
        <w:ind w:left="6804"/>
        <w:jc w:val="left"/>
        <w:rPr>
          <w:sz w:val="28"/>
          <w:szCs w:val="28"/>
        </w:rPr>
      </w:pPr>
      <w:r w:rsidRPr="003656CB">
        <w:rPr>
          <w:sz w:val="28"/>
          <w:szCs w:val="28"/>
        </w:rPr>
        <w:t>Государственного комитета</w:t>
      </w:r>
    </w:p>
    <w:p w:rsidR="00873970" w:rsidRPr="003656CB" w:rsidRDefault="00FB4D26" w:rsidP="00BC2F83">
      <w:pPr>
        <w:spacing w:line="240" w:lineRule="auto"/>
        <w:ind w:left="6804"/>
        <w:jc w:val="left"/>
        <w:rPr>
          <w:sz w:val="28"/>
          <w:szCs w:val="28"/>
        </w:rPr>
      </w:pPr>
      <w:r w:rsidRPr="003656CB">
        <w:rPr>
          <w:sz w:val="28"/>
          <w:szCs w:val="28"/>
        </w:rPr>
        <w:t xml:space="preserve">Республики Татарстан </w:t>
      </w:r>
    </w:p>
    <w:p w:rsidR="00873970" w:rsidRPr="003656CB" w:rsidRDefault="00FB4D26" w:rsidP="00BC2F83">
      <w:pPr>
        <w:spacing w:line="240" w:lineRule="auto"/>
        <w:ind w:left="6804"/>
        <w:jc w:val="left"/>
        <w:rPr>
          <w:sz w:val="28"/>
          <w:szCs w:val="28"/>
        </w:rPr>
      </w:pPr>
      <w:r w:rsidRPr="003656CB">
        <w:rPr>
          <w:sz w:val="28"/>
          <w:szCs w:val="28"/>
        </w:rPr>
        <w:t>по тарифам</w:t>
      </w:r>
      <w:r w:rsidR="007013BC">
        <w:rPr>
          <w:sz w:val="28"/>
          <w:szCs w:val="28"/>
        </w:rPr>
        <w:t xml:space="preserve"> </w:t>
      </w:r>
      <w:proofErr w:type="spellStart"/>
      <w:r w:rsidR="007013BC">
        <w:rPr>
          <w:sz w:val="28"/>
          <w:szCs w:val="28"/>
        </w:rPr>
        <w:t>Р.В.Гайнутдиновым</w:t>
      </w:r>
      <w:proofErr w:type="spellEnd"/>
    </w:p>
    <w:p w:rsidR="00873970" w:rsidRDefault="00873970">
      <w:pPr>
        <w:spacing w:line="240" w:lineRule="auto"/>
        <w:jc w:val="center"/>
        <w:rPr>
          <w:sz w:val="28"/>
          <w:szCs w:val="28"/>
        </w:rPr>
      </w:pPr>
    </w:p>
    <w:p w:rsidR="00DD2BBC" w:rsidRDefault="00DD2BBC">
      <w:pPr>
        <w:spacing w:line="240" w:lineRule="auto"/>
        <w:jc w:val="center"/>
        <w:rPr>
          <w:sz w:val="28"/>
          <w:szCs w:val="28"/>
        </w:rPr>
      </w:pPr>
    </w:p>
    <w:p w:rsidR="00873970" w:rsidRDefault="00FB4D2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73970" w:rsidRDefault="00FB4D2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основных мероприятий Государственного комитета Республики Татарстан по тарифам (далее – Госкомитет) на </w:t>
      </w:r>
      <w:r w:rsidR="00CD3066">
        <w:rPr>
          <w:b/>
          <w:sz w:val="28"/>
          <w:szCs w:val="28"/>
        </w:rPr>
        <w:t>октябрь</w:t>
      </w:r>
      <w:r>
        <w:rPr>
          <w:b/>
          <w:sz w:val="28"/>
          <w:szCs w:val="28"/>
        </w:rPr>
        <w:t xml:space="preserve"> 2025 года</w:t>
      </w:r>
    </w:p>
    <w:p w:rsidR="00873970" w:rsidRDefault="00873970">
      <w:pPr>
        <w:spacing w:line="240" w:lineRule="auto"/>
        <w:jc w:val="center"/>
        <w:rPr>
          <w:sz w:val="24"/>
          <w:szCs w:val="24"/>
        </w:rPr>
      </w:pPr>
    </w:p>
    <w:p w:rsidR="0073522C" w:rsidRDefault="0073522C">
      <w:pPr>
        <w:spacing w:line="240" w:lineRule="auto"/>
        <w:jc w:val="center"/>
        <w:rPr>
          <w:sz w:val="24"/>
          <w:szCs w:val="24"/>
        </w:rPr>
      </w:pPr>
    </w:p>
    <w:tbl>
      <w:tblPr>
        <w:tblW w:w="1030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2"/>
        <w:gridCol w:w="5198"/>
        <w:gridCol w:w="1900"/>
        <w:gridCol w:w="2682"/>
      </w:tblGrid>
      <w:tr w:rsidR="00873970" w:rsidRPr="003656CB" w:rsidTr="00E771E7">
        <w:trPr>
          <w:trHeight w:val="980"/>
          <w:tblHeader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970" w:rsidRPr="003656CB" w:rsidRDefault="00FB4D26">
            <w:pPr>
              <w:snapToGri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3656C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970" w:rsidRPr="003656CB" w:rsidRDefault="00FB4D26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56CB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970" w:rsidRPr="003656CB" w:rsidRDefault="00FB4D26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56C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970" w:rsidRPr="003656CB" w:rsidRDefault="00FB4D26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56CB">
              <w:rPr>
                <w:b/>
                <w:sz w:val="24"/>
                <w:szCs w:val="24"/>
              </w:rPr>
              <w:t>Ответственные</w:t>
            </w:r>
          </w:p>
          <w:p w:rsidR="00873970" w:rsidRPr="003656CB" w:rsidRDefault="00FB4D26">
            <w:pPr>
              <w:snapToGri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56CB">
              <w:rPr>
                <w:b/>
                <w:sz w:val="24"/>
                <w:szCs w:val="24"/>
              </w:rPr>
              <w:t xml:space="preserve"> за подготовку</w:t>
            </w:r>
          </w:p>
          <w:p w:rsidR="00873970" w:rsidRPr="003656CB" w:rsidRDefault="00FB4D2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56CB">
              <w:rPr>
                <w:b/>
                <w:sz w:val="24"/>
                <w:szCs w:val="24"/>
              </w:rPr>
              <w:t>и исполнение</w:t>
            </w:r>
          </w:p>
        </w:tc>
      </w:tr>
      <w:tr w:rsidR="00A454E9" w:rsidRPr="003656CB" w:rsidTr="00E771E7">
        <w:trPr>
          <w:trHeight w:val="163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4E9" w:rsidRPr="003656CB" w:rsidRDefault="00A454E9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4E9" w:rsidRPr="003656CB" w:rsidRDefault="00A454E9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4E9" w:rsidRPr="003656CB" w:rsidRDefault="00A454E9" w:rsidP="00CD3066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0</w:t>
            </w:r>
            <w:r w:rsidR="00CD3066">
              <w:rPr>
                <w:sz w:val="24"/>
                <w:szCs w:val="24"/>
              </w:rPr>
              <w:t>1</w:t>
            </w:r>
            <w:r w:rsidRPr="003656CB">
              <w:rPr>
                <w:sz w:val="24"/>
                <w:szCs w:val="24"/>
              </w:rPr>
              <w:t xml:space="preserve"> </w:t>
            </w:r>
            <w:r w:rsidR="00CD3066"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4E9" w:rsidRPr="003656CB" w:rsidRDefault="00A454E9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A454E9" w:rsidRPr="003656CB" w:rsidRDefault="00A454E9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Л.В Хабибуллина,</w:t>
            </w:r>
          </w:p>
          <w:p w:rsidR="00A454E9" w:rsidRPr="003656CB" w:rsidRDefault="00A454E9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первый заместитель председателя;</w:t>
            </w:r>
          </w:p>
          <w:p w:rsidR="00A454E9" w:rsidRPr="003656CB" w:rsidRDefault="00A454E9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С.В. Павлов,</w:t>
            </w:r>
            <w:r w:rsidR="0073522C">
              <w:rPr>
                <w:sz w:val="24"/>
                <w:szCs w:val="24"/>
              </w:rPr>
              <w:t xml:space="preserve"> </w:t>
            </w:r>
            <w:proofErr w:type="spellStart"/>
            <w:r w:rsidR="0073522C">
              <w:rPr>
                <w:sz w:val="24"/>
                <w:szCs w:val="24"/>
              </w:rPr>
              <w:t>Д.А.Сапожников</w:t>
            </w:r>
            <w:proofErr w:type="spellEnd"/>
            <w:r w:rsidR="0073522C">
              <w:rPr>
                <w:sz w:val="24"/>
                <w:szCs w:val="24"/>
              </w:rPr>
              <w:t xml:space="preserve">, </w:t>
            </w:r>
            <w:proofErr w:type="spellStart"/>
            <w:r w:rsidR="0073522C">
              <w:rPr>
                <w:sz w:val="24"/>
                <w:szCs w:val="24"/>
              </w:rPr>
              <w:t>Л.П.Борисова</w:t>
            </w:r>
            <w:proofErr w:type="spellEnd"/>
            <w:r w:rsidR="0073522C">
              <w:rPr>
                <w:sz w:val="24"/>
                <w:szCs w:val="24"/>
              </w:rPr>
              <w:t>,</w:t>
            </w:r>
          </w:p>
          <w:p w:rsidR="00A454E9" w:rsidRPr="003656CB" w:rsidRDefault="003656CB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</w:t>
            </w:r>
            <w:r w:rsidR="0073522C">
              <w:rPr>
                <w:sz w:val="24"/>
                <w:szCs w:val="24"/>
              </w:rPr>
              <w:t>и</w:t>
            </w:r>
            <w:r w:rsidR="00A454E9" w:rsidRPr="003656CB">
              <w:rPr>
                <w:sz w:val="24"/>
                <w:szCs w:val="24"/>
              </w:rPr>
              <w:t xml:space="preserve"> председателя;</w:t>
            </w:r>
          </w:p>
          <w:p w:rsidR="00A454E9" w:rsidRPr="003656CB" w:rsidRDefault="00A454E9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руководители профильных отделов</w:t>
            </w:r>
          </w:p>
        </w:tc>
      </w:tr>
      <w:tr w:rsidR="00DC5E82" w:rsidRPr="003656CB" w:rsidTr="00E771E7">
        <w:trPr>
          <w:trHeight w:val="163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E82" w:rsidRPr="003656CB" w:rsidRDefault="00DC5E82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E82" w:rsidRPr="003656CB" w:rsidRDefault="00DC5E82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DC5E82">
              <w:rPr>
                <w:sz w:val="24"/>
                <w:szCs w:val="24"/>
              </w:rPr>
              <w:t xml:space="preserve">Ликбез по </w:t>
            </w:r>
            <w:r>
              <w:rPr>
                <w:sz w:val="24"/>
                <w:szCs w:val="24"/>
              </w:rPr>
              <w:t xml:space="preserve">вопросам </w:t>
            </w:r>
            <w:r w:rsidRPr="00DC5E82">
              <w:rPr>
                <w:sz w:val="24"/>
                <w:szCs w:val="24"/>
              </w:rPr>
              <w:t>ЖКХ с  Рыбно-Слободским районом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E82" w:rsidRPr="003656CB" w:rsidRDefault="00DC5E82" w:rsidP="00CD3066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E82" w:rsidRPr="003656CB" w:rsidRDefault="00DC5E82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по работе с обращениями граждан</w:t>
            </w:r>
          </w:p>
        </w:tc>
      </w:tr>
      <w:tr w:rsidR="00CD3066" w:rsidRPr="003656CB" w:rsidTr="00E771E7">
        <w:trPr>
          <w:trHeight w:val="163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66" w:rsidRPr="003656CB" w:rsidRDefault="00CD3066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66" w:rsidRPr="003656CB" w:rsidRDefault="00CD3066" w:rsidP="00CD3066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66" w:rsidRPr="003656CB" w:rsidRDefault="00CD3066" w:rsidP="0073522C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3522C">
              <w:rPr>
                <w:sz w:val="24"/>
                <w:szCs w:val="24"/>
              </w:rPr>
              <w:t>3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066" w:rsidRPr="003656CB" w:rsidRDefault="00CD3066" w:rsidP="00CD3066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CD3066" w:rsidRPr="003656CB" w:rsidRDefault="00CD3066" w:rsidP="00CD3066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proofErr w:type="spellStart"/>
            <w:r w:rsidRPr="003656CB">
              <w:rPr>
                <w:color w:val="000000"/>
                <w:sz w:val="24"/>
                <w:szCs w:val="24"/>
              </w:rPr>
              <w:t>Л.В.Хабибуллина</w:t>
            </w:r>
            <w:proofErr w:type="spellEnd"/>
            <w:r w:rsidRPr="003656CB">
              <w:rPr>
                <w:color w:val="000000"/>
                <w:sz w:val="24"/>
                <w:szCs w:val="24"/>
              </w:rPr>
              <w:t>, первый заместитель председателя;</w:t>
            </w:r>
          </w:p>
          <w:p w:rsidR="00CD3066" w:rsidRPr="003656CB" w:rsidRDefault="00CD3066" w:rsidP="00CD3066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платы за технологическое присоединение</w:t>
            </w:r>
          </w:p>
        </w:tc>
      </w:tr>
      <w:tr w:rsidR="001274BA" w:rsidRPr="003656CB" w:rsidTr="00E771E7">
        <w:trPr>
          <w:trHeight w:val="163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4BA" w:rsidRPr="003656CB" w:rsidRDefault="001274BA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4BA" w:rsidRPr="003656CB" w:rsidRDefault="001274BA" w:rsidP="00CD306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тарифной конференции «Новая эра тарифного регулирования: итоги, перспективы»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4BA" w:rsidRDefault="001274BA" w:rsidP="0073522C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4BA" w:rsidRDefault="001274BA" w:rsidP="001274BA">
            <w:pPr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274BA">
              <w:rPr>
                <w:color w:val="000000"/>
                <w:sz w:val="24"/>
                <w:szCs w:val="24"/>
              </w:rPr>
              <w:t>Л.В.Хабибуллина</w:t>
            </w:r>
            <w:proofErr w:type="spellEnd"/>
            <w:r w:rsidRPr="001274BA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первый заместитель председателя;</w:t>
            </w:r>
          </w:p>
          <w:p w:rsidR="001274BA" w:rsidRPr="001274BA" w:rsidRDefault="001274BA" w:rsidP="001274BA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Н.Р.Белалеева</w:t>
            </w:r>
            <w:proofErr w:type="spellEnd"/>
            <w:r>
              <w:rPr>
                <w:color w:val="000000"/>
                <w:sz w:val="24"/>
                <w:szCs w:val="24"/>
              </w:rPr>
              <w:t>, начальник отдела регулирования и контроля платы за технологическое присоединение</w:t>
            </w:r>
          </w:p>
        </w:tc>
      </w:tr>
      <w:tr w:rsidR="0009207D" w:rsidRPr="003656CB" w:rsidTr="00E771E7">
        <w:trPr>
          <w:trHeight w:val="556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7D" w:rsidRPr="003656CB" w:rsidRDefault="0009207D" w:rsidP="00FB287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D" w:rsidRPr="0009207D" w:rsidRDefault="00DC5E82" w:rsidP="0009207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в муниципальное</w:t>
            </w:r>
            <w:r w:rsidR="0009207D" w:rsidRPr="0009207D">
              <w:rPr>
                <w:sz w:val="24"/>
                <w:szCs w:val="24"/>
              </w:rPr>
              <w:t xml:space="preserve"> образование г.  Набережные  Челны в  целях  </w:t>
            </w:r>
            <w:proofErr w:type="gramStart"/>
            <w:r w:rsidR="0073522C">
              <w:rPr>
                <w:sz w:val="24"/>
                <w:szCs w:val="24"/>
              </w:rPr>
              <w:t>мониторинга исполнения</w:t>
            </w:r>
            <w:r w:rsidR="0009207D" w:rsidRPr="0009207D">
              <w:rPr>
                <w:sz w:val="24"/>
                <w:szCs w:val="24"/>
              </w:rPr>
              <w:t xml:space="preserve">  мероприятий  инвестиционных программ регулируемых организаций</w:t>
            </w:r>
            <w:proofErr w:type="gramEnd"/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D" w:rsidRPr="0009207D" w:rsidRDefault="0009207D" w:rsidP="0009207D">
            <w:pPr>
              <w:spacing w:line="240" w:lineRule="auto"/>
              <w:ind w:right="69"/>
              <w:jc w:val="center"/>
              <w:rPr>
                <w:sz w:val="24"/>
                <w:szCs w:val="24"/>
              </w:rPr>
            </w:pPr>
            <w:r w:rsidRPr="0009207D">
              <w:rPr>
                <w:sz w:val="24"/>
                <w:szCs w:val="24"/>
              </w:rPr>
              <w:t>08 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07D" w:rsidRPr="0009207D" w:rsidRDefault="0009207D" w:rsidP="0009207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9207D">
              <w:rPr>
                <w:sz w:val="24"/>
                <w:szCs w:val="24"/>
              </w:rPr>
              <w:t>Л.В.Хабибуллина</w:t>
            </w:r>
            <w:proofErr w:type="spellEnd"/>
            <w:r w:rsidRPr="0009207D">
              <w:rPr>
                <w:sz w:val="24"/>
                <w:szCs w:val="24"/>
              </w:rPr>
              <w:t>, первый заместитель председателя;</w:t>
            </w:r>
          </w:p>
          <w:p w:rsidR="0009207D" w:rsidRPr="0009207D" w:rsidRDefault="0009207D" w:rsidP="0009207D">
            <w:pPr>
              <w:spacing w:line="240" w:lineRule="auto"/>
              <w:rPr>
                <w:sz w:val="24"/>
                <w:szCs w:val="24"/>
              </w:rPr>
            </w:pPr>
            <w:r w:rsidRPr="0009207D">
              <w:rPr>
                <w:sz w:val="24"/>
                <w:szCs w:val="24"/>
              </w:rPr>
              <w:t>отдел инвестиционных программ</w:t>
            </w:r>
          </w:p>
        </w:tc>
      </w:tr>
      <w:tr w:rsidR="0009207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7D" w:rsidRPr="003656CB" w:rsidRDefault="0009207D" w:rsidP="00FB287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7D" w:rsidRPr="003656CB" w:rsidRDefault="0009207D" w:rsidP="00FB287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7D" w:rsidRPr="003656CB" w:rsidRDefault="0009207D" w:rsidP="00FB287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07D" w:rsidRPr="003656CB" w:rsidRDefault="0009207D" w:rsidP="00FB287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09207D" w:rsidRPr="003656CB" w:rsidRDefault="0009207D" w:rsidP="00FB287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proofErr w:type="spellStart"/>
            <w:r w:rsidRPr="003656CB">
              <w:rPr>
                <w:color w:val="000000"/>
                <w:sz w:val="24"/>
                <w:szCs w:val="24"/>
              </w:rPr>
              <w:t>Л.В.Хабибуллина</w:t>
            </w:r>
            <w:proofErr w:type="spellEnd"/>
            <w:r w:rsidRPr="003656CB">
              <w:rPr>
                <w:color w:val="000000"/>
                <w:sz w:val="24"/>
                <w:szCs w:val="24"/>
              </w:rPr>
              <w:t>, первый заместитель председателя;</w:t>
            </w:r>
          </w:p>
          <w:p w:rsidR="0009207D" w:rsidRPr="003656CB" w:rsidRDefault="0009207D" w:rsidP="00FB287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платы за технологическое присоединение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Заседание Экспертного совета по рассмотрению инвестиционных программ организаций при Кабинете Министров Республики Татарстан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 xml:space="preserve">14 октября </w:t>
            </w:r>
          </w:p>
          <w:p w:rsidR="00441CED" w:rsidRPr="00441CED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441CED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отдел инвестиционных программ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overflowPunct w:val="0"/>
              <w:spacing w:line="24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Ликбез по вопросам ЖКХ с Арским районом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по работе с обращениями граждан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Выезд на объекты МУП «Водоканал» г. Казани с целью </w:t>
            </w:r>
            <w:r>
              <w:rPr>
                <w:sz w:val="24"/>
                <w:szCs w:val="24"/>
              </w:rPr>
              <w:t>мониторинга исполнения</w:t>
            </w:r>
            <w:r w:rsidRPr="003656CB">
              <w:rPr>
                <w:sz w:val="24"/>
                <w:szCs w:val="24"/>
              </w:rPr>
              <w:t xml:space="preserve"> мероприятий инвестиционной программы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163A1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63A1">
              <w:rPr>
                <w:sz w:val="24"/>
                <w:szCs w:val="24"/>
              </w:rPr>
              <w:t>5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3656CB">
              <w:rPr>
                <w:sz w:val="24"/>
                <w:szCs w:val="24"/>
              </w:rPr>
              <w:t>Л.В.Хабибуллина</w:t>
            </w:r>
            <w:proofErr w:type="spellEnd"/>
            <w:r w:rsidRPr="003656CB">
              <w:rPr>
                <w:sz w:val="24"/>
                <w:szCs w:val="24"/>
              </w:rPr>
              <w:t>, первый заместитель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lastRenderedPageBreak/>
              <w:t>отдел инвестиционных программ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A435FB">
              <w:rPr>
                <w:sz w:val="24"/>
                <w:szCs w:val="24"/>
              </w:rPr>
              <w:t>Выставка «Афганистан — наша память».</w:t>
            </w:r>
            <w:r>
              <w:rPr>
                <w:sz w:val="24"/>
                <w:szCs w:val="24"/>
              </w:rPr>
              <w:br/>
            </w:r>
            <w:r w:rsidRPr="00A435FB">
              <w:rPr>
                <w:sz w:val="24"/>
                <w:szCs w:val="24"/>
              </w:rPr>
              <w:t>15 февраля — День памяти о россиянах, исполнявших служебный долг за пределами Отечества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до 15 </w:t>
            </w:r>
            <w:r>
              <w:rPr>
                <w:sz w:val="24"/>
                <w:szCs w:val="24"/>
              </w:rPr>
              <w:t>октября</w:t>
            </w:r>
          </w:p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в соответствии с приказом Госкомитета</w:t>
            </w:r>
          </w:p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№ 1086/2024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A435FB" w:rsidRDefault="00441CED" w:rsidP="00441CED">
            <w:pPr>
              <w:snapToGrid w:val="0"/>
              <w:spacing w:line="240" w:lineRule="auto"/>
              <w:ind w:right="-55"/>
              <w:jc w:val="left"/>
              <w:rPr>
                <w:color w:val="000000"/>
                <w:sz w:val="24"/>
                <w:szCs w:val="24"/>
              </w:rPr>
            </w:pPr>
            <w:r w:rsidRPr="00A435FB">
              <w:rPr>
                <w:color w:val="000000"/>
                <w:sz w:val="24"/>
                <w:szCs w:val="24"/>
              </w:rPr>
              <w:t xml:space="preserve">отдел информационно-технического обслуживания; </w:t>
            </w:r>
          </w:p>
          <w:p w:rsidR="00441CED" w:rsidRDefault="00441CED" w:rsidP="00441CED">
            <w:pPr>
              <w:snapToGrid w:val="0"/>
              <w:spacing w:line="240" w:lineRule="auto"/>
              <w:ind w:right="-55"/>
              <w:jc w:val="left"/>
              <w:rPr>
                <w:color w:val="000000"/>
                <w:sz w:val="24"/>
                <w:szCs w:val="24"/>
              </w:rPr>
            </w:pPr>
            <w:r w:rsidRPr="00A435FB">
              <w:rPr>
                <w:color w:val="000000"/>
                <w:sz w:val="24"/>
                <w:szCs w:val="24"/>
              </w:rPr>
              <w:t>отдел цифровых технологий в сфере тарифного регулирования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jc w:val="left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организации, контроля и сопровождения принятия тарифных решений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Л.В Хабибуллина,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первый заместитель председателя;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С.В. Павлов,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Д.А.Сапожников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Л.П.Борисова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Pr="003656CB">
              <w:rPr>
                <w:sz w:val="24"/>
                <w:szCs w:val="24"/>
              </w:rPr>
              <w:t xml:space="preserve">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руководители профильных отделов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overflowPunct w:val="0"/>
              <w:spacing w:line="240" w:lineRule="auto"/>
              <w:textAlignment w:val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Заседание Общественного совета при Государственном комитете Республики Татарстан по тарифам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16 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441CED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441CED">
              <w:rPr>
                <w:sz w:val="24"/>
                <w:szCs w:val="24"/>
              </w:rPr>
              <w:t>А.А.Коннов</w:t>
            </w:r>
            <w:proofErr w:type="spellEnd"/>
            <w:r w:rsidRPr="00441CED">
              <w:rPr>
                <w:sz w:val="24"/>
                <w:szCs w:val="24"/>
              </w:rPr>
              <w:t>, управляющий делами;</w:t>
            </w:r>
          </w:p>
          <w:p w:rsidR="00441CED" w:rsidRPr="00441CED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отдел организации, контроля и сопровождения принятия тарифных решений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 xml:space="preserve">отдел регулирования и </w:t>
            </w:r>
            <w:r w:rsidRPr="003656CB">
              <w:rPr>
                <w:color w:val="000000"/>
                <w:sz w:val="24"/>
                <w:szCs w:val="24"/>
              </w:rPr>
              <w:lastRenderedPageBreak/>
              <w:t>контроля платы за технологическое присоединение</w:t>
            </w:r>
          </w:p>
        </w:tc>
      </w:tr>
      <w:tr w:rsidR="00441CED" w:rsidRPr="003656CB" w:rsidTr="00E771E7">
        <w:trPr>
          <w:trHeight w:val="1269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Л.В Хабибуллина,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первый заместитель председателя;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С.В. Павлов,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Д.А.Сапожников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Л.П.Борисова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Pr="003656CB">
              <w:rPr>
                <w:sz w:val="24"/>
                <w:szCs w:val="24"/>
              </w:rPr>
              <w:t xml:space="preserve">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руководители профильных отделов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платы за технологическое присоединение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overflowPunct w:val="0"/>
              <w:spacing w:line="240" w:lineRule="auto"/>
              <w:textAlignment w:val="auto"/>
              <w:rPr>
                <w:sz w:val="24"/>
                <w:szCs w:val="24"/>
              </w:rPr>
            </w:pPr>
            <w:r w:rsidRPr="006A4DD4">
              <w:rPr>
                <w:sz w:val="24"/>
                <w:szCs w:val="24"/>
              </w:rPr>
              <w:t xml:space="preserve">Ликбез по </w:t>
            </w:r>
            <w:r>
              <w:rPr>
                <w:sz w:val="24"/>
                <w:szCs w:val="24"/>
              </w:rPr>
              <w:t xml:space="preserve">вопросам </w:t>
            </w:r>
            <w:r w:rsidRPr="006A4DD4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 xml:space="preserve"> с </w:t>
            </w:r>
            <w:r w:rsidR="007E4912" w:rsidRPr="007E4912">
              <w:rPr>
                <w:sz w:val="24"/>
                <w:szCs w:val="24"/>
              </w:rPr>
              <w:t>Менделеевским</w:t>
            </w:r>
            <w:r w:rsidR="007E49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районом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по работе с обращениями граждан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 xml:space="preserve">Заседание Экспертного совета по рассмотрению инвестиционных программ организаций при Кабинете Министров Республики </w:t>
            </w:r>
            <w:bookmarkStart w:id="0" w:name="_GoBack"/>
            <w:bookmarkEnd w:id="0"/>
            <w:r w:rsidRPr="00441CED">
              <w:rPr>
                <w:sz w:val="24"/>
                <w:szCs w:val="24"/>
              </w:rPr>
              <w:t>Татарстан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163A1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41CED" w:rsidRPr="00441CED">
              <w:rPr>
                <w:sz w:val="24"/>
                <w:szCs w:val="24"/>
              </w:rPr>
              <w:t xml:space="preserve"> октября </w:t>
            </w:r>
          </w:p>
          <w:p w:rsidR="00441CED" w:rsidRPr="00441CED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441CED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441CED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441CED">
              <w:rPr>
                <w:sz w:val="24"/>
                <w:szCs w:val="24"/>
              </w:rPr>
              <w:t>отдел инвестиционных программ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Л.В Хабибуллина,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первый заместитель председателя;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С.В. Павлов,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Д.А.Сапожников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Л.П.Борисова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73522C" w:rsidRPr="003656CB" w:rsidRDefault="0073522C" w:rsidP="007352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заместители</w:t>
            </w:r>
            <w:r w:rsidRPr="003656CB">
              <w:rPr>
                <w:sz w:val="24"/>
                <w:szCs w:val="24"/>
              </w:rPr>
              <w:t xml:space="preserve">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руководители профильных отделов</w:t>
            </w:r>
          </w:p>
        </w:tc>
      </w:tr>
      <w:tr w:rsidR="00441CED" w:rsidRPr="003656CB" w:rsidTr="00E771E7">
        <w:trPr>
          <w:trHeight w:val="48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организации, контроля и сопровождения принятия тарифных решений;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платы за технологическое присоединение</w:t>
            </w:r>
          </w:p>
        </w:tc>
      </w:tr>
      <w:tr w:rsidR="00441CED" w:rsidRPr="003656CB" w:rsidTr="00E771E7">
        <w:trPr>
          <w:trHeight w:val="1674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рабочей тарифной комиссии по рассмотрению проектов тарифных решений на 2026 год в сфере технологического присоединения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 (вторник)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платы за технологическое присоединение</w:t>
            </w:r>
          </w:p>
        </w:tc>
      </w:tr>
      <w:tr w:rsidR="00441CED" w:rsidRPr="003656CB" w:rsidTr="00E771E7">
        <w:trPr>
          <w:trHeight w:val="1674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Заседание рабочей тарифной комиссии по рассмотрению проектов тарифных решений на 2026 год в сфере водоснабжения и водоотведения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14.00 по </w:t>
            </w:r>
            <w:r w:rsidRPr="003656CB">
              <w:rPr>
                <w:sz w:val="24"/>
                <w:szCs w:val="24"/>
              </w:rPr>
              <w:t>среда</w:t>
            </w:r>
            <w:r>
              <w:rPr>
                <w:sz w:val="24"/>
                <w:szCs w:val="24"/>
              </w:rPr>
              <w:t>м и</w:t>
            </w:r>
            <w:r w:rsidRPr="003656CB">
              <w:rPr>
                <w:sz w:val="24"/>
                <w:szCs w:val="24"/>
              </w:rPr>
              <w:t xml:space="preserve"> пятница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платы за технологическое присоединение</w:t>
            </w:r>
          </w:p>
        </w:tc>
      </w:tr>
      <w:tr w:rsidR="00441CED" w:rsidRPr="003656CB" w:rsidTr="00E771E7">
        <w:trPr>
          <w:trHeight w:val="1674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Заседание рабочей тарифной комиссии по рассмотрению проектов тарифных решений на 2026 год в сфере </w:t>
            </w:r>
            <w:r w:rsidRPr="003656CB">
              <w:rPr>
                <w:sz w:val="24"/>
                <w:szCs w:val="24"/>
                <w:lang w:eastAsia="ru-RU"/>
              </w:rPr>
              <w:t>обращения с твердыми коммунальными отходами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10.00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ind w:right="-55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Pr="003656CB" w:rsidRDefault="00441CED" w:rsidP="00441CE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отдел регулирования и контроля тарифов непромышленной сферы</w:t>
            </w:r>
          </w:p>
        </w:tc>
      </w:tr>
      <w:tr w:rsidR="00441CED" w:rsidRPr="003656CB" w:rsidTr="00E771E7">
        <w:trPr>
          <w:trHeight w:val="1674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Заседание рабочей тарифной комиссии по рассмотрению проектов тарифных решений на 2026 год в сфере теплоснабжения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441CED" w:rsidRPr="003656CB" w:rsidRDefault="00441CED" w:rsidP="00441C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14.00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3656CB">
              <w:rPr>
                <w:sz w:val="24"/>
                <w:szCs w:val="24"/>
              </w:rPr>
              <w:t>вторник</w:t>
            </w:r>
            <w:r>
              <w:rPr>
                <w:sz w:val="24"/>
                <w:szCs w:val="24"/>
              </w:rPr>
              <w:t>ам и четвергам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С.В. Павлов,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заместитель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регулирования и контроля тарифов в сфере теплоснабжения</w:t>
            </w:r>
          </w:p>
        </w:tc>
      </w:tr>
      <w:tr w:rsidR="00441CED" w:rsidRPr="003656CB" w:rsidTr="00E771E7">
        <w:trPr>
          <w:trHeight w:val="1674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color w:val="000000"/>
                <w:sz w:val="24"/>
                <w:szCs w:val="24"/>
              </w:rPr>
              <w:t>Заседание рабочей тарифной комиссии по рассмотрению проектов тарифных решений на 2026 год в сфере электроэнергетики</w:t>
            </w:r>
          </w:p>
          <w:p w:rsidR="00441CED" w:rsidRPr="003656CB" w:rsidRDefault="00441CED" w:rsidP="00441CE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441CED" w:rsidRPr="003656CB" w:rsidRDefault="00441CED" w:rsidP="00441CE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15.00</w:t>
            </w:r>
            <w:r w:rsidRPr="003656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пятницам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С.В. Павлов,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заместитель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отдел регулирования и контроля тарифов на электрическую энергию</w:t>
            </w:r>
          </w:p>
        </w:tc>
      </w:tr>
      <w:tr w:rsidR="00441CED" w:rsidRPr="003656CB" w:rsidTr="00E771E7">
        <w:trPr>
          <w:trHeight w:val="340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Участие в теле- и радиопередачах, публикация статей, интервью и комментарии представителям СМИ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3656CB">
              <w:rPr>
                <w:sz w:val="24"/>
                <w:szCs w:val="24"/>
              </w:rPr>
              <w:t>,</w:t>
            </w:r>
          </w:p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 xml:space="preserve">по утвержденному </w:t>
            </w:r>
            <w:proofErr w:type="spellStart"/>
            <w:r w:rsidRPr="003656CB">
              <w:rPr>
                <w:sz w:val="24"/>
                <w:szCs w:val="24"/>
              </w:rPr>
              <w:t>медиаплану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CED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Л.В. Хабибуллина, первый заместитель председателя;</w:t>
            </w:r>
          </w:p>
          <w:p w:rsidR="00441CED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Л.П. Борисова,</w:t>
            </w:r>
          </w:p>
          <w:p w:rsidR="00441CED" w:rsidRPr="000A2DD7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0A2DD7">
              <w:rPr>
                <w:sz w:val="24"/>
                <w:szCs w:val="24"/>
              </w:rPr>
              <w:t>Д.А. Сапожников,</w:t>
            </w:r>
          </w:p>
          <w:p w:rsidR="00441CED" w:rsidRPr="000A2DD7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0A2DD7">
              <w:rPr>
                <w:sz w:val="24"/>
                <w:szCs w:val="24"/>
              </w:rPr>
              <w:t>С.В. Павлов,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0A2DD7">
              <w:rPr>
                <w:sz w:val="24"/>
                <w:szCs w:val="24"/>
              </w:rPr>
              <w:t>заместители председателя;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</w:rPr>
              <w:t>сводно-аналитический отдел</w:t>
            </w:r>
          </w:p>
        </w:tc>
      </w:tr>
      <w:tr w:rsidR="00441CED" w:rsidRPr="003656CB" w:rsidTr="00E771E7">
        <w:trPr>
          <w:trHeight w:val="3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pStyle w:val="af2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  <w:lang w:eastAsia="ru-RU"/>
              </w:rPr>
              <w:t>Представление интересов Госкомитета в судебных органах, ФАС России, в Прокуратуре Республики Татарстан, Управлении Федеральной антимонопольной службы по Республике Татарстан и иных органах государственной власти, включая подготовку необходимых процессуальных документов.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  <w:lang w:eastAsia="ru-RU"/>
              </w:rPr>
              <w:t>согласно календарю судебных заседаний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  <w:lang w:eastAsia="ru-RU"/>
              </w:rPr>
              <w:t>юридический отдел;</w:t>
            </w:r>
          </w:p>
          <w:p w:rsidR="00441CED" w:rsidRPr="003656CB" w:rsidRDefault="00441CED" w:rsidP="00441CED">
            <w:pPr>
              <w:spacing w:line="240" w:lineRule="auto"/>
              <w:rPr>
                <w:sz w:val="24"/>
                <w:szCs w:val="24"/>
              </w:rPr>
            </w:pPr>
            <w:r w:rsidRPr="003656CB">
              <w:rPr>
                <w:sz w:val="24"/>
                <w:szCs w:val="24"/>
                <w:lang w:eastAsia="ru-RU"/>
              </w:rPr>
              <w:t>контрольно-ревизионный отдел</w:t>
            </w:r>
          </w:p>
        </w:tc>
      </w:tr>
    </w:tbl>
    <w:p w:rsidR="00873970" w:rsidRPr="003656CB" w:rsidRDefault="00873970" w:rsidP="00D3049E">
      <w:pPr>
        <w:spacing w:line="240" w:lineRule="auto"/>
        <w:rPr>
          <w:sz w:val="28"/>
          <w:szCs w:val="28"/>
        </w:rPr>
      </w:pPr>
    </w:p>
    <w:sectPr w:rsidR="00873970" w:rsidRPr="003656CB" w:rsidSect="00DD2BBC">
      <w:footerReference w:type="default" r:id="rId10"/>
      <w:pgSz w:w="11906" w:h="16838"/>
      <w:pgMar w:top="1134" w:right="851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7D" w:rsidRDefault="0009207D">
      <w:pPr>
        <w:spacing w:line="240" w:lineRule="auto"/>
      </w:pPr>
      <w:r>
        <w:separator/>
      </w:r>
    </w:p>
  </w:endnote>
  <w:endnote w:type="continuationSeparator" w:id="0">
    <w:p w:rsidR="0009207D" w:rsidRDefault="0009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7D" w:rsidRDefault="0009207D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4163A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7D" w:rsidRDefault="0009207D">
      <w:pPr>
        <w:spacing w:line="240" w:lineRule="auto"/>
      </w:pPr>
      <w:r>
        <w:separator/>
      </w:r>
    </w:p>
  </w:footnote>
  <w:footnote w:type="continuationSeparator" w:id="0">
    <w:p w:rsidR="0009207D" w:rsidRDefault="000920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C5DE9"/>
    <w:multiLevelType w:val="multilevel"/>
    <w:tmpl w:val="E19A815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F50CC"/>
    <w:multiLevelType w:val="multilevel"/>
    <w:tmpl w:val="B25261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73970"/>
    <w:rsid w:val="00014CB4"/>
    <w:rsid w:val="0009207D"/>
    <w:rsid w:val="000A2DD7"/>
    <w:rsid w:val="000B5905"/>
    <w:rsid w:val="001274BA"/>
    <w:rsid w:val="0019067B"/>
    <w:rsid w:val="001949F8"/>
    <w:rsid w:val="00242501"/>
    <w:rsid w:val="00342A86"/>
    <w:rsid w:val="003656CB"/>
    <w:rsid w:val="0040354C"/>
    <w:rsid w:val="004163A1"/>
    <w:rsid w:val="00441CED"/>
    <w:rsid w:val="005459C2"/>
    <w:rsid w:val="006A4DD4"/>
    <w:rsid w:val="006F42C0"/>
    <w:rsid w:val="007013BC"/>
    <w:rsid w:val="0073522C"/>
    <w:rsid w:val="00766080"/>
    <w:rsid w:val="00786D62"/>
    <w:rsid w:val="007B766A"/>
    <w:rsid w:val="007E4912"/>
    <w:rsid w:val="00862E3B"/>
    <w:rsid w:val="00873970"/>
    <w:rsid w:val="00A435FB"/>
    <w:rsid w:val="00A454E9"/>
    <w:rsid w:val="00BC2F83"/>
    <w:rsid w:val="00CD3066"/>
    <w:rsid w:val="00D3049E"/>
    <w:rsid w:val="00DC5E82"/>
    <w:rsid w:val="00DD2BBC"/>
    <w:rsid w:val="00E771E7"/>
    <w:rsid w:val="00FB287D"/>
    <w:rsid w:val="00FB4589"/>
    <w:rsid w:val="00F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BA"/>
    <w:pPr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27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1"/>
    <w:next w:val="a0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E06765"/>
    <w:pPr>
      <w:keepNext/>
      <w:suppressAutoHyphens w:val="0"/>
      <w:overflowPunct w:val="0"/>
      <w:spacing w:line="240" w:lineRule="auto"/>
      <w:jc w:val="center"/>
      <w:textAlignment w:val="auto"/>
      <w:outlineLvl w:val="4"/>
    </w:pPr>
    <w:rPr>
      <w:b/>
      <w:caps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Знак"/>
    <w:basedOn w:val="a1"/>
    <w:link w:val="a5"/>
    <w:qFormat/>
    <w:rsid w:val="00807A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AC797F"/>
    <w:rPr>
      <w:rFonts w:ascii="Times New Roman" w:eastAsia="Times New Roman" w:hAnsi="Times New Roman" w:cs="Times New Roman"/>
      <w:sz w:val="27"/>
      <w:szCs w:val="20"/>
      <w:lang w:eastAsia="ar-SA"/>
    </w:rPr>
  </w:style>
  <w:style w:type="character" w:customStyle="1" w:styleId="a8">
    <w:name w:val="Текст выноски Знак"/>
    <w:basedOn w:val="a1"/>
    <w:link w:val="a9"/>
    <w:uiPriority w:val="99"/>
    <w:semiHidden/>
    <w:qFormat/>
    <w:rsid w:val="00EF23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1">
    <w:name w:val="Основной текст (5)_"/>
    <w:basedOn w:val="a1"/>
    <w:link w:val="52"/>
    <w:qFormat/>
    <w:rsid w:val="0017488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a">
    <w:name w:val="Основной текст_"/>
    <w:basedOn w:val="a1"/>
    <w:link w:val="12"/>
    <w:qFormat/>
    <w:rsid w:val="00306F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0">
    <w:name w:val="Заголовок 5 Знак"/>
    <w:basedOn w:val="a1"/>
    <w:link w:val="5"/>
    <w:qFormat/>
    <w:rsid w:val="00E06765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E35FD1"/>
    <w:rPr>
      <w:rFonts w:ascii="Times New Roman" w:eastAsia="Times New Roman" w:hAnsi="Times New Roman" w:cs="Times New Roman"/>
      <w:sz w:val="27"/>
      <w:szCs w:val="20"/>
      <w:lang w:eastAsia="ar-SA"/>
    </w:rPr>
  </w:style>
  <w:style w:type="character" w:styleId="ad">
    <w:name w:val="Emphasis"/>
    <w:basedOn w:val="a1"/>
    <w:uiPriority w:val="20"/>
    <w:qFormat/>
    <w:rsid w:val="00881739"/>
    <w:rPr>
      <w:i/>
      <w:iCs/>
    </w:rPr>
  </w:style>
  <w:style w:type="character" w:customStyle="1" w:styleId="10">
    <w:name w:val="Заголовок 1 Знак"/>
    <w:basedOn w:val="a1"/>
    <w:link w:val="1"/>
    <w:uiPriority w:val="9"/>
    <w:qFormat/>
    <w:rsid w:val="00B54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Символ нумерации"/>
    <w:qFormat/>
  </w:style>
  <w:style w:type="paragraph" w:customStyle="1" w:styleId="11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">
    <w:name w:val="List"/>
    <w:basedOn w:val="a0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List Paragraph"/>
    <w:basedOn w:val="a"/>
    <w:uiPriority w:val="34"/>
    <w:qFormat/>
    <w:rsid w:val="00A33479"/>
    <w:pPr>
      <w:suppressAutoHyphens w:val="0"/>
      <w:ind w:left="720"/>
      <w:contextualSpacing/>
    </w:pPr>
  </w:style>
  <w:style w:type="paragraph" w:styleId="a5">
    <w:name w:val="Plain Text"/>
    <w:basedOn w:val="a"/>
    <w:link w:val="a4"/>
    <w:qFormat/>
    <w:rsid w:val="00807A3A"/>
    <w:pPr>
      <w:suppressAutoHyphens w:val="0"/>
      <w:overflowPunct w:val="0"/>
      <w:spacing w:line="240" w:lineRule="auto"/>
      <w:jc w:val="left"/>
      <w:textAlignment w:val="auto"/>
    </w:pPr>
    <w:rPr>
      <w:rFonts w:ascii="Courier New" w:hAnsi="Courier New" w:cs="Courier New"/>
      <w:sz w:val="20"/>
      <w:lang w:eastAsia="ru-RU"/>
    </w:rPr>
  </w:style>
  <w:style w:type="paragraph" w:styleId="af3">
    <w:name w:val="Normal (Web)"/>
    <w:basedOn w:val="a"/>
    <w:uiPriority w:val="99"/>
    <w:qFormat/>
    <w:rsid w:val="001D53C6"/>
    <w:pPr>
      <w:suppressAutoHyphens w:val="0"/>
      <w:overflowPunct w:val="0"/>
      <w:spacing w:before="280" w:after="280" w:line="100" w:lineRule="atLeast"/>
      <w:jc w:val="left"/>
      <w:textAlignment w:val="auto"/>
    </w:pPr>
    <w:rPr>
      <w:sz w:val="24"/>
      <w:szCs w:val="24"/>
    </w:rPr>
  </w:style>
  <w:style w:type="paragraph" w:customStyle="1" w:styleId="af4">
    <w:name w:val="Знак Знак Знак Знак"/>
    <w:basedOn w:val="a"/>
    <w:qFormat/>
    <w:rsid w:val="008A5B07"/>
    <w:pPr>
      <w:suppressAutoHyphens w:val="0"/>
      <w:overflowPunct w:val="0"/>
      <w:spacing w:beforeAutospacing="1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5">
    <w:name w:val="Колонтитул"/>
    <w:basedOn w:val="a"/>
    <w:qFormat/>
  </w:style>
  <w:style w:type="paragraph" w:styleId="a7">
    <w:name w:val="footer"/>
    <w:basedOn w:val="a"/>
    <w:link w:val="a6"/>
    <w:uiPriority w:val="99"/>
    <w:rsid w:val="00AC797F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EF231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52">
    <w:name w:val="Основной текст (5)"/>
    <w:basedOn w:val="a"/>
    <w:link w:val="51"/>
    <w:qFormat/>
    <w:rsid w:val="0017488E"/>
    <w:pPr>
      <w:shd w:val="clear" w:color="auto" w:fill="FFFFFF"/>
      <w:suppressAutoHyphens w:val="0"/>
      <w:overflowPunct w:val="0"/>
      <w:spacing w:line="230" w:lineRule="exact"/>
      <w:textAlignment w:val="auto"/>
    </w:pPr>
    <w:rPr>
      <w:sz w:val="17"/>
      <w:szCs w:val="17"/>
      <w:lang w:eastAsia="en-US"/>
    </w:rPr>
  </w:style>
  <w:style w:type="paragraph" w:customStyle="1" w:styleId="12">
    <w:name w:val="Основной текст1"/>
    <w:basedOn w:val="a"/>
    <w:link w:val="aa"/>
    <w:qFormat/>
    <w:rsid w:val="00306FE7"/>
    <w:pPr>
      <w:shd w:val="clear" w:color="auto" w:fill="FFFFFF"/>
      <w:suppressAutoHyphens w:val="0"/>
      <w:overflowPunct w:val="0"/>
      <w:spacing w:line="0" w:lineRule="atLeast"/>
      <w:ind w:hanging="320"/>
      <w:jc w:val="left"/>
      <w:textAlignment w:val="auto"/>
    </w:pPr>
    <w:rPr>
      <w:sz w:val="23"/>
      <w:szCs w:val="23"/>
      <w:lang w:eastAsia="en-US"/>
    </w:rPr>
  </w:style>
  <w:style w:type="paragraph" w:customStyle="1" w:styleId="Default">
    <w:name w:val="Default"/>
    <w:qFormat/>
    <w:rsid w:val="0040032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b"/>
    <w:uiPriority w:val="99"/>
    <w:unhideWhenUsed/>
    <w:rsid w:val="00E35FD1"/>
    <w:pPr>
      <w:tabs>
        <w:tab w:val="center" w:pos="4677"/>
        <w:tab w:val="right" w:pos="9355"/>
      </w:tabs>
      <w:spacing w:line="240" w:lineRule="auto"/>
    </w:pPr>
  </w:style>
  <w:style w:type="paragraph" w:styleId="af6">
    <w:name w:val="No Spacing"/>
    <w:uiPriority w:val="1"/>
    <w:qFormat/>
    <w:rsid w:val="005C31D8"/>
  </w:style>
  <w:style w:type="paragraph" w:customStyle="1" w:styleId="TableParagraph">
    <w:name w:val="Table Paragraph"/>
    <w:basedOn w:val="a"/>
    <w:uiPriority w:val="1"/>
    <w:qFormat/>
    <w:rsid w:val="00817C4F"/>
    <w:pPr>
      <w:widowControl w:val="0"/>
      <w:suppressAutoHyphens w:val="0"/>
      <w:overflowPunct w:val="0"/>
      <w:spacing w:line="240" w:lineRule="auto"/>
      <w:ind w:left="108"/>
      <w:jc w:val="left"/>
      <w:textAlignment w:val="auto"/>
    </w:pPr>
    <w:rPr>
      <w:sz w:val="22"/>
      <w:szCs w:val="22"/>
      <w:lang w:eastAsia="en-US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caption111111">
    <w:name w:val="caption111111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2">
    <w:name w:val="caption112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2">
    <w:name w:val="caption2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032A-80CA-457A-B4C3-BC9E8CAF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7093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Биккузина Лилия Радиковна</dc:creator>
  <dc:description/>
  <cp:lastModifiedBy>Миннегулов Сирин Раисович</cp:lastModifiedBy>
  <cp:revision>259</cp:revision>
  <cp:lastPrinted>2025-07-29T11:47:00Z</cp:lastPrinted>
  <dcterms:created xsi:type="dcterms:W3CDTF">2025-05-29T09:20:00Z</dcterms:created>
  <dcterms:modified xsi:type="dcterms:W3CDTF">2025-09-30T06:58:00Z</dcterms:modified>
  <dc:language>ru-RU</dc:language>
</cp:coreProperties>
</file>