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aps/>
          <w:sz w:val="28"/>
          <w:szCs w:val="28"/>
          <w:lang w:eastAsia="ru-RU"/>
        </w:rPr>
        <w:t xml:space="preserve">заседание Правления 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ind w:right="-285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ind w:right="-285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 сфере технологического присоединения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28 марта 2025 года</w:t>
        <w:tab/>
        <w:tab/>
        <w:tab/>
        <w:tab/>
        <w:tab/>
        <w:tab/>
        <w:tab/>
        <w:tab/>
        <w:tab/>
        <w:t>№ 6-ПР/ТП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Место проведения: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>
      <w:pPr>
        <w:pStyle w:val="Normal"/>
        <w:tabs>
          <w:tab w:val="clear" w:pos="708"/>
          <w:tab w:val="left" w:pos="142" w:leader="none"/>
          <w:tab w:val="left" w:pos="4200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г. Казань, ул. Карла Маркса, д. 66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Начало: 08 ч.30 мин.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ПОВЕСТКА ДНЯ: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10080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280"/>
        <w:gridCol w:w="9799"/>
      </w:tblGrid>
      <w:tr>
        <w:trPr>
          <w:trHeight w:val="2684" w:hRule="atLeast"/>
        </w:trPr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799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firstLine="22"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 проекте постановления Государственного комитета Республики Татарстан по тарифам «Об установлении платы за технологическое присоединение к электрическим сетям Акционерного общества «Сетевая компания» энергопринимающих устройств объекта Общества с ограниченной ответственностью «АРКАДА СТРОЙ УНИВЕРСАЛ» – «Дом-интернат для престарелых и инвалидов, расположенный по адресу: Республика Татарстан, Зеленодольский муниципальный район, г. Зеленодольск, ул.Гайдара (кадастровый номер 16:49:012006:376)» по индивидуальному проекту».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Белалеева Нафися Равилевна</w:t>
            </w:r>
          </w:p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22" w:left="709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firstLine="22" w:left="0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pacing w:val="-4"/>
                <w:sz w:val="28"/>
                <w:szCs w:val="28"/>
              </w:rPr>
              <w:t>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«МТ-ДЕВЕЛОПМЕНТ» – «Комплексная жилая застройка с объектами социальной и инженерной инфраструктуры, расположенная по адресу: Республика Татарстан, г. Казань, Советский район, ул.Халитова. 1-я и 2-я очередь строительства» к централизованной системе холодного водоснабжения Муниципального унитарного предприятия города Казани «Водоканал» в индивидуальном порядке».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Белалеева Нафися Равилевна</w:t>
            </w:r>
          </w:p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22" w:left="709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firstLine="22"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«МТ-ДЕВЕЛОПМЕНТ» – «Комплексная жилая застройка с объектами социальной и инженерной инфраструктуры, расположенная по адресу: Республика Татарстан, г. Казань, Советский район, ул. Халитова. 1-я и 2-я очередь строительства» к централизованной системе водоотведения Муниципального унитарного предприятия города Казани «Водоканал» в индивидуальном порядке».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Белалеева Нафися Равилевна</w:t>
            </w:r>
          </w:p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567" w:left="0"/>
              <w:contextualSpacing/>
              <w:jc w:val="both"/>
              <w:rPr>
                <w:rFonts w:ascii="Times New Roman" w:hAnsi="Times New Roman" w:eastAsia="Calibri" w:cs="Times New Roman"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firstLine="22"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УрбанСтрой» – ««Жилой комплекс с подземной автостоянкой и встроенными помещениями, расположенный по адресу: г. Казань по ул. Калинина, д.1Б, на земельном участке с кадастровым номером 16:50:011121:1337» к централизованной системе холодного водоснабжения Муниципального унитарного предприятия города Казани «Водоканал» в индивидуальном порядке».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Белалеева Нафися Равилевна</w:t>
            </w:r>
          </w:p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22" w:left="0"/>
              <w:contextualSpacing/>
              <w:jc w:val="both"/>
              <w:rPr>
                <w:rFonts w:ascii="Times New Roman" w:hAnsi="Times New Roman" w:eastAsia="Calibri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5. 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УрбанСтрой» – ««Жилой комплекс </w:t>
              <w:br/>
              <w:t xml:space="preserve">с подземной автостоянкой и встроенными помещениями, расположенный по адресу: г. Казань по ул. Калинина, д.1Б, на земельном участке с кадастровым номером 16:50:011121:1337» к централизованной системе водоотведения Муниципального унитарного предприятия города Казани «Водоканал» </w:t>
              <w:br/>
              <w:t>в индивидуальном порядке».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Белалеева Нафися Равилевна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6. </w:t>
            </w:r>
            <w:r>
              <w:rPr>
                <w:rFonts w:eastAsia="Calibri" w:cs="Times New Roman" w:ascii="Times New Roman" w:hAnsi="Times New Roman"/>
                <w:spacing w:val="-4"/>
                <w:sz w:val="28"/>
                <w:szCs w:val="28"/>
              </w:rPr>
              <w:t>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 «Инвестиционная строительная корпорация «СтройИнжиниринг» – «Строительство здания ГАУ «Республиканская спортивная школа олимпийского резерва по фехтованию по ул. Короленко в г.Казани» к централизованной системе холодного водоснабжения Муниципального унитарного предприятия города Казани «Водоканал» в индивидуальном порядке».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Белалеева Нафися Равилевна</w:t>
            </w:r>
          </w:p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22" w:left="0"/>
              <w:contextualSpacing/>
              <w:jc w:val="both"/>
              <w:rPr>
                <w:rFonts w:ascii="Times New Roman" w:hAnsi="Times New Roman" w:eastAsia="Calibri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7. 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 «Инвестиционная строительная корпорация «СтройИнжиниринг» – «Строительство здания ГАУ «Республиканская спортивная школа олимпийского резерва по фехтованию по ул.Короленко в г.Казани» к централизованной системе водоотведения Муниципального унитарного предприятия города Казани «Водоканал» в индивидуальном порядке».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Белалеева Нафися Равилевна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8. Разное.</w:t>
            </w:r>
          </w:p>
        </w:tc>
      </w:tr>
    </w:tbl>
    <w:p>
      <w:pPr>
        <w:pStyle w:val="Normal"/>
        <w:tabs>
          <w:tab w:val="clear" w:pos="708"/>
          <w:tab w:val="left" w:pos="352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52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52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Врио председателя Государственного</w:t>
      </w:r>
    </w:p>
    <w:p>
      <w:pPr>
        <w:pStyle w:val="Normal"/>
        <w:tabs>
          <w:tab w:val="clear" w:pos="708"/>
          <w:tab w:val="left" w:pos="352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комитета Республики Татарстан по тарифам                                  Л.В.Хабибуллина</w:t>
      </w:r>
    </w:p>
    <w:sectPr>
      <w:headerReference w:type="default" r:id="rId2"/>
      <w:type w:val="nextPage"/>
      <w:pgSz w:w="11906" w:h="16838"/>
      <w:pgMar w:left="1134" w:right="707" w:gutter="0" w:header="357" w:top="851" w:footer="0" w:bottom="851"/>
      <w:pgNumType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0254929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2674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styleId="Extended-textshort" w:customStyle="1">
    <w:name w:val="extended-text__short"/>
    <w:qFormat/>
    <w:rsid w:val="00cf2ea7"/>
    <w:rPr/>
  </w:style>
  <w:style w:type="character" w:styleId="Style15" w:customStyle="1">
    <w:name w:val="Верхний колонтитул Знак"/>
    <w:basedOn w:val="DefaultParagraphFont"/>
    <w:uiPriority w:val="99"/>
    <w:qFormat/>
    <w:rsid w:val="00b46e7a"/>
    <w:rPr/>
  </w:style>
  <w:style w:type="character" w:styleId="Style16" w:customStyle="1">
    <w:name w:val="Нижний колонтитул Знак"/>
    <w:basedOn w:val="DefaultParagraphFont"/>
    <w:uiPriority w:val="99"/>
    <w:qFormat/>
    <w:rsid w:val="00b46e7a"/>
    <w:rPr/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67ef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57b"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rsid w:val="00506ab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b46e7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b46e7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7d30ec"/>
    <w:pPr>
      <w:spacing w:lineRule="auto" w:line="240" w:beforeAutospacing="1" w:afterAutospacing="1"/>
    </w:pPr>
    <w:rPr>
      <w:rFonts w:ascii="Arial" w:hAnsi="Arial" w:eastAsia="Times New Roman" w:cs="Arial"/>
      <w:sz w:val="16"/>
      <w:szCs w:val="16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0A5EE-9205-4EC8-B920-410189DB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Application>LibreOffice/7.6.7.2$Linux_X86_64 LibreOffice_project/60$Build-2</Application>
  <AppVersion>15.0000</AppVersion>
  <Pages>2</Pages>
  <Words>493</Words>
  <Characters>4090</Characters>
  <CharactersWithSpaces>4603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2023-09-29T10:35:00Z</dcterms:created>
  <dc:creator>Трегубенко Лилия Владимировна</dc:creator>
  <dc:description/>
  <dc:language>ru-RU</dc:language>
  <cp:lastModifiedBy/>
  <cp:lastPrinted>2025-03-21T05:09:00Z</cp:lastPrinted>
  <dcterms:modified xsi:type="dcterms:W3CDTF">2025-03-27T10:47:25Z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