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18" w:rsidRPr="006C3757" w:rsidRDefault="004E6A8C" w:rsidP="006B6DF5">
      <w:pPr>
        <w:widowControl w:val="0"/>
        <w:autoSpaceDE w:val="0"/>
        <w:autoSpaceDN w:val="0"/>
        <w:adjustRightInd w:val="0"/>
        <w:ind w:left="4820" w:firstLine="11"/>
        <w:rPr>
          <w:szCs w:val="28"/>
        </w:rPr>
      </w:pPr>
      <w:bookmarkStart w:id="0" w:name="_GoBack"/>
      <w:bookmarkEnd w:id="0"/>
      <w:r w:rsidRPr="006C3757">
        <w:rPr>
          <w:szCs w:val="28"/>
        </w:rPr>
        <w:t>Приложение 9</w:t>
      </w:r>
    </w:p>
    <w:p w:rsidR="00AC2418" w:rsidRPr="006C3757" w:rsidRDefault="006B6DF5" w:rsidP="006B6DF5">
      <w:pPr>
        <w:autoSpaceDE w:val="0"/>
        <w:autoSpaceDN w:val="0"/>
        <w:adjustRightInd w:val="0"/>
        <w:ind w:left="4820"/>
        <w:rPr>
          <w:sz w:val="22"/>
          <w:szCs w:val="28"/>
        </w:rPr>
      </w:pPr>
      <w:r w:rsidRPr="006C3757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B6DF5" w:rsidRPr="006C3757" w:rsidRDefault="006B6DF5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</w:p>
    <w:p w:rsidR="0051468B" w:rsidRPr="006C3757" w:rsidRDefault="0051468B" w:rsidP="0051468B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  <w:r w:rsidRPr="006C3757">
        <w:rPr>
          <w:rFonts w:eastAsia="Arial Narrow"/>
          <w:sz w:val="20"/>
        </w:rPr>
        <w:t>На фирменном бланке организации с указанием регистрационного номера и даты</w:t>
      </w:r>
    </w:p>
    <w:p w:rsidR="0051468B" w:rsidRPr="006C3757" w:rsidRDefault="0051468B" w:rsidP="0051468B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51468B" w:rsidRPr="006C3757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51468B" w:rsidRPr="006C3757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51468B" w:rsidRPr="006C3757" w:rsidRDefault="0051468B" w:rsidP="0051468B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1468B" w:rsidRPr="006C3757" w:rsidRDefault="0051468B" w:rsidP="0051468B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6C3757">
        <w:rPr>
          <w:rFonts w:ascii="Times New Roman" w:hAnsi="Times New Roman" w:cs="Times New Roman"/>
          <w:i/>
        </w:rPr>
        <w:t>(инициалы, фамилия)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6C3757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20"/>
      <w:bookmarkEnd w:id="1"/>
      <w:r w:rsidRPr="006C3757">
        <w:rPr>
          <w:rFonts w:ascii="Times New Roman" w:hAnsi="Times New Roman" w:cs="Times New Roman"/>
          <w:sz w:val="28"/>
          <w:szCs w:val="28"/>
        </w:rPr>
        <w:t>ЗАЯВЛЕНИЕ</w:t>
      </w:r>
    </w:p>
    <w:p w:rsidR="00AC2418" w:rsidRPr="006C3757" w:rsidRDefault="00AC2418" w:rsidP="00AC241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Сообщаю об ошибке в постановлении Государственного комитета Республики Татарстан по тарифам от __________ № _____, допущенной при оказании государственной услуги по</w:t>
      </w:r>
      <w:r w:rsidR="0051468B" w:rsidRPr="006C3757">
        <w:rPr>
          <w:rFonts w:ascii="Times New Roman" w:hAnsi="Times New Roman" w:cs="Times New Roman"/>
          <w:sz w:val="28"/>
          <w:szCs w:val="28"/>
        </w:rPr>
        <w:t xml:space="preserve"> установлению </w:t>
      </w:r>
      <w:r w:rsidR="006B6DF5" w:rsidRPr="006C3757">
        <w:rPr>
          <w:rFonts w:ascii="Times New Roman" w:hAnsi="Times New Roman" w:cs="Times New Roman"/>
          <w:sz w:val="28"/>
          <w:szCs w:val="28"/>
        </w:rPr>
        <w:t>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  <w:r w:rsidRPr="006C3757">
        <w:rPr>
          <w:rFonts w:ascii="Times New Roman" w:hAnsi="Times New Roman" w:cs="Times New Roman"/>
          <w:sz w:val="28"/>
          <w:szCs w:val="28"/>
        </w:rPr>
        <w:t>.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Записано: 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________</w:t>
      </w:r>
      <w:r w:rsidRPr="006C3757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6C3757" w:rsidRDefault="00AC2418" w:rsidP="00AC241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__________________</w:t>
      </w:r>
      <w:r w:rsidRPr="006C3757">
        <w:rPr>
          <w:rFonts w:ascii="Times New Roman" w:hAnsi="Times New Roman" w:cs="Times New Roman"/>
          <w:sz w:val="28"/>
          <w:szCs w:val="28"/>
        </w:rPr>
        <w:t>___</w:t>
      </w: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постановление, являющееся результатом оказания государственной услуги.</w:t>
      </w: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1. ________________________________________________________________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</w:t>
      </w:r>
      <w:r w:rsidRPr="006C3757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</w:t>
      </w:r>
      <w:r w:rsidRPr="006C3757">
        <w:rPr>
          <w:rFonts w:ascii="Times New Roman" w:hAnsi="Times New Roman" w:cs="Times New Roman"/>
          <w:sz w:val="28"/>
          <w:szCs w:val="28"/>
        </w:rPr>
        <w:t>__;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</w:t>
      </w:r>
      <w:r w:rsidRPr="006C3757">
        <w:rPr>
          <w:rFonts w:ascii="Times New Roman" w:hAnsi="Times New Roman" w:cs="Times New Roman"/>
          <w:sz w:val="28"/>
          <w:szCs w:val="28"/>
        </w:rPr>
        <w:t>___.</w:t>
      </w:r>
    </w:p>
    <w:p w:rsidR="00AC2418" w:rsidRPr="006C3757" w:rsidRDefault="00AC2418" w:rsidP="00AC24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отклонении заявления об исправлении технической ошибки прошу </w:t>
      </w:r>
      <w:r w:rsidR="00834B60" w:rsidRPr="006C3757">
        <w:rPr>
          <w:rFonts w:ascii="Times New Roman" w:hAnsi="Times New Roman" w:cs="Times New Roman"/>
          <w:sz w:val="28"/>
          <w:szCs w:val="28"/>
        </w:rPr>
        <w:t xml:space="preserve">выдать (направить) </w:t>
      </w:r>
      <w:r w:rsidRPr="006C3757">
        <w:rPr>
          <w:rFonts w:ascii="Times New Roman" w:hAnsi="Times New Roman" w:cs="Times New Roman"/>
          <w:sz w:val="28"/>
          <w:szCs w:val="28"/>
        </w:rPr>
        <w:t>такое решение:</w:t>
      </w:r>
    </w:p>
    <w:p w:rsidR="00834B60" w:rsidRPr="006C3757" w:rsidRDefault="00834B60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лично;</w:t>
      </w:r>
    </w:p>
    <w:p w:rsidR="00AC2418" w:rsidRPr="006C3757" w:rsidRDefault="00AC2418" w:rsidP="00AC24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посредством отправления документа на электронный адрес: ______</w:t>
      </w:r>
      <w:r w:rsidR="0051468B" w:rsidRPr="006C3757">
        <w:rPr>
          <w:rFonts w:ascii="Times New Roman" w:hAnsi="Times New Roman" w:cs="Times New Roman"/>
          <w:sz w:val="28"/>
          <w:szCs w:val="28"/>
        </w:rPr>
        <w:t>________</w:t>
      </w:r>
      <w:r w:rsidRPr="006C3757">
        <w:rPr>
          <w:rFonts w:ascii="Times New Roman" w:hAnsi="Times New Roman" w:cs="Times New Roman"/>
          <w:sz w:val="28"/>
          <w:szCs w:val="28"/>
        </w:rPr>
        <w:t>_______;</w:t>
      </w:r>
    </w:p>
    <w:p w:rsidR="00AC2418" w:rsidRPr="006C3757" w:rsidRDefault="00AC2418" w:rsidP="00AC2418">
      <w:pPr>
        <w:autoSpaceDE w:val="0"/>
        <w:autoSpaceDN w:val="0"/>
        <w:adjustRightInd w:val="0"/>
        <w:rPr>
          <w:sz w:val="24"/>
          <w:szCs w:val="24"/>
        </w:rPr>
      </w:pPr>
      <w:r w:rsidRPr="006C3757">
        <w:rPr>
          <w:szCs w:val="28"/>
        </w:rPr>
        <w:t>в виде заверенной копии на бумажном носителе почтовым отправлением по адресу: _________________________________________________________</w:t>
      </w:r>
      <w:r w:rsidR="0051468B" w:rsidRPr="006C3757">
        <w:rPr>
          <w:szCs w:val="28"/>
        </w:rPr>
        <w:t>_______</w:t>
      </w:r>
      <w:r w:rsidRPr="006C3757">
        <w:rPr>
          <w:szCs w:val="28"/>
        </w:rPr>
        <w:t>________</w:t>
      </w:r>
    </w:p>
    <w:p w:rsidR="00645F83" w:rsidRPr="006C3757" w:rsidRDefault="00645F83" w:rsidP="00645F83">
      <w:pPr>
        <w:autoSpaceDE w:val="0"/>
        <w:autoSpaceDN w:val="0"/>
        <w:adjustRightInd w:val="0"/>
        <w:ind w:left="4253"/>
        <w:outlineLvl w:val="1"/>
        <w:rPr>
          <w:szCs w:val="28"/>
        </w:rPr>
      </w:pPr>
    </w:p>
    <w:p w:rsidR="00C44C12" w:rsidRPr="006C3757" w:rsidRDefault="00C44C12" w:rsidP="00645F83">
      <w:pPr>
        <w:autoSpaceDE w:val="0"/>
        <w:autoSpaceDN w:val="0"/>
        <w:adjustRightInd w:val="0"/>
        <w:ind w:left="4253"/>
        <w:outlineLvl w:val="1"/>
        <w:rPr>
          <w:szCs w:val="28"/>
        </w:rPr>
        <w:sectPr w:rsidR="00C44C12" w:rsidRPr="006C3757" w:rsidSect="00663F3C">
          <w:pgSz w:w="11907" w:h="16840"/>
          <w:pgMar w:top="1134" w:right="567" w:bottom="709" w:left="1134" w:header="720" w:footer="720" w:gutter="0"/>
          <w:cols w:space="720"/>
        </w:sectPr>
      </w:pPr>
    </w:p>
    <w:p w:rsidR="00AC2418" w:rsidRPr="006C3757" w:rsidRDefault="00AC2418" w:rsidP="006B6DF5">
      <w:pPr>
        <w:autoSpaceDE w:val="0"/>
        <w:autoSpaceDN w:val="0"/>
        <w:adjustRightInd w:val="0"/>
        <w:ind w:left="4820"/>
        <w:rPr>
          <w:szCs w:val="28"/>
        </w:rPr>
      </w:pPr>
      <w:r w:rsidRPr="006C3757">
        <w:rPr>
          <w:szCs w:val="28"/>
        </w:rPr>
        <w:lastRenderedPageBreak/>
        <w:t>Приложение (справочное)</w:t>
      </w:r>
    </w:p>
    <w:p w:rsidR="0051468B" w:rsidRPr="006C3757" w:rsidRDefault="0051468B" w:rsidP="006B6DF5">
      <w:pPr>
        <w:autoSpaceDE w:val="0"/>
        <w:autoSpaceDN w:val="0"/>
        <w:adjustRightInd w:val="0"/>
        <w:ind w:left="4820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B6DF5" w:rsidRPr="006C3757">
        <w:rPr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AC2418" w:rsidRPr="006C3757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6C3757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  <w:r w:rsidRPr="006C3757">
        <w:rPr>
          <w:szCs w:val="28"/>
        </w:rPr>
        <w:t>Реквизиты должных лиц, ответственных за предоставление государственной услуги и осуществляющих контроль ее исполнения</w:t>
      </w:r>
    </w:p>
    <w:p w:rsidR="00AC2418" w:rsidRPr="006C3757" w:rsidRDefault="00AC2418" w:rsidP="00AC2418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AC2418" w:rsidRPr="006C3757" w:rsidRDefault="00AC2418" w:rsidP="00AC24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C3757">
        <w:rPr>
          <w:rFonts w:eastAsia="Calibri"/>
          <w:szCs w:val="28"/>
          <w:lang w:eastAsia="en-US"/>
        </w:rPr>
        <w:t>Государственный комитет Республики Татарстан по тарифам</w:t>
      </w:r>
    </w:p>
    <w:p w:rsidR="00AC2418" w:rsidRPr="006C3757" w:rsidRDefault="00AC2418" w:rsidP="00AC24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  <w:gridCol w:w="2075"/>
        <w:gridCol w:w="3717"/>
      </w:tblGrid>
      <w:tr w:rsidR="006C3757" w:rsidRPr="006C3757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29B" w:rsidRPr="006C3757" w:rsidRDefault="00CC329B" w:rsidP="00CC3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Должность, </w:t>
            </w:r>
          </w:p>
          <w:p w:rsidR="00AC2418" w:rsidRPr="006C3757" w:rsidRDefault="00CC329B" w:rsidP="00CC3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Ф.И.О. (отчество – при наличии)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Телефон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Электронный адрес</w:t>
            </w:r>
          </w:p>
        </w:tc>
      </w:tr>
      <w:tr w:rsidR="006C3757" w:rsidRPr="006C3757" w:rsidTr="00CB6350">
        <w:trPr>
          <w:cantSplit/>
          <w:trHeight w:val="48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Председатель </w:t>
            </w:r>
          </w:p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Груничев Александр Станиславович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8 (843) 221-82-18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кt@tatar.ru</w:t>
            </w:r>
          </w:p>
        </w:tc>
      </w:tr>
      <w:tr w:rsidR="006C3757" w:rsidRPr="006C3757" w:rsidTr="00CB6350">
        <w:trPr>
          <w:cantSplit/>
          <w:trHeight w:val="60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Заместитель председателя </w:t>
            </w:r>
          </w:p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Сапожников Дмитрий Аркадьевич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8 (843) 221-82-80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Dmitriy.Sapozhnikov@tatar.ru</w:t>
            </w:r>
          </w:p>
        </w:tc>
      </w:tr>
      <w:tr w:rsidR="00C45103" w:rsidRPr="006C3757" w:rsidTr="00CB6350">
        <w:trPr>
          <w:cantSplit/>
          <w:trHeight w:val="840"/>
        </w:trPr>
        <w:tc>
          <w:tcPr>
            <w:tcW w:w="2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Начальник отдела регулирования и контроля платы за технологическое присоединение</w:t>
            </w:r>
          </w:p>
          <w:p w:rsidR="00AC2418" w:rsidRPr="006C3757" w:rsidRDefault="0051468B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Белалеева Нафися Равилевна</w:t>
            </w:r>
          </w:p>
        </w:tc>
        <w:tc>
          <w:tcPr>
            <w:tcW w:w="10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8 (843) 221-82-45</w:t>
            </w:r>
          </w:p>
        </w:tc>
        <w:tc>
          <w:tcPr>
            <w:tcW w:w="1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418" w:rsidRPr="006C3757" w:rsidRDefault="0051468B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Naficya.Belaleeva@tatar.ru</w:t>
            </w:r>
          </w:p>
        </w:tc>
      </w:tr>
    </w:tbl>
    <w:p w:rsidR="00AC2418" w:rsidRPr="006C3757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6C3757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6C3757">
        <w:rPr>
          <w:szCs w:val="28"/>
        </w:rPr>
        <w:t>Кабинет Министров Республики Татарстан</w:t>
      </w:r>
    </w:p>
    <w:p w:rsidR="00AC2418" w:rsidRPr="006C3757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9"/>
        <w:gridCol w:w="2100"/>
        <w:gridCol w:w="3697"/>
      </w:tblGrid>
      <w:tr w:rsidR="006C3757" w:rsidRPr="006C3757" w:rsidTr="00CB6350">
        <w:tc>
          <w:tcPr>
            <w:tcW w:w="2157" w:type="pct"/>
          </w:tcPr>
          <w:p w:rsidR="00CC329B" w:rsidRPr="006C3757" w:rsidRDefault="00CC329B" w:rsidP="00CC3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Должность, </w:t>
            </w:r>
          </w:p>
          <w:p w:rsidR="00AC2418" w:rsidRPr="006C3757" w:rsidRDefault="00CC329B" w:rsidP="00CC32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Ф.И.О. (отчество – при наличии)</w:t>
            </w:r>
          </w:p>
        </w:tc>
        <w:tc>
          <w:tcPr>
            <w:tcW w:w="1030" w:type="pct"/>
          </w:tcPr>
          <w:p w:rsidR="00AC2418" w:rsidRPr="006C3757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Телефон</w:t>
            </w:r>
          </w:p>
        </w:tc>
        <w:tc>
          <w:tcPr>
            <w:tcW w:w="1813" w:type="pct"/>
          </w:tcPr>
          <w:p w:rsidR="00AC2418" w:rsidRPr="006C3757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Электронный адрес</w:t>
            </w:r>
          </w:p>
        </w:tc>
      </w:tr>
      <w:tr w:rsidR="006C3757" w:rsidRPr="006C3757" w:rsidTr="0051468B">
        <w:trPr>
          <w:trHeight w:val="2016"/>
        </w:trPr>
        <w:tc>
          <w:tcPr>
            <w:tcW w:w="2157" w:type="pct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Начальник отдела жилищно-коммунального хозяйства и транспорта Управления строительства, транспорта, жилищно-коммунального и дорожного хозяйств Аппарата Кабинета Министров Республики Татарстан</w:t>
            </w:r>
          </w:p>
          <w:p w:rsidR="00AC2418" w:rsidRPr="006C3757" w:rsidRDefault="00AC2418" w:rsidP="00CB635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Салихов Фаиль Фатыхович</w:t>
            </w:r>
          </w:p>
        </w:tc>
        <w:tc>
          <w:tcPr>
            <w:tcW w:w="1030" w:type="pct"/>
            <w:vAlign w:val="center"/>
          </w:tcPr>
          <w:p w:rsidR="00AC2418" w:rsidRPr="006C3757" w:rsidRDefault="00AC2418" w:rsidP="00514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8 (843) 264-76-02</w:t>
            </w:r>
          </w:p>
        </w:tc>
        <w:tc>
          <w:tcPr>
            <w:tcW w:w="1813" w:type="pct"/>
            <w:vAlign w:val="center"/>
          </w:tcPr>
          <w:p w:rsidR="00AC2418" w:rsidRPr="006C3757" w:rsidRDefault="00AC2418" w:rsidP="00CB63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Fail.Salihov@tatar.ru</w:t>
            </w:r>
          </w:p>
        </w:tc>
      </w:tr>
    </w:tbl>
    <w:p w:rsidR="00AC2418" w:rsidRPr="006C3757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6C3757" w:rsidRDefault="00AC2418" w:rsidP="00AC2418">
      <w:pPr>
        <w:widowControl w:val="0"/>
        <w:autoSpaceDE w:val="0"/>
        <w:autoSpaceDN w:val="0"/>
        <w:jc w:val="center"/>
        <w:rPr>
          <w:szCs w:val="28"/>
        </w:rPr>
      </w:pPr>
      <w:r w:rsidRPr="006C3757">
        <w:rPr>
          <w:szCs w:val="28"/>
        </w:rPr>
        <w:t>Федеральная антимонопольная служба</w:t>
      </w:r>
    </w:p>
    <w:p w:rsidR="00AC2418" w:rsidRPr="006C3757" w:rsidRDefault="00AC2418" w:rsidP="00AC2418">
      <w:pPr>
        <w:ind w:left="708" w:right="98"/>
        <w:jc w:val="center"/>
        <w:rPr>
          <w:b/>
          <w:sz w:val="24"/>
          <w:szCs w:val="24"/>
        </w:rPr>
      </w:pPr>
    </w:p>
    <w:p w:rsidR="00AC2418" w:rsidRPr="006C3757" w:rsidRDefault="00AC2418" w:rsidP="00AC2418">
      <w:pPr>
        <w:ind w:right="98"/>
        <w:jc w:val="center"/>
        <w:rPr>
          <w:sz w:val="24"/>
          <w:szCs w:val="24"/>
        </w:rPr>
      </w:pPr>
      <w:r w:rsidRPr="006C3757">
        <w:rPr>
          <w:sz w:val="24"/>
          <w:szCs w:val="24"/>
        </w:rPr>
        <w:t>Контактный телефон: 8 (499) 755-23-23, электронный адрес: delo@fas.gov.ru.</w:t>
      </w:r>
    </w:p>
    <w:p w:rsidR="00645F83" w:rsidRPr="006C3757" w:rsidRDefault="00645F83" w:rsidP="00645F83">
      <w:pPr>
        <w:rPr>
          <w:szCs w:val="28"/>
        </w:rPr>
      </w:pPr>
    </w:p>
    <w:sectPr w:rsidR="00645F83" w:rsidRPr="006C3757" w:rsidSect="00663F3C">
      <w:headerReference w:type="first" r:id="rId8"/>
      <w:pgSz w:w="11907" w:h="16840"/>
      <w:pgMar w:top="1134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1DFE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1B5D0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F417-CFAA-46D1-B81F-222D798B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2</Pages>
  <Words>310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2024-08-26T13:25:00Z</dcterms:modified>
</cp:coreProperties>
</file>