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83" w:rsidRPr="00F92770" w:rsidRDefault="00645F83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F92770">
        <w:rPr>
          <w:szCs w:val="28"/>
        </w:rPr>
        <w:t>Приложение 1</w:t>
      </w:r>
    </w:p>
    <w:p w:rsidR="00310C70" w:rsidRPr="00F92770" w:rsidRDefault="00645F83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13605F" w:rsidRPr="00F92770">
        <w:rPr>
          <w:rFonts w:eastAsia="Calibri"/>
          <w:szCs w:val="28"/>
        </w:rPr>
        <w:t>по установлению тарифов на подключение (технологическое присоединение) к</w:t>
      </w:r>
      <w:r w:rsidR="005D0102" w:rsidRPr="00F92770">
        <w:rPr>
          <w:rFonts w:eastAsia="Calibri"/>
          <w:szCs w:val="28"/>
        </w:rPr>
        <w:t xml:space="preserve"> </w:t>
      </w:r>
      <w:r w:rsidR="0013605F" w:rsidRPr="00F92770">
        <w:rPr>
          <w:rFonts w:eastAsia="Calibri"/>
          <w:szCs w:val="28"/>
        </w:rPr>
        <w:t>систем</w:t>
      </w:r>
      <w:r w:rsidR="00E705AB" w:rsidRPr="00F92770">
        <w:rPr>
          <w:rFonts w:eastAsia="Calibri"/>
          <w:szCs w:val="28"/>
        </w:rPr>
        <w:t>ам</w:t>
      </w:r>
      <w:r w:rsidR="0013605F" w:rsidRPr="00F92770">
        <w:rPr>
          <w:rFonts w:eastAsia="Calibri"/>
          <w:szCs w:val="28"/>
        </w:rPr>
        <w:t xml:space="preserve"> водоснабжения</w:t>
      </w:r>
      <w:r w:rsidR="005D0102" w:rsidRPr="00F92770">
        <w:rPr>
          <w:rFonts w:eastAsia="Calibri"/>
          <w:szCs w:val="28"/>
        </w:rPr>
        <w:t xml:space="preserve"> и (или) водоотведения</w:t>
      </w:r>
    </w:p>
    <w:p w:rsidR="0013605F" w:rsidRPr="00F92770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F92770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F92770">
        <w:rPr>
          <w:rFonts w:eastAsia="Arial Narrow"/>
          <w:color w:val="000000"/>
          <w:sz w:val="20"/>
        </w:rPr>
        <w:t>На фирменном бланке организации</w:t>
      </w:r>
      <w:r w:rsidR="00835596" w:rsidRPr="00F92770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F92770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F92770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F92770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F92770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F92770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F92770">
        <w:rPr>
          <w:rFonts w:ascii="Times New Roman" w:hAnsi="Times New Roman" w:cs="Times New Roman"/>
          <w:i/>
        </w:rPr>
        <w:t>(инициалы, фамилия)</w:t>
      </w:r>
    </w:p>
    <w:p w:rsidR="006B2346" w:rsidRPr="00F92770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7138CC" w:rsidRPr="00F92770" w:rsidRDefault="007138CC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A4589C" w:rsidRPr="00F92770" w:rsidRDefault="007138C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ЗАЯВЛЕНИЕ</w:t>
      </w:r>
      <w:r w:rsidR="005D0102" w:rsidRPr="00F92770">
        <w:rPr>
          <w:rFonts w:eastAsia="Arial Narrow"/>
          <w:b/>
          <w:color w:val="000000"/>
          <w:sz w:val="24"/>
          <w:szCs w:val="24"/>
        </w:rPr>
        <w:t xml:space="preserve"> ОБ УСТАНОВЛЕНИИ ТАРИФОВ </w:t>
      </w:r>
    </w:p>
    <w:p w:rsidR="00A4589C" w:rsidRPr="00F92770" w:rsidRDefault="005D0102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НА ПОДКЛЮЧЕНИЕ (ТЕХНОЛОГИЧЕСКОЕ ПРИСОЕДИНЕНИЕ)</w:t>
      </w:r>
      <w:r w:rsidR="00A4589C" w:rsidRPr="00F92770">
        <w:rPr>
          <w:rFonts w:eastAsia="Arial Narrow"/>
          <w:b/>
          <w:color w:val="000000"/>
          <w:sz w:val="24"/>
          <w:szCs w:val="24"/>
        </w:rPr>
        <w:t xml:space="preserve"> </w:t>
      </w:r>
    </w:p>
    <w:p w:rsidR="00A4589C" w:rsidRPr="00F92770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К ЦЕНТРАЛИЗОВАННОЙ СИСТЕМЕ</w:t>
      </w:r>
    </w:p>
    <w:p w:rsidR="007138CC" w:rsidRPr="00F92770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F92770">
        <w:rPr>
          <w:rFonts w:eastAsia="Arial Narrow"/>
          <w:b/>
          <w:color w:val="000000"/>
          <w:sz w:val="24"/>
          <w:szCs w:val="24"/>
        </w:rPr>
        <w:t>___________________________________________________</w:t>
      </w:r>
    </w:p>
    <w:p w:rsidR="00A4589C" w:rsidRPr="00F92770" w:rsidRDefault="00A4589C" w:rsidP="00A4589C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 xml:space="preserve">         (</w:t>
      </w:r>
      <w:r w:rsidRPr="00F92770">
        <w:rPr>
          <w:i/>
          <w:sz w:val="20"/>
        </w:rPr>
        <w:t>холодного водоснабжения / горячего водоснабжения / водоотведения)</w:t>
      </w:r>
    </w:p>
    <w:p w:rsidR="00A4589C" w:rsidRPr="00F92770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</w:p>
    <w:p w:rsidR="00835596" w:rsidRPr="00F92770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F92770" w:rsidRDefault="0013605F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F92770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 w:rsidRPr="00F92770">
        <w:rPr>
          <w:rFonts w:eastAsia="Courier New"/>
          <w:color w:val="000000"/>
          <w:sz w:val="24"/>
          <w:szCs w:val="24"/>
        </w:rPr>
        <w:t>___</w:t>
      </w:r>
    </w:p>
    <w:p w:rsidR="0013605F" w:rsidRPr="00F92770" w:rsidRDefault="0013605F" w:rsidP="0013605F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>(</w:t>
      </w:r>
      <w:r w:rsidR="00910337" w:rsidRPr="00F92770">
        <w:rPr>
          <w:rFonts w:eastAsia="Courier New"/>
          <w:i/>
          <w:color w:val="000000"/>
          <w:sz w:val="20"/>
          <w:lang w:val="ru"/>
        </w:rPr>
        <w:t>ф</w:t>
      </w:r>
      <w:r w:rsidR="0003456A" w:rsidRPr="00F92770">
        <w:rPr>
          <w:i/>
          <w:sz w:val="20"/>
        </w:rPr>
        <w:t>ирменное наименование заявителя - юридического лица согласно уставу</w:t>
      </w:r>
      <w:r w:rsidRPr="00F92770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F92770" w:rsidRDefault="0013605F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F92770" w:rsidRDefault="0013605F" w:rsidP="0013605F">
      <w:pPr>
        <w:spacing w:line="250" w:lineRule="exact"/>
        <w:rPr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___________________________________________________________</w:t>
      </w:r>
      <w:r w:rsidR="0003456A" w:rsidRPr="00F92770">
        <w:rPr>
          <w:color w:val="000000"/>
          <w:sz w:val="24"/>
          <w:szCs w:val="24"/>
        </w:rPr>
        <w:t>___</w:t>
      </w:r>
      <w:r w:rsidRPr="00F92770">
        <w:rPr>
          <w:color w:val="000000"/>
          <w:sz w:val="24"/>
          <w:szCs w:val="24"/>
        </w:rPr>
        <w:t>_</w:t>
      </w:r>
    </w:p>
    <w:p w:rsidR="0013605F" w:rsidRPr="00F92770" w:rsidRDefault="0013605F" w:rsidP="0013605F">
      <w:pPr>
        <w:spacing w:line="250" w:lineRule="exact"/>
        <w:jc w:val="center"/>
        <w:rPr>
          <w:i/>
          <w:color w:val="000000"/>
          <w:sz w:val="20"/>
        </w:rPr>
      </w:pPr>
      <w:r w:rsidRPr="00F92770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F92770" w:rsidRDefault="005D0102" w:rsidP="005D0102">
      <w:pPr>
        <w:rPr>
          <w:szCs w:val="28"/>
        </w:rPr>
      </w:pPr>
      <w:r w:rsidRPr="00F92770">
        <w:rPr>
          <w:szCs w:val="28"/>
        </w:rPr>
        <w:t>________________________________________________________________________</w:t>
      </w:r>
    </w:p>
    <w:p w:rsidR="00910337" w:rsidRPr="00F92770" w:rsidRDefault="0003456A" w:rsidP="00910337">
      <w:pPr>
        <w:jc w:val="center"/>
        <w:rPr>
          <w:i/>
          <w:sz w:val="20"/>
        </w:rPr>
      </w:pPr>
      <w:r w:rsidRPr="00F92770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F92770" w:rsidRDefault="0003456A" w:rsidP="00910337">
      <w:pPr>
        <w:jc w:val="center"/>
        <w:rPr>
          <w:i/>
          <w:sz w:val="20"/>
        </w:rPr>
      </w:pPr>
      <w:r w:rsidRPr="00F92770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F92770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</w:rPr>
        <w:t>Юридический адрес</w:t>
      </w:r>
      <w:r w:rsidRPr="00F92770">
        <w:rPr>
          <w:rFonts w:eastAsia="Courier New"/>
          <w:color w:val="000000"/>
          <w:sz w:val="24"/>
          <w:szCs w:val="24"/>
          <w:lang w:val="ru"/>
        </w:rPr>
        <w:t>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______________________________________________________________</w:t>
      </w:r>
      <w:r w:rsidR="0003456A" w:rsidRPr="00F92770">
        <w:rPr>
          <w:color w:val="000000"/>
          <w:sz w:val="24"/>
          <w:szCs w:val="24"/>
        </w:rPr>
        <w:t>___</w:t>
      </w:r>
      <w:r w:rsidRPr="00F92770">
        <w:rPr>
          <w:color w:val="000000"/>
          <w:sz w:val="24"/>
          <w:szCs w:val="24"/>
        </w:rPr>
        <w:t>_</w:t>
      </w:r>
    </w:p>
    <w:p w:rsidR="0013605F" w:rsidRPr="00F92770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</w:rPr>
        <w:t>Почтовый адрес</w:t>
      </w:r>
      <w:r w:rsidRPr="00F92770">
        <w:rPr>
          <w:rFonts w:eastAsia="Courier New"/>
          <w:color w:val="000000"/>
          <w:sz w:val="24"/>
          <w:szCs w:val="24"/>
          <w:lang w:val="ru"/>
        </w:rPr>
        <w:t>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________________________________________________________________</w:t>
      </w:r>
      <w:r w:rsidR="0003456A" w:rsidRPr="00F92770">
        <w:rPr>
          <w:color w:val="000000"/>
          <w:sz w:val="24"/>
          <w:szCs w:val="24"/>
        </w:rPr>
        <w:t>____</w:t>
      </w:r>
      <w:r w:rsidRPr="00F92770">
        <w:rPr>
          <w:color w:val="000000"/>
          <w:sz w:val="24"/>
          <w:szCs w:val="24"/>
        </w:rPr>
        <w:t>_</w:t>
      </w:r>
    </w:p>
    <w:p w:rsidR="0003456A" w:rsidRPr="00F92770" w:rsidRDefault="0003456A" w:rsidP="0003456A">
      <w:pPr>
        <w:rPr>
          <w:szCs w:val="28"/>
        </w:rPr>
      </w:pPr>
    </w:p>
    <w:p w:rsidR="0003456A" w:rsidRPr="00F92770" w:rsidRDefault="00A05C6F" w:rsidP="0003456A">
      <w:pPr>
        <w:rPr>
          <w:szCs w:val="28"/>
        </w:rPr>
      </w:pPr>
      <w:r w:rsidRPr="00F92770">
        <w:rPr>
          <w:sz w:val="24"/>
          <w:szCs w:val="24"/>
        </w:rPr>
        <w:t>А</w:t>
      </w:r>
      <w:r w:rsidR="0003456A" w:rsidRPr="00F92770">
        <w:rPr>
          <w:sz w:val="24"/>
          <w:szCs w:val="24"/>
        </w:rPr>
        <w:t>дрес</w:t>
      </w:r>
      <w:r w:rsidRPr="00F92770">
        <w:rPr>
          <w:sz w:val="24"/>
          <w:szCs w:val="24"/>
        </w:rPr>
        <w:t xml:space="preserve"> фактического</w:t>
      </w:r>
      <w:r w:rsidR="0003456A" w:rsidRPr="00F92770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F92770">
        <w:rPr>
          <w:szCs w:val="28"/>
        </w:rPr>
        <w:t xml:space="preserve"> ________________________________________________________________________</w:t>
      </w:r>
    </w:p>
    <w:p w:rsidR="0013605F" w:rsidRPr="00F92770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F92770">
        <w:rPr>
          <w:color w:val="000000"/>
          <w:sz w:val="24"/>
          <w:szCs w:val="24"/>
          <w:lang w:val="ru"/>
        </w:rPr>
        <w:t xml:space="preserve"> </w:t>
      </w:r>
      <w:r w:rsidRPr="00F92770">
        <w:rPr>
          <w:color w:val="000000"/>
          <w:sz w:val="24"/>
          <w:szCs w:val="24"/>
        </w:rPr>
        <w:t>______________________________________________________</w:t>
      </w:r>
      <w:r w:rsidR="00A05C6F" w:rsidRPr="00F92770">
        <w:rPr>
          <w:color w:val="000000"/>
          <w:sz w:val="24"/>
          <w:szCs w:val="24"/>
        </w:rPr>
        <w:t>__</w:t>
      </w:r>
      <w:r w:rsidRPr="00F92770">
        <w:rPr>
          <w:color w:val="000000"/>
          <w:sz w:val="24"/>
          <w:szCs w:val="24"/>
        </w:rPr>
        <w:t>____</w:t>
      </w:r>
    </w:p>
    <w:p w:rsidR="0013605F" w:rsidRPr="00F92770" w:rsidRDefault="00A1612A" w:rsidP="0013605F">
      <w:pPr>
        <w:spacing w:after="134" w:line="190" w:lineRule="exact"/>
        <w:jc w:val="center"/>
        <w:rPr>
          <w:rFonts w:eastAsia="Courier New"/>
          <w:i/>
          <w:color w:val="000000"/>
          <w:sz w:val="22"/>
          <w:szCs w:val="22"/>
          <w:lang w:val="ru"/>
        </w:rPr>
      </w:pPr>
      <w:r w:rsidRPr="00F92770">
        <w:rPr>
          <w:rFonts w:eastAsia="Courier New"/>
          <w:i/>
          <w:color w:val="000000"/>
          <w:sz w:val="22"/>
          <w:szCs w:val="22"/>
          <w:lang w:val="ru"/>
        </w:rPr>
        <w:t xml:space="preserve">                                     </w:t>
      </w:r>
      <w:r w:rsidR="0013605F" w:rsidRPr="00F92770">
        <w:rPr>
          <w:rFonts w:eastAsia="Courier New"/>
          <w:i/>
          <w:color w:val="000000"/>
          <w:sz w:val="22"/>
          <w:szCs w:val="22"/>
          <w:lang w:val="ru"/>
        </w:rPr>
        <w:t>(Ф.И.О.</w:t>
      </w:r>
      <w:r w:rsidR="003F2ADF" w:rsidRPr="00F92770">
        <w:rPr>
          <w:rFonts w:eastAsia="Courier New"/>
          <w:i/>
          <w:color w:val="000000"/>
          <w:sz w:val="22"/>
          <w:szCs w:val="22"/>
          <w:lang w:val="ru"/>
        </w:rPr>
        <w:t xml:space="preserve"> (</w:t>
      </w:r>
      <w:r w:rsidR="005C495C" w:rsidRPr="00F92770">
        <w:rPr>
          <w:rFonts w:eastAsia="Courier New"/>
          <w:i/>
          <w:sz w:val="22"/>
          <w:szCs w:val="22"/>
          <w:lang w:val="ru"/>
        </w:rPr>
        <w:t>отчество</w:t>
      </w:r>
      <w:r w:rsidR="003F2ADF" w:rsidRPr="00F92770">
        <w:rPr>
          <w:rFonts w:eastAsia="Courier New"/>
          <w:i/>
          <w:sz w:val="22"/>
          <w:szCs w:val="22"/>
          <w:lang w:val="ru"/>
        </w:rPr>
        <w:t xml:space="preserve"> – при </w:t>
      </w:r>
      <w:r w:rsidR="005C495C" w:rsidRPr="00F92770">
        <w:rPr>
          <w:rFonts w:eastAsia="Courier New"/>
          <w:i/>
          <w:sz w:val="22"/>
          <w:szCs w:val="22"/>
          <w:lang w:val="ru"/>
        </w:rPr>
        <w:t>наличии</w:t>
      </w:r>
      <w:r w:rsidR="0013605F" w:rsidRPr="00F92770">
        <w:rPr>
          <w:rFonts w:eastAsia="Courier New"/>
          <w:i/>
          <w:color w:val="000000"/>
          <w:sz w:val="22"/>
          <w:szCs w:val="22"/>
          <w:lang w:val="ru"/>
        </w:rPr>
        <w:t>)</w:t>
      </w:r>
    </w:p>
    <w:p w:rsidR="00EC3658" w:rsidRPr="00F92770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 w:rsidRPr="00F92770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F92770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F92770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</w:rPr>
        <w:t>__________________________</w:t>
      </w:r>
      <w:r w:rsidR="00EC3658" w:rsidRPr="00F92770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F92770">
        <w:rPr>
          <w:rFonts w:eastAsia="Courier New"/>
          <w:color w:val="000000"/>
          <w:sz w:val="24"/>
          <w:szCs w:val="24"/>
        </w:rPr>
        <w:t>_______</w:t>
      </w:r>
    </w:p>
    <w:p w:rsidR="0013605F" w:rsidRPr="00F92770" w:rsidRDefault="0013605F" w:rsidP="00A4589C">
      <w:pPr>
        <w:spacing w:line="276" w:lineRule="auto"/>
        <w:jc w:val="both"/>
        <w:rPr>
          <w:rFonts w:eastAsia="Courier New"/>
          <w:color w:val="000000"/>
          <w:sz w:val="24"/>
          <w:szCs w:val="24"/>
        </w:rPr>
      </w:pPr>
      <w:r w:rsidRPr="00F92770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>я</w:t>
      </w:r>
      <w:r w:rsidRPr="00F92770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>з</w:t>
      </w:r>
      <w:r w:rsidRPr="00F92770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F92770">
        <w:rPr>
          <w:rFonts w:eastAsia="Courier New"/>
          <w:color w:val="000000"/>
          <w:sz w:val="24"/>
          <w:szCs w:val="24"/>
          <w:lang w:val="ru"/>
        </w:rPr>
        <w:t>для установления тарифов:</w:t>
      </w:r>
      <w:r w:rsidR="00A4589C" w:rsidRPr="00F92770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F92770">
        <w:rPr>
          <w:rFonts w:eastAsia="Courier New"/>
          <w:color w:val="000000"/>
          <w:sz w:val="24"/>
          <w:szCs w:val="24"/>
        </w:rPr>
        <w:t>_____________________________________________________________________________</w:t>
      </w:r>
    </w:p>
    <w:p w:rsidR="0013605F" w:rsidRPr="00F92770" w:rsidRDefault="0013605F" w:rsidP="0013605F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4"/>
          <w:szCs w:val="24"/>
        </w:rPr>
        <w:t>(</w:t>
      </w:r>
      <w:r w:rsidRPr="00F92770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835596" w:rsidRPr="00F92770" w:rsidRDefault="0074045F" w:rsidP="00835596">
      <w:pPr>
        <w:jc w:val="both"/>
        <w:rPr>
          <w:color w:val="000000"/>
          <w:sz w:val="24"/>
          <w:szCs w:val="24"/>
          <w:lang w:val="ru"/>
        </w:rPr>
      </w:pPr>
      <w:r w:rsidRPr="00F92770">
        <w:rPr>
          <w:color w:val="000000"/>
          <w:sz w:val="24"/>
          <w:szCs w:val="24"/>
        </w:rPr>
        <w:t>Т</w:t>
      </w:r>
      <w:r w:rsidR="0013605F" w:rsidRPr="00F92770">
        <w:rPr>
          <w:color w:val="000000"/>
          <w:sz w:val="24"/>
          <w:szCs w:val="24"/>
        </w:rPr>
        <w:t>ариф</w:t>
      </w:r>
      <w:r w:rsidRPr="00F92770">
        <w:rPr>
          <w:color w:val="000000"/>
          <w:sz w:val="24"/>
          <w:szCs w:val="24"/>
        </w:rPr>
        <w:t>ы</w:t>
      </w:r>
      <w:r w:rsidR="0013605F" w:rsidRPr="00F92770">
        <w:rPr>
          <w:color w:val="000000"/>
          <w:sz w:val="24"/>
          <w:szCs w:val="24"/>
        </w:rPr>
        <w:t xml:space="preserve"> на</w:t>
      </w:r>
      <w:r w:rsidR="0013605F" w:rsidRPr="00F92770">
        <w:rPr>
          <w:color w:val="000000"/>
          <w:sz w:val="24"/>
          <w:szCs w:val="24"/>
          <w:lang w:val="ru"/>
        </w:rPr>
        <w:t xml:space="preserve"> подключение (технологическое присоединение)</w:t>
      </w:r>
      <w:r w:rsidR="0013605F" w:rsidRPr="00F92770">
        <w:rPr>
          <w:color w:val="000000"/>
          <w:sz w:val="24"/>
          <w:szCs w:val="24"/>
        </w:rPr>
        <w:t xml:space="preserve"> </w:t>
      </w:r>
      <w:r w:rsidR="0013605F" w:rsidRPr="00F92770">
        <w:rPr>
          <w:color w:val="000000"/>
          <w:sz w:val="24"/>
          <w:szCs w:val="24"/>
          <w:lang w:val="ru"/>
        </w:rPr>
        <w:t>к централизованной систем</w:t>
      </w:r>
      <w:r w:rsidR="0013605F" w:rsidRPr="00F92770">
        <w:rPr>
          <w:color w:val="000000"/>
          <w:sz w:val="24"/>
          <w:szCs w:val="24"/>
        </w:rPr>
        <w:t>е</w:t>
      </w:r>
      <w:r w:rsidR="0013605F" w:rsidRPr="00F92770">
        <w:rPr>
          <w:color w:val="000000"/>
          <w:sz w:val="24"/>
          <w:szCs w:val="24"/>
          <w:lang w:val="ru"/>
        </w:rPr>
        <w:t xml:space="preserve"> </w:t>
      </w:r>
      <w:r w:rsidR="00835596" w:rsidRPr="00F92770">
        <w:rPr>
          <w:color w:val="000000"/>
          <w:sz w:val="24"/>
          <w:szCs w:val="24"/>
          <w:lang w:val="ru"/>
        </w:rPr>
        <w:t xml:space="preserve">_____________________________________________________________________________________               </w:t>
      </w:r>
    </w:p>
    <w:p w:rsidR="0074045F" w:rsidRPr="00F92770" w:rsidRDefault="0074045F" w:rsidP="00835596">
      <w:pPr>
        <w:jc w:val="center"/>
        <w:rPr>
          <w:i/>
          <w:sz w:val="20"/>
        </w:rPr>
      </w:pPr>
      <w:r w:rsidRPr="00F92770">
        <w:rPr>
          <w:i/>
          <w:sz w:val="20"/>
        </w:rPr>
        <w:t>(холодного водоснабжения / горячего водоснабжения / водоотведения)</w:t>
      </w:r>
    </w:p>
    <w:p w:rsidR="0074045F" w:rsidRPr="00F92770" w:rsidRDefault="0074045F" w:rsidP="0074045F">
      <w:pPr>
        <w:shd w:val="clear" w:color="auto" w:fill="FFFFFF"/>
        <w:spacing w:after="120"/>
        <w:ind w:right="2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2131"/>
        <w:gridCol w:w="2202"/>
      </w:tblGrid>
      <w:tr w:rsidR="0013605F" w:rsidRPr="00F92770" w:rsidTr="00AD0718">
        <w:tc>
          <w:tcPr>
            <w:tcW w:w="817" w:type="dxa"/>
            <w:shd w:val="clear" w:color="auto" w:fill="auto"/>
            <w:vAlign w:val="center"/>
          </w:tcPr>
          <w:p w:rsidR="007404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№ </w:t>
            </w:r>
          </w:p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показателя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F92770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Тарифы на подключение </w:t>
            </w:r>
          </w:p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(без учета НДС)</w:t>
            </w: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подключаемую нагрузку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 куб.метров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протяженность сетей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40 мм и менее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40 мм до 70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70 мм до 100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100 мм до 150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150 мм до 200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200 мм до 250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13605F" w:rsidRPr="00F92770" w:rsidTr="0074045F">
        <w:tc>
          <w:tcPr>
            <w:tcW w:w="817" w:type="dxa"/>
            <w:shd w:val="clear" w:color="auto" w:fill="auto"/>
            <w:vAlign w:val="center"/>
          </w:tcPr>
          <w:p w:rsidR="0013605F" w:rsidRPr="00F92770" w:rsidRDefault="0074045F" w:rsidP="0074045F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3.7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13605F" w:rsidRPr="00F92770" w:rsidRDefault="0013605F" w:rsidP="0013605F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250 мм и более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13605F" w:rsidRPr="00F92770" w:rsidRDefault="0013605F" w:rsidP="0013605F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3605F" w:rsidRPr="00F92770" w:rsidRDefault="0013605F" w:rsidP="0013605F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</w:tr>
    </w:tbl>
    <w:p w:rsidR="008A2F3D" w:rsidRPr="00F92770" w:rsidRDefault="0013605F" w:rsidP="0013605F">
      <w:pPr>
        <w:spacing w:line="691" w:lineRule="exact"/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Период регулирования</w:t>
      </w:r>
      <w:r w:rsidRPr="00F92770">
        <w:rPr>
          <w:color w:val="000000"/>
          <w:sz w:val="24"/>
          <w:szCs w:val="24"/>
        </w:rPr>
        <w:t>: ___________ год.</w:t>
      </w:r>
    </w:p>
    <w:p w:rsidR="0074045F" w:rsidRPr="00F92770" w:rsidRDefault="0013605F" w:rsidP="0074045F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Приложение:</w:t>
      </w:r>
      <w:r w:rsidRPr="00F92770">
        <w:rPr>
          <w:color w:val="000000"/>
          <w:sz w:val="24"/>
          <w:szCs w:val="24"/>
        </w:rPr>
        <w:t xml:space="preserve"> </w:t>
      </w:r>
    </w:p>
    <w:p w:rsidR="00853B4D" w:rsidRPr="00F92770" w:rsidRDefault="0074045F" w:rsidP="00853B4D">
      <w:pPr>
        <w:pStyle w:val="ac"/>
        <w:numPr>
          <w:ilvl w:val="0"/>
          <w:numId w:val="21"/>
        </w:numPr>
        <w:ind w:left="0" w:right="26" w:firstLine="709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 xml:space="preserve">Опись прилагаемых </w:t>
      </w:r>
      <w:r w:rsidR="00853B4D" w:rsidRPr="00F92770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F92770" w:rsidRDefault="00853B4D" w:rsidP="00853B4D">
      <w:pPr>
        <w:pStyle w:val="ac"/>
        <w:numPr>
          <w:ilvl w:val="0"/>
          <w:numId w:val="21"/>
        </w:numPr>
        <w:ind w:left="0" w:right="26" w:firstLine="709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F92770">
        <w:rPr>
          <w:color w:val="000000"/>
          <w:sz w:val="24"/>
          <w:szCs w:val="24"/>
        </w:rPr>
        <w:t>на _______ страницах.</w:t>
      </w:r>
    </w:p>
    <w:p w:rsidR="0013605F" w:rsidRPr="00F92770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F92770" w:rsidRDefault="0013605F" w:rsidP="0013605F">
      <w:pPr>
        <w:spacing w:line="274" w:lineRule="exact"/>
        <w:ind w:right="40"/>
        <w:jc w:val="both"/>
        <w:rPr>
          <w:color w:val="000000"/>
          <w:sz w:val="24"/>
          <w:szCs w:val="24"/>
        </w:rPr>
      </w:pPr>
    </w:p>
    <w:p w:rsidR="0013605F" w:rsidRPr="00F92770" w:rsidRDefault="0013605F" w:rsidP="00D0625E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Руководитель</w:t>
      </w:r>
      <w:r w:rsidRPr="00F92770">
        <w:rPr>
          <w:color w:val="000000"/>
          <w:sz w:val="24"/>
          <w:szCs w:val="24"/>
        </w:rPr>
        <w:t xml:space="preserve"> организации      /_____________</w:t>
      </w:r>
      <w:r w:rsidR="008A2F3D" w:rsidRPr="00F92770">
        <w:rPr>
          <w:color w:val="000000"/>
          <w:sz w:val="24"/>
          <w:szCs w:val="24"/>
        </w:rPr>
        <w:t>_______</w:t>
      </w:r>
      <w:r w:rsidRPr="00F92770">
        <w:rPr>
          <w:color w:val="000000"/>
          <w:sz w:val="24"/>
          <w:szCs w:val="24"/>
        </w:rPr>
        <w:t xml:space="preserve">/ </w:t>
      </w:r>
      <w:r w:rsidR="00233367" w:rsidRPr="00F92770">
        <w:rPr>
          <w:color w:val="000000"/>
          <w:sz w:val="24"/>
          <w:szCs w:val="24"/>
        </w:rPr>
        <w:t>_____________________________________</w:t>
      </w:r>
    </w:p>
    <w:p w:rsidR="008A2F3D" w:rsidRPr="00F92770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F92770">
        <w:rPr>
          <w:i/>
          <w:color w:val="000000"/>
          <w:sz w:val="20"/>
        </w:rPr>
        <w:t xml:space="preserve">                                                                    </w:t>
      </w:r>
      <w:r w:rsidR="00233367" w:rsidRPr="00F92770">
        <w:rPr>
          <w:i/>
          <w:color w:val="000000"/>
          <w:sz w:val="20"/>
        </w:rPr>
        <w:t xml:space="preserve">  </w:t>
      </w:r>
      <w:r w:rsidRPr="00F92770">
        <w:rPr>
          <w:i/>
          <w:color w:val="000000"/>
          <w:sz w:val="20"/>
        </w:rPr>
        <w:t xml:space="preserve">     </w:t>
      </w:r>
      <w:r w:rsidR="008A2F3D" w:rsidRPr="00F92770">
        <w:rPr>
          <w:i/>
          <w:color w:val="000000"/>
          <w:sz w:val="20"/>
        </w:rPr>
        <w:t>(п</w:t>
      </w:r>
      <w:r w:rsidRPr="00F92770">
        <w:rPr>
          <w:i/>
          <w:color w:val="000000"/>
          <w:sz w:val="20"/>
        </w:rPr>
        <w:t>одпись</w:t>
      </w:r>
      <w:r w:rsidR="008A2F3D" w:rsidRPr="00F92770">
        <w:rPr>
          <w:i/>
          <w:color w:val="000000"/>
          <w:sz w:val="20"/>
        </w:rPr>
        <w:t>)</w:t>
      </w:r>
      <w:r w:rsidR="00233367" w:rsidRPr="00F92770">
        <w:rPr>
          <w:i/>
          <w:color w:val="000000"/>
          <w:sz w:val="20"/>
        </w:rPr>
        <w:t xml:space="preserve">                                    (Ф.И.О.</w:t>
      </w:r>
      <w:r w:rsidR="00A11DFF" w:rsidRPr="00F92770">
        <w:rPr>
          <w:i/>
          <w:color w:val="000000"/>
          <w:sz w:val="20"/>
        </w:rPr>
        <w:t xml:space="preserve"> </w:t>
      </w:r>
      <w:r w:rsidR="00A11DFF" w:rsidRPr="00F92770">
        <w:rPr>
          <w:rFonts w:eastAsia="Courier New"/>
          <w:i/>
          <w:color w:val="000000"/>
          <w:sz w:val="22"/>
          <w:szCs w:val="22"/>
          <w:lang w:val="ru"/>
        </w:rPr>
        <w:t>(</w:t>
      </w:r>
      <w:r w:rsidR="00A11DFF" w:rsidRPr="00F92770">
        <w:rPr>
          <w:rFonts w:eastAsia="Courier New"/>
          <w:i/>
          <w:sz w:val="22"/>
          <w:szCs w:val="22"/>
          <w:lang w:val="ru"/>
        </w:rPr>
        <w:t>отчество – при наличии</w:t>
      </w:r>
      <w:r w:rsidR="00233367" w:rsidRPr="00F92770">
        <w:rPr>
          <w:i/>
          <w:color w:val="000000"/>
          <w:sz w:val="20"/>
        </w:rPr>
        <w:t>)</w:t>
      </w:r>
    </w:p>
    <w:p w:rsidR="00233367" w:rsidRPr="00F92770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F92770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F92770" w:rsidRDefault="00233367" w:rsidP="00233367">
      <w:pPr>
        <w:jc w:val="both"/>
        <w:rPr>
          <w:sz w:val="24"/>
          <w:szCs w:val="28"/>
        </w:rPr>
      </w:pPr>
      <w:r w:rsidRPr="00F92770">
        <w:rPr>
          <w:sz w:val="24"/>
          <w:szCs w:val="28"/>
        </w:rPr>
        <w:t>Печать организации</w:t>
      </w:r>
    </w:p>
    <w:p w:rsidR="00233367" w:rsidRPr="00F92770" w:rsidRDefault="00233367" w:rsidP="00233367">
      <w:pPr>
        <w:shd w:val="clear" w:color="auto" w:fill="FFFFFF"/>
        <w:rPr>
          <w:i/>
          <w:sz w:val="20"/>
          <w:szCs w:val="28"/>
        </w:rPr>
      </w:pPr>
      <w:r w:rsidRPr="00F92770">
        <w:rPr>
          <w:i/>
          <w:sz w:val="24"/>
          <w:szCs w:val="28"/>
        </w:rPr>
        <w:t xml:space="preserve">       </w:t>
      </w:r>
      <w:r w:rsidRPr="00F92770">
        <w:rPr>
          <w:i/>
          <w:sz w:val="20"/>
          <w:szCs w:val="28"/>
        </w:rPr>
        <w:t>(при наличии)</w:t>
      </w:r>
    </w:p>
    <w:p w:rsidR="00233367" w:rsidRPr="00F92770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835596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 w:val="24"/>
          <w:szCs w:val="24"/>
          <w:lang w:val="ru"/>
        </w:rPr>
        <w:t>Ответственный исполнитель</w:t>
      </w:r>
      <w:r w:rsidRPr="00F92770">
        <w:rPr>
          <w:color w:val="000000"/>
          <w:sz w:val="24"/>
          <w:szCs w:val="24"/>
        </w:rPr>
        <w:t xml:space="preserve">   __________________________________________________________</w:t>
      </w:r>
    </w:p>
    <w:p w:rsidR="00835596" w:rsidRPr="00F92770" w:rsidRDefault="00835596" w:rsidP="0083559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F92770">
        <w:rPr>
          <w:i/>
          <w:color w:val="000000"/>
          <w:sz w:val="20"/>
        </w:rPr>
        <w:t xml:space="preserve">                     </w:t>
      </w:r>
      <w:r w:rsidR="003F2ADF" w:rsidRPr="00F92770">
        <w:rPr>
          <w:i/>
          <w:color w:val="000000"/>
          <w:sz w:val="20"/>
        </w:rPr>
        <w:t xml:space="preserve"> </w:t>
      </w:r>
      <w:r w:rsidRPr="00F92770">
        <w:rPr>
          <w:i/>
          <w:color w:val="000000"/>
          <w:sz w:val="20"/>
        </w:rPr>
        <w:t xml:space="preserve">         Ф.И.О.</w:t>
      </w:r>
      <w:r w:rsidR="003F2ADF" w:rsidRPr="00F92770">
        <w:rPr>
          <w:i/>
          <w:color w:val="000000"/>
          <w:sz w:val="20"/>
        </w:rPr>
        <w:t xml:space="preserve"> </w:t>
      </w:r>
      <w:r w:rsidR="003F2ADF" w:rsidRPr="00F92770">
        <w:rPr>
          <w:rFonts w:eastAsia="Courier New"/>
          <w:i/>
          <w:color w:val="000000"/>
          <w:sz w:val="22"/>
          <w:szCs w:val="22"/>
          <w:lang w:val="ru"/>
        </w:rPr>
        <w:t>(</w:t>
      </w:r>
      <w:r w:rsidR="003F2ADF" w:rsidRPr="00F92770">
        <w:rPr>
          <w:rFonts w:eastAsia="Courier New"/>
          <w:i/>
          <w:sz w:val="22"/>
          <w:szCs w:val="22"/>
          <w:lang w:val="ru"/>
        </w:rPr>
        <w:t>отчество – при наличии</w:t>
      </w:r>
      <w:r w:rsidR="003F2ADF" w:rsidRPr="00F92770">
        <w:rPr>
          <w:rFonts w:eastAsia="Courier New"/>
          <w:i/>
          <w:color w:val="000000"/>
          <w:sz w:val="22"/>
          <w:szCs w:val="22"/>
          <w:lang w:val="ru"/>
        </w:rPr>
        <w:t>)</w:t>
      </w:r>
      <w:r w:rsidRPr="00F92770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F92770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Pr="00F92770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F92770" w:rsidSect="000E5E5E">
          <w:pgSz w:w="11907" w:h="16840"/>
          <w:pgMar w:top="567" w:right="567" w:bottom="567" w:left="567" w:header="720" w:footer="720" w:gutter="0"/>
          <w:cols w:space="720"/>
        </w:sectPr>
      </w:pPr>
    </w:p>
    <w:p w:rsidR="00AB07EA" w:rsidRPr="00F92770" w:rsidRDefault="00AB07EA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F92770">
        <w:rPr>
          <w:szCs w:val="28"/>
        </w:rPr>
        <w:t xml:space="preserve">Приложение </w:t>
      </w:r>
      <w:r w:rsidR="00AC2418" w:rsidRPr="00F92770">
        <w:rPr>
          <w:szCs w:val="28"/>
        </w:rPr>
        <w:t>2</w:t>
      </w:r>
    </w:p>
    <w:p w:rsidR="008A2F3D" w:rsidRPr="00F92770" w:rsidRDefault="008A2F3D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</w:t>
      </w:r>
      <w:r w:rsidR="00E82329" w:rsidRPr="00F92770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E82329"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8A2F3D" w:rsidRPr="00F92770" w:rsidRDefault="008A2F3D" w:rsidP="00AB07EA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F92770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92770">
        <w:rPr>
          <w:szCs w:val="28"/>
        </w:rPr>
        <w:t>Лист согласования</w:t>
      </w:r>
      <w:r w:rsidR="00E82329" w:rsidRPr="00F92770">
        <w:rPr>
          <w:szCs w:val="28"/>
        </w:rPr>
        <w:t xml:space="preserve"> тарифов на подключение (технологическое присоединение) </w:t>
      </w:r>
    </w:p>
    <w:p w:rsidR="00E82329" w:rsidRPr="00F92770" w:rsidRDefault="00E82329" w:rsidP="00E82329">
      <w:pPr>
        <w:autoSpaceDE w:val="0"/>
        <w:autoSpaceDN w:val="0"/>
        <w:adjustRightInd w:val="0"/>
        <w:jc w:val="center"/>
        <w:outlineLvl w:val="1"/>
        <w:rPr>
          <w:rFonts w:eastAsia="Arial Narrow"/>
          <w:b/>
          <w:color w:val="000000"/>
          <w:sz w:val="24"/>
          <w:szCs w:val="24"/>
        </w:rPr>
      </w:pPr>
      <w:r w:rsidRPr="00F92770">
        <w:rPr>
          <w:szCs w:val="28"/>
        </w:rPr>
        <w:t xml:space="preserve">к централизованной системе </w:t>
      </w:r>
      <w:r w:rsidRPr="00F92770">
        <w:rPr>
          <w:rFonts w:eastAsia="Arial Narrow"/>
          <w:b/>
          <w:color w:val="000000"/>
          <w:sz w:val="24"/>
          <w:szCs w:val="24"/>
        </w:rPr>
        <w:t>_______________________________________________________</w:t>
      </w:r>
    </w:p>
    <w:p w:rsidR="00E82329" w:rsidRPr="00F92770" w:rsidRDefault="00E82329" w:rsidP="00E82329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 xml:space="preserve">                                                          </w:t>
      </w:r>
      <w:r w:rsidR="00BB627A" w:rsidRPr="00F92770">
        <w:rPr>
          <w:rFonts w:eastAsia="Courier New"/>
          <w:i/>
          <w:color w:val="000000"/>
          <w:sz w:val="20"/>
          <w:lang w:val="ru"/>
        </w:rPr>
        <w:t xml:space="preserve">   </w:t>
      </w:r>
      <w:r w:rsidRPr="00F92770">
        <w:rPr>
          <w:rFonts w:eastAsia="Courier New"/>
          <w:i/>
          <w:color w:val="000000"/>
          <w:sz w:val="20"/>
          <w:lang w:val="ru"/>
        </w:rPr>
        <w:t xml:space="preserve">        (</w:t>
      </w:r>
      <w:r w:rsidRPr="00F92770">
        <w:rPr>
          <w:i/>
          <w:sz w:val="20"/>
        </w:rPr>
        <w:t>холодного водоснабжения / горячего водоснабжения / водоотведения)</w:t>
      </w:r>
    </w:p>
    <w:p w:rsidR="00E82329" w:rsidRPr="00F92770" w:rsidRDefault="00E82329" w:rsidP="00AB07EA">
      <w:pPr>
        <w:jc w:val="center"/>
        <w:rPr>
          <w:sz w:val="24"/>
          <w:szCs w:val="24"/>
        </w:rPr>
      </w:pPr>
    </w:p>
    <w:p w:rsidR="00BB627A" w:rsidRPr="00F92770" w:rsidRDefault="00BB627A" w:rsidP="00BB627A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F92770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____________________________________________________________________________________</w:t>
      </w:r>
    </w:p>
    <w:p w:rsidR="00BB627A" w:rsidRPr="00F92770" w:rsidRDefault="00BB627A" w:rsidP="00BB627A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>(ф</w:t>
      </w:r>
      <w:r w:rsidRPr="00F92770">
        <w:rPr>
          <w:i/>
          <w:sz w:val="20"/>
        </w:rPr>
        <w:t>ирменное наименование заявителя - юридического лица согласно уставу</w:t>
      </w:r>
      <w:r w:rsidRPr="00F92770">
        <w:rPr>
          <w:rFonts w:eastAsia="Courier New"/>
          <w:i/>
          <w:color w:val="000000"/>
          <w:sz w:val="20"/>
          <w:lang w:val="ru"/>
        </w:rPr>
        <w:t>)</w:t>
      </w:r>
    </w:p>
    <w:p w:rsidR="00AB07EA" w:rsidRPr="00F92770" w:rsidRDefault="00AB07EA" w:rsidP="00AB07EA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2131"/>
        <w:gridCol w:w="2202"/>
      </w:tblGrid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№ </w:t>
            </w:r>
          </w:p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показателя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F92770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Тарифы на подключение </w:t>
            </w:r>
          </w:p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(без учета НДС)</w:t>
            </w: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подключаемую нагрузку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 куб.метров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 xml:space="preserve">Базовая ставка тарифа на протяженность сетей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тыс.рублей/км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40 мм и менее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3.2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40 мм до 70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3.3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70 мм до 100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3.4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100 мм до 150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3.5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150 мм до 200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3.6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200 мм до 250 мм (включительно)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BB627A" w:rsidRPr="00F92770" w:rsidTr="00331964">
        <w:tc>
          <w:tcPr>
            <w:tcW w:w="817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3.7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BB627A" w:rsidRPr="00F92770" w:rsidRDefault="00BB627A" w:rsidP="00331964">
            <w:pPr>
              <w:rPr>
                <w:sz w:val="20"/>
              </w:rPr>
            </w:pPr>
            <w:r w:rsidRPr="00F92770">
              <w:rPr>
                <w:sz w:val="20"/>
              </w:rPr>
              <w:t>диаметром свыше 250 мм и более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B627A" w:rsidRPr="00F92770" w:rsidRDefault="00BB627A" w:rsidP="00331964">
            <w:pPr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B627A" w:rsidRPr="00F92770" w:rsidRDefault="00BB627A" w:rsidP="00331964">
            <w:pPr>
              <w:spacing w:line="276" w:lineRule="auto"/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  <w:lang w:val="en-US"/>
              </w:rPr>
              <w:t>-</w:t>
            </w:r>
          </w:p>
        </w:tc>
      </w:tr>
    </w:tbl>
    <w:p w:rsidR="00BB627A" w:rsidRPr="00F92770" w:rsidRDefault="00BB627A" w:rsidP="00AB07EA">
      <w:pPr>
        <w:jc w:val="right"/>
        <w:rPr>
          <w:sz w:val="24"/>
          <w:szCs w:val="24"/>
        </w:rPr>
      </w:pPr>
    </w:p>
    <w:p w:rsidR="00BB627A" w:rsidRPr="00F92770" w:rsidRDefault="00BB627A" w:rsidP="00AB07EA">
      <w:pPr>
        <w:jc w:val="right"/>
        <w:rPr>
          <w:sz w:val="24"/>
          <w:szCs w:val="24"/>
        </w:rPr>
      </w:pPr>
    </w:p>
    <w:p w:rsidR="00BB627A" w:rsidRPr="00F92770" w:rsidRDefault="00BB627A" w:rsidP="00AB07EA">
      <w:pPr>
        <w:jc w:val="right"/>
        <w:rPr>
          <w:sz w:val="24"/>
          <w:szCs w:val="24"/>
        </w:rPr>
      </w:pPr>
    </w:p>
    <w:p w:rsidR="00BB627A" w:rsidRPr="00F92770" w:rsidRDefault="00BB627A" w:rsidP="00BB627A">
      <w:pPr>
        <w:ind w:right="26"/>
        <w:rPr>
          <w:color w:val="000000"/>
          <w:sz w:val="24"/>
          <w:szCs w:val="24"/>
        </w:rPr>
      </w:pPr>
      <w:r w:rsidRPr="00F92770">
        <w:rPr>
          <w:color w:val="000000"/>
          <w:szCs w:val="24"/>
          <w:lang w:val="ru"/>
        </w:rPr>
        <w:t>Руководитель</w:t>
      </w:r>
      <w:r w:rsidRPr="00F92770">
        <w:rPr>
          <w:color w:val="000000"/>
          <w:szCs w:val="24"/>
        </w:rPr>
        <w:t xml:space="preserve"> организации</w:t>
      </w:r>
      <w:r w:rsidRPr="00F92770">
        <w:rPr>
          <w:color w:val="000000"/>
          <w:sz w:val="24"/>
          <w:szCs w:val="24"/>
        </w:rPr>
        <w:t xml:space="preserve"> /____________________/ ___________________________________</w:t>
      </w:r>
    </w:p>
    <w:p w:rsidR="00BB627A" w:rsidRPr="00F92770" w:rsidRDefault="00BB627A" w:rsidP="00BB627A">
      <w:pPr>
        <w:spacing w:line="274" w:lineRule="exact"/>
        <w:ind w:left="120" w:right="40"/>
        <w:jc w:val="both"/>
        <w:rPr>
          <w:i/>
          <w:sz w:val="20"/>
        </w:rPr>
      </w:pPr>
      <w:r w:rsidRPr="00F92770">
        <w:rPr>
          <w:i/>
          <w:color w:val="000000"/>
          <w:sz w:val="20"/>
        </w:rPr>
        <w:t xml:space="preserve">                                                                           (подпись</w:t>
      </w:r>
      <w:r w:rsidRPr="00F92770">
        <w:rPr>
          <w:i/>
          <w:sz w:val="20"/>
        </w:rPr>
        <w:t>)                                   (Ф.И.О.</w:t>
      </w:r>
      <w:r w:rsidR="00A47654" w:rsidRPr="00F92770">
        <w:rPr>
          <w:i/>
          <w:sz w:val="20"/>
        </w:rPr>
        <w:t xml:space="preserve"> </w:t>
      </w:r>
      <w:r w:rsidR="00A47654" w:rsidRPr="00F92770">
        <w:rPr>
          <w:rFonts w:eastAsia="Courier New"/>
          <w:i/>
          <w:sz w:val="22"/>
          <w:szCs w:val="22"/>
          <w:lang w:val="ru"/>
        </w:rPr>
        <w:t>(отчество – при наличии</w:t>
      </w:r>
      <w:r w:rsidRPr="00F92770">
        <w:rPr>
          <w:i/>
          <w:sz w:val="20"/>
        </w:rPr>
        <w:t>)</w:t>
      </w:r>
    </w:p>
    <w:p w:rsidR="00AB07EA" w:rsidRPr="00F92770" w:rsidRDefault="00AB07EA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0730ED" w:rsidRPr="00F92770" w:rsidRDefault="000730ED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7052B4" w:rsidRPr="00F92770" w:rsidRDefault="007052B4" w:rsidP="00AB07EA">
      <w:pPr>
        <w:autoSpaceDE w:val="0"/>
        <w:autoSpaceDN w:val="0"/>
        <w:adjustRightInd w:val="0"/>
        <w:ind w:left="5670"/>
        <w:outlineLvl w:val="1"/>
        <w:rPr>
          <w:szCs w:val="28"/>
        </w:rPr>
      </w:pPr>
    </w:p>
    <w:p w:rsidR="008A2F3D" w:rsidRPr="00F92770" w:rsidRDefault="00B75DC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F92770">
        <w:rPr>
          <w:szCs w:val="28"/>
        </w:rPr>
        <w:br w:type="page"/>
      </w:r>
      <w:r w:rsidR="008A2F3D" w:rsidRPr="00F92770">
        <w:rPr>
          <w:szCs w:val="28"/>
        </w:rPr>
        <w:t xml:space="preserve">Приложение </w:t>
      </w:r>
      <w:r w:rsidR="00AC2418" w:rsidRPr="00F92770">
        <w:rPr>
          <w:szCs w:val="28"/>
        </w:rPr>
        <w:t>3</w:t>
      </w:r>
    </w:p>
    <w:p w:rsidR="00331964" w:rsidRPr="00F92770" w:rsidRDefault="00331964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right"/>
      </w:pPr>
    </w:p>
    <w:p w:rsidR="002B0C0B" w:rsidRPr="00F92770" w:rsidRDefault="002B0C0B" w:rsidP="002B0C0B">
      <w:pPr>
        <w:autoSpaceDE w:val="0"/>
        <w:autoSpaceDN w:val="0"/>
        <w:adjustRightInd w:val="0"/>
        <w:jc w:val="center"/>
        <w:rPr>
          <w:szCs w:val="28"/>
        </w:rPr>
      </w:pPr>
      <w:r w:rsidRPr="00F92770">
        <w:rPr>
          <w:szCs w:val="28"/>
        </w:rPr>
        <w:t>Расчет</w:t>
      </w:r>
      <w:r w:rsidR="00331964" w:rsidRPr="00F92770">
        <w:rPr>
          <w:szCs w:val="28"/>
        </w:rPr>
        <w:t xml:space="preserve"> </w:t>
      </w:r>
      <w:r w:rsidR="00A77FF6" w:rsidRPr="00F92770">
        <w:rPr>
          <w:szCs w:val="28"/>
        </w:rPr>
        <w:t>тарифа н</w:t>
      </w:r>
      <w:r w:rsidRPr="00F92770">
        <w:rPr>
          <w:szCs w:val="28"/>
        </w:rPr>
        <w:t>а подключение (технологическое присоединение)</w:t>
      </w:r>
    </w:p>
    <w:p w:rsidR="00331964" w:rsidRPr="00F92770" w:rsidRDefault="00331964" w:rsidP="00331964">
      <w:pPr>
        <w:autoSpaceDE w:val="0"/>
        <w:autoSpaceDN w:val="0"/>
        <w:adjustRightInd w:val="0"/>
        <w:jc w:val="center"/>
        <w:outlineLvl w:val="1"/>
        <w:rPr>
          <w:rFonts w:eastAsia="Arial Narrow"/>
          <w:b/>
          <w:color w:val="000000"/>
          <w:sz w:val="24"/>
          <w:szCs w:val="24"/>
        </w:rPr>
      </w:pPr>
      <w:r w:rsidRPr="00F92770">
        <w:rPr>
          <w:szCs w:val="28"/>
        </w:rPr>
        <w:t xml:space="preserve">к централизованной системе </w:t>
      </w:r>
      <w:r w:rsidRPr="00F92770">
        <w:rPr>
          <w:rFonts w:eastAsia="Arial Narrow"/>
          <w:b/>
          <w:color w:val="000000"/>
          <w:sz w:val="24"/>
          <w:szCs w:val="24"/>
        </w:rPr>
        <w:t>_____________________________________________________</w:t>
      </w:r>
    </w:p>
    <w:p w:rsidR="00331964" w:rsidRPr="00F92770" w:rsidRDefault="00331964" w:rsidP="00331964">
      <w:pPr>
        <w:jc w:val="center"/>
        <w:rPr>
          <w:rFonts w:eastAsia="Courier New"/>
          <w:i/>
          <w:color w:val="000000"/>
          <w:sz w:val="20"/>
        </w:rPr>
      </w:pPr>
      <w:r w:rsidRPr="00F92770">
        <w:rPr>
          <w:rFonts w:eastAsia="Courier New"/>
          <w:i/>
          <w:color w:val="000000"/>
          <w:sz w:val="20"/>
          <w:lang w:val="ru"/>
        </w:rPr>
        <w:t xml:space="preserve">                                                                     (</w:t>
      </w:r>
      <w:r w:rsidRPr="00F92770">
        <w:rPr>
          <w:i/>
          <w:sz w:val="20"/>
        </w:rPr>
        <w:t>холодного водоснабжения / горячего водоснабжения / водоотведения)</w:t>
      </w:r>
    </w:p>
    <w:p w:rsidR="00331964" w:rsidRPr="00F92770" w:rsidRDefault="00331964" w:rsidP="00331964">
      <w:pPr>
        <w:jc w:val="center"/>
        <w:rPr>
          <w:sz w:val="24"/>
          <w:szCs w:val="24"/>
        </w:rPr>
      </w:pPr>
    </w:p>
    <w:p w:rsidR="00331964" w:rsidRPr="00F92770" w:rsidRDefault="00331964" w:rsidP="0033196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57"/>
        <w:gridCol w:w="1531"/>
        <w:gridCol w:w="2202"/>
      </w:tblGrid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№ </w:t>
            </w:r>
          </w:p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п/п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показателя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 w:rsidRPr="00F92770">
              <w:rPr>
                <w:sz w:val="20"/>
              </w:rPr>
              <w:t>Единица измерения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spacing w:line="276" w:lineRule="auto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Всего за период</w:t>
            </w: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161DC5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тыс.</w:t>
            </w:r>
            <w:r w:rsidR="00331964" w:rsidRPr="00F92770">
              <w:rPr>
                <w:b/>
                <w:sz w:val="20"/>
              </w:rPr>
              <w:t>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проведение мероприятий по подключению заявителей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161DC5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</w:t>
            </w:r>
            <w:r w:rsidR="00331964" w:rsidRPr="00F92770">
              <w:rPr>
                <w:sz w:val="20"/>
              </w:rPr>
              <w:t>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1.1.1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проектирование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1.1.2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сырье и материалы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1.1.3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электрическую энергию (мощность), тепловую энергию, другие энергетические ресурсы и холодную воду (промывку сетей)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1.1.4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оплату работ и услуг сторонних организаций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1.1.5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оплата труда и отчисления на социальные нужды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1.1.6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прочие расходы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1.2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Внереализационные расходы, всего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1.2.1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услуги банков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61DC5" w:rsidRPr="00F92770" w:rsidTr="0074691F">
        <w:tc>
          <w:tcPr>
            <w:tcW w:w="817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1.2.2</w:t>
            </w:r>
          </w:p>
        </w:tc>
        <w:tc>
          <w:tcPr>
            <w:tcW w:w="5557" w:type="dxa"/>
            <w:shd w:val="clear" w:color="auto" w:fill="auto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обслуживание заемных средств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DC5" w:rsidRPr="00F92770" w:rsidRDefault="00161DC5" w:rsidP="00161DC5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61DC5" w:rsidRPr="00F92770" w:rsidRDefault="00161DC5" w:rsidP="00161DC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1.3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Налог на прибыль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%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Структура расходов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Расходы, относимые на ставку за протяженность сети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2.1.1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2.1.2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2.1.3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2.1.4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2.1.5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2.1.6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 на подключение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03FC9" w:rsidRPr="00F92770" w:rsidTr="0074691F">
        <w:tc>
          <w:tcPr>
            <w:tcW w:w="817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2.2</w:t>
            </w:r>
          </w:p>
        </w:tc>
        <w:tc>
          <w:tcPr>
            <w:tcW w:w="5557" w:type="dxa"/>
            <w:shd w:val="clear" w:color="auto" w:fill="auto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Расходы, относимые на ставку за подключаемую нагрузку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03FC9" w:rsidRPr="00F92770" w:rsidRDefault="00C03FC9" w:rsidP="00C03FC9">
            <w:pPr>
              <w:jc w:val="center"/>
            </w:pPr>
            <w:r w:rsidRPr="00F92770">
              <w:rPr>
                <w:sz w:val="20"/>
              </w:rPr>
              <w:t>тыс.руб.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3FC9" w:rsidRPr="00F92770" w:rsidRDefault="00C03FC9" w:rsidP="00C03FC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Протяженность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вновь создаваемых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3.1.4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3.1.5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3.1.6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протяженность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4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Подключаемая нагрузка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C03FC9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куб.</w:t>
            </w:r>
            <w:r w:rsidR="00331964" w:rsidRPr="00F92770">
              <w:rPr>
                <w:sz w:val="20"/>
              </w:rPr>
              <w:t>м в сутки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5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92770">
              <w:rPr>
                <w:b/>
                <w:sz w:val="20"/>
              </w:rPr>
              <w:t>Предлагаемые тарифы на подключение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Базовая ставка тарифа на протяженность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C03FC9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</w:t>
            </w:r>
            <w:r w:rsidR="00331964" w:rsidRPr="00F92770">
              <w:rPr>
                <w:sz w:val="20"/>
              </w:rPr>
              <w:t>руб./км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5.2.1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40 мм и менее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5.2.2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40 мм до 70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70 мм до 100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5.2.4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100 мм до 150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5.2.5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150 мм до 200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5.2.6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350"/>
              <w:jc w:val="both"/>
              <w:rPr>
                <w:sz w:val="20"/>
              </w:rPr>
            </w:pPr>
            <w:r w:rsidRPr="00F92770">
              <w:rPr>
                <w:sz w:val="20"/>
              </w:rPr>
              <w:t>коэффициент для сетей диаметром от 200 мм до 250 мм (включительно)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-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31964" w:rsidRPr="00F92770" w:rsidTr="0074691F">
        <w:tc>
          <w:tcPr>
            <w:tcW w:w="817" w:type="dxa"/>
            <w:shd w:val="clear" w:color="auto" w:fill="auto"/>
            <w:vAlign w:val="center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5.3</w:t>
            </w:r>
          </w:p>
        </w:tc>
        <w:tc>
          <w:tcPr>
            <w:tcW w:w="5557" w:type="dxa"/>
            <w:shd w:val="clear" w:color="auto" w:fill="auto"/>
          </w:tcPr>
          <w:p w:rsidR="00331964" w:rsidRPr="00F92770" w:rsidRDefault="00331964" w:rsidP="00161DC5">
            <w:pPr>
              <w:widowControl w:val="0"/>
              <w:autoSpaceDE w:val="0"/>
              <w:autoSpaceDN w:val="0"/>
              <w:adjustRightInd w:val="0"/>
              <w:ind w:firstLine="116"/>
              <w:jc w:val="both"/>
              <w:rPr>
                <w:sz w:val="20"/>
              </w:rPr>
            </w:pPr>
            <w:r w:rsidRPr="00F92770">
              <w:rPr>
                <w:sz w:val="20"/>
              </w:rPr>
              <w:t>Базовая ставка тарифа на подключаемую нагрузку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31964" w:rsidRPr="00F92770" w:rsidRDefault="00C03FC9" w:rsidP="00331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</w:t>
            </w:r>
            <w:r w:rsidR="00331964" w:rsidRPr="00F92770">
              <w:rPr>
                <w:sz w:val="20"/>
              </w:rPr>
              <w:t>руб./куб</w:t>
            </w:r>
            <w:r w:rsidRPr="00F92770">
              <w:rPr>
                <w:sz w:val="20"/>
              </w:rPr>
              <w:t>.</w:t>
            </w:r>
            <w:r w:rsidR="00331964" w:rsidRPr="00F92770">
              <w:rPr>
                <w:sz w:val="20"/>
              </w:rPr>
              <w:t>м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31964" w:rsidRPr="00F92770" w:rsidRDefault="00331964" w:rsidP="0033196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331964" w:rsidRPr="00F92770" w:rsidRDefault="00331964" w:rsidP="00331964">
      <w:pPr>
        <w:jc w:val="center"/>
        <w:rPr>
          <w:sz w:val="24"/>
          <w:szCs w:val="24"/>
        </w:rPr>
      </w:pPr>
    </w:p>
    <w:p w:rsidR="00B75DC0" w:rsidRPr="00F92770" w:rsidRDefault="00B75DC0" w:rsidP="002B0C0B">
      <w:pPr>
        <w:pStyle w:val="121"/>
        <w:shd w:val="clear" w:color="auto" w:fill="auto"/>
        <w:spacing w:before="0" w:line="274" w:lineRule="exact"/>
        <w:ind w:right="40"/>
        <w:jc w:val="both"/>
        <w:rPr>
          <w:sz w:val="20"/>
          <w:szCs w:val="20"/>
        </w:rPr>
      </w:pPr>
    </w:p>
    <w:p w:rsidR="007C37D4" w:rsidRPr="00F92770" w:rsidRDefault="00B75DC0" w:rsidP="007C37D4">
      <w:pPr>
        <w:autoSpaceDE w:val="0"/>
        <w:autoSpaceDN w:val="0"/>
        <w:adjustRightInd w:val="0"/>
        <w:ind w:left="5529"/>
        <w:outlineLvl w:val="1"/>
        <w:rPr>
          <w:szCs w:val="28"/>
          <w:lang w:val="en-US"/>
        </w:rPr>
      </w:pPr>
      <w:r w:rsidRPr="00F92770">
        <w:rPr>
          <w:sz w:val="20"/>
        </w:rPr>
        <w:br w:type="page"/>
      </w:r>
      <w:r w:rsidR="007C37D4" w:rsidRPr="00F92770">
        <w:rPr>
          <w:szCs w:val="28"/>
        </w:rPr>
        <w:t xml:space="preserve">Приложение </w:t>
      </w:r>
      <w:r w:rsidR="007C37D4" w:rsidRPr="00F92770">
        <w:rPr>
          <w:szCs w:val="28"/>
          <w:lang w:val="en-US"/>
        </w:rPr>
        <w:t>4</w:t>
      </w:r>
    </w:p>
    <w:p w:rsidR="007C37D4" w:rsidRPr="00F92770" w:rsidRDefault="007C37D4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2B0C0B" w:rsidRPr="00F92770" w:rsidRDefault="002B0C0B" w:rsidP="007C37D4">
      <w:pPr>
        <w:pStyle w:val="121"/>
        <w:shd w:val="clear" w:color="auto" w:fill="auto"/>
        <w:spacing w:before="0" w:line="274" w:lineRule="exact"/>
        <w:ind w:right="40" w:firstLine="5670"/>
        <w:jc w:val="both"/>
      </w:pPr>
    </w:p>
    <w:p w:rsidR="002B0C0B" w:rsidRPr="00F92770" w:rsidRDefault="002B0C0B" w:rsidP="0013605F">
      <w:pPr>
        <w:pStyle w:val="121"/>
        <w:shd w:val="clear" w:color="auto" w:fill="auto"/>
        <w:spacing w:before="0" w:line="274" w:lineRule="exact"/>
        <w:ind w:right="40"/>
        <w:jc w:val="center"/>
      </w:pPr>
    </w:p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center"/>
        <w:rPr>
          <w:sz w:val="28"/>
          <w:szCs w:val="28"/>
        </w:rPr>
      </w:pPr>
      <w:r w:rsidRPr="00F92770">
        <w:rPr>
          <w:sz w:val="28"/>
          <w:szCs w:val="28"/>
        </w:rPr>
        <w:t>Расходы на проведение мероприятий по подключению заявителей</w:t>
      </w:r>
    </w:p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center"/>
      </w:pPr>
    </w:p>
    <w:tbl>
      <w:tblPr>
        <w:tblW w:w="10511" w:type="dxa"/>
        <w:jc w:val="center"/>
        <w:tblLook w:val="04A0" w:firstRow="1" w:lastRow="0" w:firstColumn="1" w:lastColumn="0" w:noHBand="0" w:noVBand="1"/>
      </w:tblPr>
      <w:tblGrid>
        <w:gridCol w:w="540"/>
        <w:gridCol w:w="3718"/>
        <w:gridCol w:w="1867"/>
        <w:gridCol w:w="1417"/>
        <w:gridCol w:w="12"/>
        <w:gridCol w:w="2957"/>
      </w:tblGrid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5F" w:rsidRPr="00F92770" w:rsidRDefault="0013605F" w:rsidP="00AD0718">
            <w:pPr>
              <w:ind w:right="-26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Показатель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Количество заявок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C03FC9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Нагрузка заявителей, </w:t>
            </w:r>
            <w:r w:rsidR="00C03FC9" w:rsidRPr="00F92770">
              <w:rPr>
                <w:sz w:val="24"/>
                <w:szCs w:val="24"/>
              </w:rPr>
              <w:t>куб.м</w:t>
            </w:r>
            <w:r w:rsidRPr="00F92770">
              <w:rPr>
                <w:sz w:val="24"/>
                <w:szCs w:val="24"/>
              </w:rPr>
              <w:t>/час</w:t>
            </w: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C03FC9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Нагрузка заявителей, </w:t>
            </w:r>
            <w:r w:rsidR="00C03FC9" w:rsidRPr="00F92770">
              <w:rPr>
                <w:sz w:val="24"/>
                <w:szCs w:val="24"/>
              </w:rPr>
              <w:t>куб.м</w:t>
            </w:r>
            <w:r w:rsidRPr="00F92770">
              <w:rPr>
                <w:sz w:val="24"/>
                <w:szCs w:val="24"/>
              </w:rPr>
              <w:t>/сутки</w:t>
            </w:r>
          </w:p>
        </w:tc>
        <w:tc>
          <w:tcPr>
            <w:tcW w:w="6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6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4</w:t>
            </w:r>
          </w:p>
        </w:tc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C03FC9">
            <w:pPr>
              <w:spacing w:before="240" w:after="240"/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 xml:space="preserve">Расчет затрат на оплату труда и отчисления </w:t>
            </w:r>
            <w:r w:rsidR="00C03FC9" w:rsidRPr="00F92770">
              <w:rPr>
                <w:sz w:val="24"/>
                <w:szCs w:val="24"/>
              </w:rPr>
              <w:t>на социальные нужды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Наименование персонала, задействованного в подключении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Часовая тарифная ставка, руб./час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Количество часов,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час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Всего расходы на                     оплату труда,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руб.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C03FC9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5</w:t>
            </w:r>
          </w:p>
        </w:tc>
        <w:tc>
          <w:tcPr>
            <w:tcW w:w="9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Расчет затрат на эксплуатацию автотранспорта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Марка (вид) транспортного средства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Стоимость                  1 часа эксплуатации автотранспорта, руб./час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Количество часов,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час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Всего стоимость эксплуатации автотранспорта,</w:t>
            </w:r>
          </w:p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руб.</w:t>
            </w: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</w:p>
        </w:tc>
      </w:tr>
      <w:tr w:rsidR="00C03FC9" w:rsidRPr="00F92770" w:rsidTr="00C03FC9">
        <w:trPr>
          <w:trHeight w:val="2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C9" w:rsidRPr="00F92770" w:rsidRDefault="00C03FC9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6</w:t>
            </w:r>
          </w:p>
        </w:tc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FC9" w:rsidRPr="00F92770" w:rsidRDefault="00C03FC9" w:rsidP="00AD0718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Необходимая валовая выручка, руб.</w:t>
            </w:r>
          </w:p>
        </w:tc>
      </w:tr>
      <w:tr w:rsidR="00C03FC9" w:rsidRPr="00F92770" w:rsidTr="00C03FC9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C9" w:rsidRPr="00F92770" w:rsidRDefault="00C03FC9" w:rsidP="00AD0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FC9" w:rsidRPr="00F92770" w:rsidRDefault="00C03FC9" w:rsidP="00AD0718">
            <w:pPr>
              <w:jc w:val="center"/>
              <w:rPr>
                <w:bCs/>
                <w:sz w:val="24"/>
                <w:szCs w:val="24"/>
              </w:rPr>
            </w:pPr>
            <w:r w:rsidRPr="00F9277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FC9" w:rsidRPr="00F92770" w:rsidRDefault="00C03FC9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  <w:tr w:rsidR="0013605F" w:rsidRPr="00F92770" w:rsidTr="00C03FC9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5F" w:rsidRPr="00F92770" w:rsidRDefault="0013605F" w:rsidP="00AD0718">
            <w:pPr>
              <w:jc w:val="center"/>
              <w:rPr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7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5F" w:rsidRPr="00F92770" w:rsidRDefault="0013605F" w:rsidP="00C03FC9">
            <w:pPr>
              <w:rPr>
                <w:rFonts w:ascii="Arial CYR" w:hAnsi="Arial CYR" w:cs="Arial CYR"/>
                <w:bCs/>
                <w:sz w:val="24"/>
                <w:szCs w:val="24"/>
              </w:rPr>
            </w:pPr>
            <w:r w:rsidRPr="00F92770">
              <w:rPr>
                <w:sz w:val="24"/>
                <w:szCs w:val="24"/>
              </w:rPr>
              <w:t>Базовая ставка тарифа за нагрузку, тыс.руб./</w:t>
            </w:r>
            <w:r w:rsidR="00C03FC9" w:rsidRPr="00F92770">
              <w:rPr>
                <w:sz w:val="24"/>
                <w:szCs w:val="24"/>
              </w:rPr>
              <w:t>куб.м</w:t>
            </w:r>
            <w:r w:rsidRPr="00F92770">
              <w:rPr>
                <w:sz w:val="24"/>
                <w:szCs w:val="24"/>
              </w:rPr>
              <w:t>/сутки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5F" w:rsidRPr="00F92770" w:rsidRDefault="0013605F" w:rsidP="00AD0718">
            <w:pPr>
              <w:jc w:val="center"/>
              <w:rPr>
                <w:rFonts w:ascii="Arial CYR" w:hAnsi="Arial CYR" w:cs="Arial CYR"/>
                <w:bCs/>
                <w:sz w:val="24"/>
                <w:szCs w:val="24"/>
              </w:rPr>
            </w:pPr>
          </w:p>
        </w:tc>
      </w:tr>
    </w:tbl>
    <w:p w:rsidR="0013605F" w:rsidRPr="00F92770" w:rsidRDefault="0013605F" w:rsidP="0013605F">
      <w:pPr>
        <w:pStyle w:val="121"/>
        <w:shd w:val="clear" w:color="auto" w:fill="auto"/>
        <w:spacing w:before="0" w:line="274" w:lineRule="exact"/>
        <w:ind w:right="40"/>
        <w:jc w:val="center"/>
      </w:pPr>
    </w:p>
    <w:p w:rsidR="00547856" w:rsidRPr="00F92770" w:rsidRDefault="00547856" w:rsidP="0013605F">
      <w:pPr>
        <w:autoSpaceDE w:val="0"/>
        <w:autoSpaceDN w:val="0"/>
        <w:adjustRightInd w:val="0"/>
        <w:ind w:left="142"/>
        <w:outlineLvl w:val="1"/>
        <w:rPr>
          <w:szCs w:val="28"/>
        </w:rPr>
      </w:pPr>
    </w:p>
    <w:p w:rsidR="00BA0E8A" w:rsidRPr="00F92770" w:rsidRDefault="00BA0E8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BA0E8A" w:rsidRPr="00F92770" w:rsidSect="00B05822">
          <w:pgSz w:w="11907" w:h="16840"/>
          <w:pgMar w:top="1134" w:right="567" w:bottom="1135" w:left="1134" w:header="720" w:footer="720" w:gutter="0"/>
          <w:cols w:space="720"/>
        </w:sectPr>
      </w:pPr>
    </w:p>
    <w:p w:rsidR="00BA0E8A" w:rsidRPr="00F92770" w:rsidRDefault="00BA0E8A" w:rsidP="007C37D4">
      <w:pPr>
        <w:autoSpaceDE w:val="0"/>
        <w:autoSpaceDN w:val="0"/>
        <w:adjustRightInd w:val="0"/>
        <w:ind w:left="9072"/>
        <w:rPr>
          <w:bCs/>
          <w:szCs w:val="28"/>
        </w:rPr>
      </w:pPr>
      <w:r w:rsidRPr="00F92770">
        <w:rPr>
          <w:bCs/>
          <w:szCs w:val="28"/>
        </w:rPr>
        <w:t xml:space="preserve">Приложение </w:t>
      </w:r>
      <w:r w:rsidR="00AC2418" w:rsidRPr="00F92770">
        <w:rPr>
          <w:bCs/>
          <w:szCs w:val="28"/>
        </w:rPr>
        <w:t>5</w:t>
      </w:r>
    </w:p>
    <w:p w:rsidR="007C37D4" w:rsidRPr="00F92770" w:rsidRDefault="00C03FC9" w:rsidP="007C37D4">
      <w:pPr>
        <w:autoSpaceDE w:val="0"/>
        <w:autoSpaceDN w:val="0"/>
        <w:adjustRightInd w:val="0"/>
        <w:ind w:left="9072"/>
        <w:rPr>
          <w:bCs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</w:t>
      </w:r>
    </w:p>
    <w:p w:rsidR="007C37D4" w:rsidRPr="00F92770" w:rsidRDefault="00C03FC9" w:rsidP="007C37D4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F92770">
        <w:rPr>
          <w:bCs/>
          <w:szCs w:val="28"/>
        </w:rPr>
        <w:t xml:space="preserve">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 xml:space="preserve">по установлению тарифов на подключение (технологическое присоединение) к системам водоснабжения </w:t>
      </w:r>
    </w:p>
    <w:p w:rsidR="00C03FC9" w:rsidRPr="00F92770" w:rsidRDefault="00C03FC9" w:rsidP="007C37D4">
      <w:pPr>
        <w:autoSpaceDE w:val="0"/>
        <w:autoSpaceDN w:val="0"/>
        <w:adjustRightInd w:val="0"/>
        <w:ind w:left="9072"/>
        <w:rPr>
          <w:rFonts w:eastAsia="Calibri"/>
          <w:szCs w:val="28"/>
        </w:rPr>
      </w:pPr>
      <w:r w:rsidRPr="00F92770">
        <w:rPr>
          <w:rFonts w:eastAsia="Calibri"/>
          <w:szCs w:val="28"/>
        </w:rPr>
        <w:t>и (или) водоотведения</w:t>
      </w:r>
    </w:p>
    <w:p w:rsidR="00BA0E8A" w:rsidRPr="00F92770" w:rsidRDefault="00BA0E8A" w:rsidP="00BA0E8A">
      <w:pPr>
        <w:pStyle w:val="121"/>
        <w:shd w:val="clear" w:color="auto" w:fill="auto"/>
        <w:spacing w:before="0" w:line="274" w:lineRule="exact"/>
        <w:ind w:left="120" w:right="40"/>
        <w:jc w:val="center"/>
      </w:pPr>
    </w:p>
    <w:p w:rsidR="00BA0E8A" w:rsidRPr="00F92770" w:rsidRDefault="00BA0E8A" w:rsidP="00BA0E8A">
      <w:pPr>
        <w:pStyle w:val="121"/>
        <w:shd w:val="clear" w:color="auto" w:fill="auto"/>
        <w:spacing w:before="0" w:line="274" w:lineRule="exact"/>
        <w:ind w:left="120" w:right="40"/>
        <w:jc w:val="center"/>
        <w:rPr>
          <w:sz w:val="28"/>
          <w:szCs w:val="28"/>
        </w:rPr>
      </w:pPr>
      <w:r w:rsidRPr="00F92770">
        <w:rPr>
          <w:sz w:val="28"/>
          <w:szCs w:val="28"/>
        </w:rPr>
        <w:t xml:space="preserve">Расходы, относимые на ставку </w:t>
      </w:r>
      <w:r w:rsidR="00C03FC9" w:rsidRPr="00F92770">
        <w:rPr>
          <w:sz w:val="28"/>
          <w:szCs w:val="28"/>
        </w:rPr>
        <w:t>на протяженность сетей</w:t>
      </w:r>
    </w:p>
    <w:p w:rsidR="00436223" w:rsidRPr="00F92770" w:rsidRDefault="00436223" w:rsidP="00BA0E8A">
      <w:pPr>
        <w:pStyle w:val="121"/>
        <w:shd w:val="clear" w:color="auto" w:fill="auto"/>
        <w:spacing w:before="0" w:line="274" w:lineRule="exact"/>
        <w:ind w:left="120" w:right="40"/>
        <w:jc w:val="center"/>
        <w:rPr>
          <w:sz w:val="28"/>
          <w:szCs w:val="28"/>
        </w:rPr>
      </w:pPr>
    </w:p>
    <w:p w:rsidR="00BA0E8A" w:rsidRPr="00F92770" w:rsidRDefault="00BA0E8A" w:rsidP="00BA0E8A">
      <w:pPr>
        <w:pStyle w:val="121"/>
        <w:shd w:val="clear" w:color="auto" w:fill="auto"/>
        <w:spacing w:before="0" w:line="274" w:lineRule="exact"/>
        <w:ind w:left="120" w:right="-31"/>
        <w:jc w:val="right"/>
      </w:pPr>
      <w:r w:rsidRPr="00F92770">
        <w:t>тыс.руб.(без учета НДС)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417"/>
        <w:gridCol w:w="709"/>
        <w:gridCol w:w="851"/>
        <w:gridCol w:w="992"/>
        <w:gridCol w:w="1125"/>
        <w:gridCol w:w="1285"/>
        <w:gridCol w:w="1417"/>
        <w:gridCol w:w="850"/>
        <w:gridCol w:w="1276"/>
        <w:gridCol w:w="710"/>
        <w:gridCol w:w="992"/>
        <w:gridCol w:w="1001"/>
        <w:gridCol w:w="1134"/>
        <w:gridCol w:w="1267"/>
      </w:tblGrid>
      <w:tr w:rsidR="00BA0E8A" w:rsidRPr="00F92770" w:rsidTr="00711642">
        <w:trPr>
          <w:trHeight w:val="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802" w:right="-817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Наименование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Расход,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9" w:right="-108"/>
              <w:jc w:val="center"/>
              <w:rPr>
                <w:sz w:val="20"/>
                <w:lang w:val="en-US"/>
              </w:rPr>
            </w:pPr>
            <w:r w:rsidRPr="00F92770">
              <w:rPr>
                <w:sz w:val="20"/>
              </w:rPr>
              <w:t>Диаметр</w:t>
            </w:r>
          </w:p>
          <w:p w:rsidR="00BA0E8A" w:rsidRPr="00F92770" w:rsidRDefault="00BA0E8A" w:rsidP="00352611">
            <w:pPr>
              <w:ind w:left="-109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условного прохода, мм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17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Протяжен-</w:t>
            </w:r>
          </w:p>
          <w:p w:rsidR="00BA0E8A" w:rsidRPr="00F92770" w:rsidRDefault="00BA0E8A" w:rsidP="00352611">
            <w:pPr>
              <w:ind w:left="-117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ность,</w:t>
            </w:r>
          </w:p>
          <w:p w:rsidR="00BA0E8A" w:rsidRPr="00F92770" w:rsidRDefault="00BA0E8A" w:rsidP="00352611">
            <w:pPr>
              <w:ind w:left="-117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км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Сметная стоимость 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9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Стоимость проектно- изыскательских работ</w:t>
            </w:r>
          </w:p>
          <w:p w:rsidR="00BA0E8A" w:rsidRPr="00F92770" w:rsidRDefault="00BA0E8A" w:rsidP="00352611">
            <w:pPr>
              <w:ind w:left="-108" w:right="-109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Затраты 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на БТИ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Гос.пошлина за регистра- цию объекта</w:t>
            </w:r>
          </w:p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C03FC9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Иное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C03FC9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Итого затраты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99" w:right="-116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Налог на прибыль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НВВ с учетом налога на прибыль.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17" w:right="-99"/>
              <w:jc w:val="center"/>
              <w:rPr>
                <w:sz w:val="20"/>
              </w:rPr>
            </w:pPr>
            <w:r w:rsidRPr="00F92770">
              <w:rPr>
                <w:sz w:val="20"/>
              </w:rPr>
              <w:t xml:space="preserve">Стоимость прокладки за  1 км, </w:t>
            </w:r>
          </w:p>
          <w:p w:rsidR="00BA0E8A" w:rsidRPr="00F92770" w:rsidRDefault="00BA0E8A" w:rsidP="00C03FC9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тыс.руб./км</w:t>
            </w: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C9" w:rsidRPr="00F92770" w:rsidRDefault="00C03FC9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куб.м</w:t>
            </w:r>
            <w:r w:rsidR="00BA0E8A" w:rsidRPr="00F92770">
              <w:rPr>
                <w:sz w:val="20"/>
              </w:rPr>
              <w:t>/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C9" w:rsidRPr="00F92770" w:rsidRDefault="00C03FC9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куб.м/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sz w:val="20"/>
              </w:rPr>
            </w:pPr>
            <w:r w:rsidRPr="00F92770">
              <w:rPr>
                <w:sz w:val="20"/>
              </w:rPr>
              <w:t>сутки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20__ год</w:t>
            </w: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  <w:r w:rsidRPr="00F92770">
              <w:rPr>
                <w:sz w:val="20"/>
              </w:rP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 </w:t>
            </w:r>
          </w:p>
        </w:tc>
        <w:tc>
          <w:tcPr>
            <w:tcW w:w="1375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  <w:r w:rsidRPr="00F92770">
              <w:rPr>
                <w:sz w:val="20"/>
              </w:rPr>
              <w:t>Базовая ставка тарифа на протяженность сетей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</w:tbl>
    <w:p w:rsidR="00BA0E8A" w:rsidRPr="00F92770" w:rsidRDefault="003C16C5" w:rsidP="00BA0E8A">
      <w:pPr>
        <w:pStyle w:val="121"/>
        <w:shd w:val="clear" w:color="auto" w:fill="auto"/>
        <w:spacing w:before="0" w:line="274" w:lineRule="exact"/>
        <w:ind w:right="40"/>
        <w:rPr>
          <w:sz w:val="20"/>
          <w:szCs w:val="20"/>
        </w:rPr>
      </w:pPr>
      <w:r w:rsidRPr="00F9277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5285740</wp:posOffset>
            </wp:positionH>
            <wp:positionV relativeFrom="paragraph">
              <wp:posOffset>280670</wp:posOffset>
            </wp:positionV>
            <wp:extent cx="1947545" cy="730250"/>
            <wp:effectExtent l="0" t="0" r="0" b="0"/>
            <wp:wrapNone/>
            <wp:docPr id="3" name="Рисунок 2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82" w:type="dxa"/>
        <w:tblInd w:w="93" w:type="dxa"/>
        <w:tblLook w:val="04A0" w:firstRow="1" w:lastRow="0" w:firstColumn="1" w:lastColumn="0" w:noHBand="0" w:noVBand="1"/>
      </w:tblPr>
      <w:tblGrid>
        <w:gridCol w:w="10"/>
        <w:gridCol w:w="1139"/>
        <w:gridCol w:w="1134"/>
        <w:gridCol w:w="1112"/>
        <w:gridCol w:w="1414"/>
        <w:gridCol w:w="309"/>
        <w:gridCol w:w="1134"/>
        <w:gridCol w:w="206"/>
        <w:gridCol w:w="1070"/>
        <w:gridCol w:w="21"/>
        <w:gridCol w:w="284"/>
        <w:gridCol w:w="283"/>
        <w:gridCol w:w="1113"/>
        <w:gridCol w:w="1156"/>
        <w:gridCol w:w="1014"/>
        <w:gridCol w:w="1259"/>
        <w:gridCol w:w="1370"/>
        <w:gridCol w:w="1254"/>
      </w:tblGrid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C03FC9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Базовая ставка тарифа н</w:t>
            </w:r>
            <w:r w:rsidR="00BA0E8A" w:rsidRPr="00F92770">
              <w:rPr>
                <w:bCs/>
                <w:sz w:val="20"/>
              </w:rPr>
              <w:t>а протяженность (Т</w:t>
            </w:r>
            <w:r w:rsidR="00BA0E8A" w:rsidRPr="00F92770">
              <w:rPr>
                <w:bCs/>
                <w:sz w:val="20"/>
                <w:vertAlign w:val="superscript"/>
              </w:rPr>
              <w:t>пр</w:t>
            </w:r>
            <w:r w:rsidR="00BA0E8A" w:rsidRPr="00F92770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тыс.руб./км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Расчетный объем расходов на подключение объектов абонентов в части строительства сетей диаметром d и объектов на них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bCs/>
                              <w:sz w:val="20"/>
                            </w:rPr>
                          </m:ctrlPr>
                        </m:sPrePr>
                        <m:sub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 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Р</m:t>
                          </m:r>
                        </m:e>
                      </m:sPre>
                    </m:e>
                    <m:sub>
                      <m:r>
                        <m:rPr>
                          <m:nor/>
                        </m:rPr>
                        <w:rPr>
                          <w:bCs/>
                          <w:sz w:val="20"/>
                        </w:rPr>
                        <m:t>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Cs/>
                          <w:sz w:val="20"/>
                          <w:lang w:val="en-US"/>
                        </w:rPr>
                        <m:t>p</m:t>
                      </m:r>
                    </m:sup>
                  </m:sSubSup>
                </m:e>
              </m:nary>
            </m:oMath>
            <w:r w:rsidRPr="00F92770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тыс.руб.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Протяженность создаваемой сети диаметром d 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Cs/>
                      <w:i/>
                      <w:sz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bCs/>
                              <w:sz w:val="20"/>
                            </w:rPr>
                          </m:ctrlPr>
                        </m:sPrePr>
                        <m:sub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d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</w:rPr>
                            <m:t> </m:t>
                          </m:r>
                        </m:sup>
                        <m:e>
                          <m:r>
                            <m:rPr>
                              <m:nor/>
                            </m:rPr>
                            <w:rPr>
                              <w:bCs/>
                              <w:sz w:val="20"/>
                            </w:rPr>
                            <m:t>L</m:t>
                          </m:r>
                        </m:e>
                      </m:sPre>
                    </m:e>
                    <m:sub>
                      <m:r>
                        <m:rPr>
                          <m:nor/>
                        </m:rPr>
                        <w:rPr>
                          <w:bCs/>
                          <w:sz w:val="20"/>
                        </w:rPr>
                        <m:t>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Cs/>
                          <w:sz w:val="20"/>
                          <w:lang w:val="en-US"/>
                        </w:rPr>
                        <m:t> </m:t>
                      </m:r>
                    </m:sup>
                  </m:sSubSup>
                </m:e>
              </m:nary>
            </m:oMath>
            <w:r w:rsidRPr="00F92770">
              <w:rPr>
                <w:bCs/>
                <w:sz w:val="20"/>
              </w:rPr>
              <w:t xml:space="preserve">)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/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  <w:r w:rsidRPr="00F92770">
              <w:rPr>
                <w:bCs/>
                <w:sz w:val="20"/>
                <w:lang w:val="en-US"/>
              </w:rPr>
              <w:t>C</w:t>
            </w:r>
            <w:r w:rsidRPr="00F92770">
              <w:rPr>
                <w:bCs/>
                <w:sz w:val="20"/>
              </w:rPr>
              <w:t xml:space="preserve">тавка налога на прибыль (1 - </w:t>
            </w:r>
            <w:r w:rsidRPr="00F92770">
              <w:rPr>
                <w:bCs/>
                <w:sz w:val="20"/>
                <w:lang w:val="en-US"/>
              </w:rPr>
              <w:t>t</w:t>
            </w:r>
            <w:r w:rsidRPr="00F92770">
              <w:rPr>
                <w:bCs/>
                <w:sz w:val="20"/>
                <w:vertAlign w:val="subscript"/>
              </w:rPr>
              <w:t>пр</w:t>
            </w:r>
            <w:r w:rsidRPr="00F92770">
              <w:rPr>
                <w:bCs/>
                <w:sz w:val="20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  <w:r w:rsidRPr="00F92770">
              <w:rPr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/>
                <w:bCs/>
              </w:rPr>
            </w:pPr>
          </w:p>
        </w:tc>
      </w:tr>
      <w:tr w:rsidR="00BA0E8A" w:rsidRPr="00F92770" w:rsidTr="00711642">
        <w:trPr>
          <w:gridBefore w:val="1"/>
          <w:gridAfter w:val="9"/>
          <w:wBefore w:w="10" w:type="dxa"/>
          <w:wAfter w:w="7754" w:type="dxa"/>
          <w:trHeight w:val="20"/>
        </w:trPr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rPr>
                <w:bCs/>
                <w:sz w:val="20"/>
              </w:rPr>
            </w:pPr>
          </w:p>
          <w:p w:rsidR="00BA0E8A" w:rsidRPr="00F92770" w:rsidRDefault="00BA0E8A" w:rsidP="00352611">
            <w:pPr>
              <w:rPr>
                <w:bCs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A0E8A" w:rsidRPr="00F92770" w:rsidRDefault="00BA0E8A" w:rsidP="00352611">
            <w:pPr>
              <w:jc w:val="center"/>
              <w:rPr>
                <w:b/>
                <w:bCs/>
              </w:rPr>
            </w:pPr>
          </w:p>
        </w:tc>
      </w:tr>
      <w:tr w:rsidR="00BA0E8A" w:rsidRPr="00F92770" w:rsidTr="00711642">
        <w:trPr>
          <w:trHeight w:val="20"/>
        </w:trPr>
        <w:tc>
          <w:tcPr>
            <w:tcW w:w="7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pStyle w:val="121"/>
              <w:shd w:val="clear" w:color="auto" w:fill="auto"/>
              <w:spacing w:before="0" w:line="274" w:lineRule="exact"/>
              <w:ind w:left="120" w:right="40"/>
              <w:jc w:val="center"/>
              <w:rPr>
                <w:sz w:val="20"/>
                <w:szCs w:val="20"/>
              </w:rPr>
            </w:pPr>
            <w:r w:rsidRPr="00F92770">
              <w:rPr>
                <w:sz w:val="20"/>
                <w:szCs w:val="20"/>
              </w:rPr>
              <w:t>Стоимость строительства сетей с учетом налога на прибыль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E8A" w:rsidRPr="00F92770" w:rsidRDefault="00BA0E8A" w:rsidP="00352611">
            <w:pPr>
              <w:rPr>
                <w:sz w:val="20"/>
              </w:rPr>
            </w:pPr>
            <w:r w:rsidRPr="00F92770">
              <w:rPr>
                <w:sz w:val="20"/>
              </w:rPr>
              <w:t xml:space="preserve">  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pStyle w:val="121"/>
              <w:shd w:val="clear" w:color="auto" w:fill="auto"/>
              <w:spacing w:before="0" w:line="274" w:lineRule="exact"/>
              <w:ind w:left="120" w:right="40"/>
              <w:jc w:val="center"/>
              <w:rPr>
                <w:sz w:val="20"/>
                <w:szCs w:val="20"/>
              </w:rPr>
            </w:pPr>
            <w:r w:rsidRPr="00F92770">
              <w:rPr>
                <w:sz w:val="20"/>
                <w:szCs w:val="20"/>
              </w:rPr>
              <w:t>Стоимость строительства сетей без учета налога на прибыль</w:t>
            </w:r>
          </w:p>
        </w:tc>
      </w:tr>
      <w:tr w:rsidR="00BA0E8A" w:rsidRPr="00F92770" w:rsidTr="00711642">
        <w:trPr>
          <w:trHeight w:val="2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93" w:right="-108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Диапазон диаметров, мм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108" w:right="-86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строи-</w:t>
            </w:r>
          </w:p>
          <w:p w:rsidR="00BA0E8A" w:rsidRPr="00F92770" w:rsidRDefault="00BA0E8A" w:rsidP="00352611">
            <w:pPr>
              <w:ind w:left="-108" w:right="-86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тельства,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тыс.руб.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130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Протяжен- ность, 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км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прокладки на 1 км,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тыс.руб./км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ind w:left="-83" w:right="-129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Коэффициент дифференциа-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ции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E8A" w:rsidRPr="00F92770" w:rsidRDefault="00BA0E8A" w:rsidP="00711642">
            <w:pPr>
              <w:ind w:left="-108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Стоимость, тыс.руб./км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9" w:right="-108" w:firstLine="16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Диапазон диаметров, мм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08" w:right="-108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строи-</w:t>
            </w:r>
          </w:p>
          <w:p w:rsidR="00BA0E8A" w:rsidRPr="00F92770" w:rsidRDefault="00BA0E8A" w:rsidP="00352611">
            <w:pPr>
              <w:ind w:left="-108" w:right="-108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тельства,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тыс.руб.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30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Протяжен- ность, 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км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 прокладки на 1 км,</w:t>
            </w:r>
          </w:p>
          <w:p w:rsidR="00BA0E8A" w:rsidRPr="00F92770" w:rsidRDefault="00BA0E8A" w:rsidP="00711642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тыс.руб./км.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ind w:left="-155" w:right="-250" w:hanging="142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 xml:space="preserve"> Коэффициент дифференциа-</w:t>
            </w:r>
          </w:p>
          <w:p w:rsidR="00BA0E8A" w:rsidRPr="00F92770" w:rsidRDefault="00BA0E8A" w:rsidP="00352611">
            <w:pPr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ции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711642" w:rsidP="00352611">
            <w:pPr>
              <w:ind w:left="-151" w:right="-87"/>
              <w:jc w:val="center"/>
              <w:rPr>
                <w:bCs/>
                <w:sz w:val="20"/>
              </w:rPr>
            </w:pPr>
            <w:r w:rsidRPr="00F92770">
              <w:rPr>
                <w:bCs/>
                <w:sz w:val="20"/>
              </w:rPr>
              <w:t>Стоимость, тыс.</w:t>
            </w:r>
            <w:r w:rsidR="00BA0E8A" w:rsidRPr="00F92770">
              <w:rPr>
                <w:bCs/>
                <w:sz w:val="20"/>
              </w:rPr>
              <w:t xml:space="preserve">руб./км </w:t>
            </w:r>
          </w:p>
        </w:tc>
      </w:tr>
      <w:tr w:rsidR="00BA0E8A" w:rsidRPr="00F92770" w:rsidTr="00711642">
        <w:trPr>
          <w:trHeight w:val="2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8A" w:rsidRPr="00F92770" w:rsidRDefault="00BA0E8A" w:rsidP="0035261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8A" w:rsidRPr="00F92770" w:rsidRDefault="00BA0E8A" w:rsidP="00352611">
            <w:pPr>
              <w:jc w:val="center"/>
              <w:rPr>
                <w:sz w:val="20"/>
              </w:rPr>
            </w:pPr>
          </w:p>
        </w:tc>
      </w:tr>
    </w:tbl>
    <w:p w:rsidR="0051468B" w:rsidRPr="00F92770" w:rsidRDefault="0051468B"/>
    <w:p w:rsidR="00BA0E8A" w:rsidRPr="00F92770" w:rsidRDefault="00BA0E8A" w:rsidP="00BA0E8A"/>
    <w:p w:rsidR="00BA0E8A" w:rsidRPr="00F92770" w:rsidRDefault="00BA0E8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BA0E8A" w:rsidRPr="00F92770" w:rsidSect="00C03FC9">
          <w:pgSz w:w="16840" w:h="11907" w:orient="landscape"/>
          <w:pgMar w:top="426" w:right="1134" w:bottom="567" w:left="1135" w:header="720" w:footer="720" w:gutter="0"/>
          <w:cols w:space="720"/>
          <w:docGrid w:linePitch="381"/>
        </w:sectPr>
      </w:pPr>
    </w:p>
    <w:p w:rsidR="00AC2418" w:rsidRPr="00F92770" w:rsidRDefault="00AC2418" w:rsidP="007C37D4">
      <w:pPr>
        <w:widowControl w:val="0"/>
        <w:autoSpaceDE w:val="0"/>
        <w:autoSpaceDN w:val="0"/>
        <w:adjustRightInd w:val="0"/>
        <w:ind w:left="5529" w:firstLine="11"/>
        <w:rPr>
          <w:szCs w:val="28"/>
        </w:rPr>
      </w:pPr>
      <w:r w:rsidRPr="00F92770">
        <w:rPr>
          <w:szCs w:val="28"/>
        </w:rPr>
        <w:t>Приложение 6</w:t>
      </w:r>
    </w:p>
    <w:p w:rsidR="00C03FC9" w:rsidRPr="00F92770" w:rsidRDefault="00C03FC9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F92770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F92770">
        <w:rPr>
          <w:rFonts w:eastAsia="Calibri"/>
          <w:szCs w:val="28"/>
        </w:rPr>
        <w:t>по установлению тарифов на подключение (технологическое присоединение) к системам водоснабжения и (или) водоотведения</w:t>
      </w:r>
    </w:p>
    <w:p w:rsidR="00AC2418" w:rsidRPr="00F92770" w:rsidRDefault="00AC2418" w:rsidP="00AC2418">
      <w:pPr>
        <w:autoSpaceDE w:val="0"/>
        <w:autoSpaceDN w:val="0"/>
        <w:adjustRightInd w:val="0"/>
        <w:ind w:left="4962"/>
        <w:rPr>
          <w:sz w:val="22"/>
          <w:szCs w:val="28"/>
        </w:rPr>
      </w:pPr>
    </w:p>
    <w:p w:rsidR="0051468B" w:rsidRPr="00F92770" w:rsidRDefault="0051468B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F92770">
        <w:rPr>
          <w:rFonts w:eastAsia="Arial Narrow"/>
          <w:color w:val="000000"/>
          <w:sz w:val="20"/>
        </w:rPr>
        <w:t>На фирменном бланке организации с указанием регистрационного номера и даты</w:t>
      </w:r>
    </w:p>
    <w:p w:rsidR="0051468B" w:rsidRPr="00F92770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F92770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F92770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F92770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F92770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F92770">
        <w:rPr>
          <w:rFonts w:ascii="Times New Roman" w:hAnsi="Times New Roman" w:cs="Times New Roman"/>
          <w:i/>
        </w:rPr>
        <w:t>(инициалы, фамилия)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F92770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20"/>
      <w:bookmarkEnd w:id="0"/>
      <w:r w:rsidRPr="00F92770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F92770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F92770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Сообщаю об ошибке в постановлении Государственного комитета Республики Татарстан по тарифам от __________ № _____, допущенной при оказании государственной услуги по</w:t>
      </w:r>
      <w:r w:rsidR="0051468B" w:rsidRPr="00F92770">
        <w:rPr>
          <w:rFonts w:ascii="Times New Roman" w:hAnsi="Times New Roman" w:cs="Times New Roman"/>
          <w:sz w:val="28"/>
          <w:szCs w:val="28"/>
        </w:rPr>
        <w:t xml:space="preserve"> установлению тарифов</w:t>
      </w:r>
      <w:r w:rsidRPr="00F92770">
        <w:rPr>
          <w:rFonts w:ascii="Times New Roman" w:hAnsi="Times New Roman" w:cs="Times New Roman"/>
          <w:sz w:val="28"/>
          <w:szCs w:val="28"/>
        </w:rPr>
        <w:t xml:space="preserve"> на подключение (технологическое присоединение) к системам водоснабжения и (или) водоотведения.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 w:rsidRPr="00F92770">
        <w:rPr>
          <w:rFonts w:ascii="Times New Roman" w:hAnsi="Times New Roman" w:cs="Times New Roman"/>
          <w:sz w:val="28"/>
          <w:szCs w:val="28"/>
        </w:rPr>
        <w:t>________</w:t>
      </w:r>
      <w:r w:rsidRPr="00F92770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F92770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 w:rsidRPr="00F92770">
        <w:rPr>
          <w:rFonts w:ascii="Times New Roman" w:hAnsi="Times New Roman" w:cs="Times New Roman"/>
          <w:sz w:val="28"/>
          <w:szCs w:val="28"/>
        </w:rPr>
        <w:t>__________________</w:t>
      </w:r>
      <w:r w:rsidRPr="00F92770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F92770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F92770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 w:rsidRPr="00F92770">
        <w:rPr>
          <w:rFonts w:ascii="Times New Roman" w:hAnsi="Times New Roman" w:cs="Times New Roman"/>
          <w:sz w:val="28"/>
          <w:szCs w:val="28"/>
        </w:rPr>
        <w:t>____</w:t>
      </w:r>
      <w:r w:rsidRPr="00F92770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 w:rsidRPr="00F92770">
        <w:rPr>
          <w:rFonts w:ascii="Times New Roman" w:hAnsi="Times New Roman" w:cs="Times New Roman"/>
          <w:sz w:val="28"/>
          <w:szCs w:val="28"/>
        </w:rPr>
        <w:t>____</w:t>
      </w:r>
      <w:r w:rsidRPr="00F92770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 w:rsidRPr="00F92770">
        <w:rPr>
          <w:rFonts w:ascii="Times New Roman" w:hAnsi="Times New Roman" w:cs="Times New Roman"/>
          <w:sz w:val="28"/>
          <w:szCs w:val="28"/>
        </w:rPr>
        <w:t>____</w:t>
      </w:r>
      <w:r w:rsidRPr="00F92770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F92770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</w:t>
      </w:r>
      <w:r w:rsidR="003F2ADF" w:rsidRPr="00F92770">
        <w:rPr>
          <w:rFonts w:ascii="Times New Roman" w:hAnsi="Times New Roman" w:cs="Times New Roman"/>
          <w:sz w:val="28"/>
          <w:szCs w:val="28"/>
        </w:rPr>
        <w:t>выдать (</w:t>
      </w:r>
      <w:r w:rsidRPr="00F92770">
        <w:rPr>
          <w:rFonts w:ascii="Times New Roman" w:hAnsi="Times New Roman" w:cs="Times New Roman"/>
          <w:sz w:val="28"/>
          <w:szCs w:val="28"/>
        </w:rPr>
        <w:t>направить</w:t>
      </w:r>
      <w:r w:rsidR="003F2ADF" w:rsidRPr="00F92770">
        <w:rPr>
          <w:rFonts w:ascii="Times New Roman" w:hAnsi="Times New Roman" w:cs="Times New Roman"/>
          <w:sz w:val="28"/>
          <w:szCs w:val="28"/>
        </w:rPr>
        <w:t>)</w:t>
      </w:r>
      <w:r w:rsidRPr="00F92770">
        <w:rPr>
          <w:rFonts w:ascii="Times New Roman" w:hAnsi="Times New Roman" w:cs="Times New Roman"/>
          <w:sz w:val="28"/>
          <w:szCs w:val="28"/>
        </w:rPr>
        <w:t xml:space="preserve"> такое решение:</w:t>
      </w:r>
    </w:p>
    <w:p w:rsidR="003F2ADF" w:rsidRPr="00F92770" w:rsidRDefault="003F2ADF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лично;</w:t>
      </w:r>
    </w:p>
    <w:p w:rsidR="00AC2418" w:rsidRPr="00F92770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2770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 w:rsidRPr="00F92770">
        <w:rPr>
          <w:rFonts w:ascii="Times New Roman" w:hAnsi="Times New Roman" w:cs="Times New Roman"/>
          <w:sz w:val="28"/>
          <w:szCs w:val="28"/>
        </w:rPr>
        <w:t>________</w:t>
      </w:r>
      <w:r w:rsidRPr="00F92770">
        <w:rPr>
          <w:rFonts w:ascii="Times New Roman" w:hAnsi="Times New Roman" w:cs="Times New Roman"/>
          <w:sz w:val="28"/>
          <w:szCs w:val="28"/>
        </w:rPr>
        <w:t>_______;</w:t>
      </w:r>
    </w:p>
    <w:p w:rsidR="00AC2418" w:rsidRPr="00F92770" w:rsidRDefault="00AC2418" w:rsidP="00AC2418">
      <w:pPr>
        <w:autoSpaceDE w:val="0"/>
        <w:autoSpaceDN w:val="0"/>
        <w:adjustRightInd w:val="0"/>
        <w:rPr>
          <w:sz w:val="24"/>
          <w:szCs w:val="24"/>
        </w:rPr>
      </w:pPr>
      <w:r w:rsidRPr="00F92770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 w:rsidRPr="00F92770">
        <w:rPr>
          <w:szCs w:val="28"/>
        </w:rPr>
        <w:t>_______</w:t>
      </w:r>
      <w:r w:rsidRPr="00F92770">
        <w:rPr>
          <w:szCs w:val="28"/>
        </w:rPr>
        <w:t>________</w:t>
      </w:r>
      <w:bookmarkStart w:id="1" w:name="_GoBack"/>
      <w:bookmarkEnd w:id="1"/>
    </w:p>
    <w:sectPr w:rsidR="00AC2418" w:rsidRPr="00F92770" w:rsidSect="00CB6350">
      <w:headerReference w:type="first" r:id="rId9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DC" w:rsidRDefault="003F22DC" w:rsidP="00664BF1">
      <w:r>
        <w:separator/>
      </w:r>
    </w:p>
  </w:endnote>
  <w:endnote w:type="continuationSeparator" w:id="0">
    <w:p w:rsidR="003F22DC" w:rsidRDefault="003F22DC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DC" w:rsidRDefault="003F22DC" w:rsidP="00664BF1">
      <w:r>
        <w:separator/>
      </w:r>
    </w:p>
  </w:footnote>
  <w:footnote w:type="continuationSeparator" w:id="0">
    <w:p w:rsidR="003F22DC" w:rsidRDefault="003F22DC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DC" w:rsidRDefault="003F22DC" w:rsidP="0028690E">
    <w:pPr>
      <w:pStyle w:val="a5"/>
      <w:jc w:val="right"/>
    </w:pPr>
  </w:p>
  <w:p w:rsidR="003F22DC" w:rsidRDefault="003F22DC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01C7082"/>
    <w:multiLevelType w:val="hybridMultilevel"/>
    <w:tmpl w:val="0DDACF1E"/>
    <w:lvl w:ilvl="0" w:tplc="47FC12A8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F8D0B7C"/>
    <w:multiLevelType w:val="multilevel"/>
    <w:tmpl w:val="BDC4B2BC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68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3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7"/>
  </w:num>
  <w:num w:numId="5">
    <w:abstractNumId w:val="8"/>
  </w:num>
  <w:num w:numId="6">
    <w:abstractNumId w:val="6"/>
  </w:num>
  <w:num w:numId="7">
    <w:abstractNumId w:val="11"/>
  </w:num>
  <w:num w:numId="8">
    <w:abstractNumId w:val="19"/>
  </w:num>
  <w:num w:numId="9">
    <w:abstractNumId w:val="2"/>
  </w:num>
  <w:num w:numId="10">
    <w:abstractNumId w:val="22"/>
  </w:num>
  <w:num w:numId="11">
    <w:abstractNumId w:val="20"/>
  </w:num>
  <w:num w:numId="12">
    <w:abstractNumId w:val="9"/>
  </w:num>
  <w:num w:numId="13">
    <w:abstractNumId w:val="15"/>
  </w:num>
  <w:num w:numId="14">
    <w:abstractNumId w:val="0"/>
  </w:num>
  <w:num w:numId="15">
    <w:abstractNumId w:val="16"/>
  </w:num>
  <w:num w:numId="16">
    <w:abstractNumId w:val="18"/>
  </w:num>
  <w:num w:numId="17">
    <w:abstractNumId w:val="1"/>
  </w:num>
  <w:num w:numId="18">
    <w:abstractNumId w:val="21"/>
  </w:num>
  <w:num w:numId="19">
    <w:abstractNumId w:val="14"/>
  </w:num>
  <w:num w:numId="20">
    <w:abstractNumId w:val="3"/>
  </w:num>
  <w:num w:numId="21">
    <w:abstractNumId w:val="4"/>
  </w:num>
  <w:num w:numId="22">
    <w:abstractNumId w:val="10"/>
  </w:num>
  <w:num w:numId="2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DE3"/>
    <w:rsid w:val="00004F86"/>
    <w:rsid w:val="00010A00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33"/>
    <w:rsid w:val="00046AFC"/>
    <w:rsid w:val="00047761"/>
    <w:rsid w:val="00047A48"/>
    <w:rsid w:val="000525A8"/>
    <w:rsid w:val="00054802"/>
    <w:rsid w:val="00055391"/>
    <w:rsid w:val="00055CCD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D081F"/>
    <w:rsid w:val="000D36DD"/>
    <w:rsid w:val="000D4207"/>
    <w:rsid w:val="000D483A"/>
    <w:rsid w:val="000E12B4"/>
    <w:rsid w:val="000E15B2"/>
    <w:rsid w:val="000E386C"/>
    <w:rsid w:val="000E5385"/>
    <w:rsid w:val="000E54C6"/>
    <w:rsid w:val="000E5E5E"/>
    <w:rsid w:val="000F0A66"/>
    <w:rsid w:val="000F3775"/>
    <w:rsid w:val="000F5AA6"/>
    <w:rsid w:val="000F7E2E"/>
    <w:rsid w:val="0010009F"/>
    <w:rsid w:val="00100973"/>
    <w:rsid w:val="0010097A"/>
    <w:rsid w:val="0010215B"/>
    <w:rsid w:val="001038C0"/>
    <w:rsid w:val="00106C18"/>
    <w:rsid w:val="00107B14"/>
    <w:rsid w:val="0011266F"/>
    <w:rsid w:val="00113117"/>
    <w:rsid w:val="00114C6B"/>
    <w:rsid w:val="00117EF7"/>
    <w:rsid w:val="00125692"/>
    <w:rsid w:val="0012675A"/>
    <w:rsid w:val="00133173"/>
    <w:rsid w:val="001341E3"/>
    <w:rsid w:val="0013605F"/>
    <w:rsid w:val="00141C53"/>
    <w:rsid w:val="00143F1A"/>
    <w:rsid w:val="00144031"/>
    <w:rsid w:val="001458E7"/>
    <w:rsid w:val="001472DD"/>
    <w:rsid w:val="00150EF2"/>
    <w:rsid w:val="00151AB9"/>
    <w:rsid w:val="00157542"/>
    <w:rsid w:val="0016094F"/>
    <w:rsid w:val="00161DC5"/>
    <w:rsid w:val="001624B7"/>
    <w:rsid w:val="00163015"/>
    <w:rsid w:val="0016365A"/>
    <w:rsid w:val="001636A8"/>
    <w:rsid w:val="0016396B"/>
    <w:rsid w:val="0016576C"/>
    <w:rsid w:val="0017030A"/>
    <w:rsid w:val="00171EC5"/>
    <w:rsid w:val="00172783"/>
    <w:rsid w:val="0017402F"/>
    <w:rsid w:val="00174493"/>
    <w:rsid w:val="00174771"/>
    <w:rsid w:val="001813D5"/>
    <w:rsid w:val="00182A9D"/>
    <w:rsid w:val="00182DF8"/>
    <w:rsid w:val="00183828"/>
    <w:rsid w:val="00183BB4"/>
    <w:rsid w:val="00184064"/>
    <w:rsid w:val="001843BF"/>
    <w:rsid w:val="00185D94"/>
    <w:rsid w:val="00185F35"/>
    <w:rsid w:val="001916E5"/>
    <w:rsid w:val="00194AAF"/>
    <w:rsid w:val="0019565C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AD1"/>
    <w:rsid w:val="001C1238"/>
    <w:rsid w:val="001C3B2D"/>
    <w:rsid w:val="001C7EB4"/>
    <w:rsid w:val="001D0342"/>
    <w:rsid w:val="001D0BA4"/>
    <w:rsid w:val="001D3995"/>
    <w:rsid w:val="001D76C3"/>
    <w:rsid w:val="001E53F6"/>
    <w:rsid w:val="001E61CB"/>
    <w:rsid w:val="00200BDB"/>
    <w:rsid w:val="00201AAD"/>
    <w:rsid w:val="00202583"/>
    <w:rsid w:val="002040C0"/>
    <w:rsid w:val="002048DD"/>
    <w:rsid w:val="00206E53"/>
    <w:rsid w:val="00211160"/>
    <w:rsid w:val="00212692"/>
    <w:rsid w:val="00214B44"/>
    <w:rsid w:val="00223175"/>
    <w:rsid w:val="00223916"/>
    <w:rsid w:val="00225516"/>
    <w:rsid w:val="002259A2"/>
    <w:rsid w:val="00227237"/>
    <w:rsid w:val="00231B0A"/>
    <w:rsid w:val="00233367"/>
    <w:rsid w:val="00233C44"/>
    <w:rsid w:val="002442D2"/>
    <w:rsid w:val="00252424"/>
    <w:rsid w:val="00252819"/>
    <w:rsid w:val="00253521"/>
    <w:rsid w:val="00254374"/>
    <w:rsid w:val="002543E2"/>
    <w:rsid w:val="002555C9"/>
    <w:rsid w:val="0025762B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3AA"/>
    <w:rsid w:val="0027746B"/>
    <w:rsid w:val="002805F0"/>
    <w:rsid w:val="00281506"/>
    <w:rsid w:val="00282652"/>
    <w:rsid w:val="00284262"/>
    <w:rsid w:val="0028475E"/>
    <w:rsid w:val="0028690E"/>
    <w:rsid w:val="00286A61"/>
    <w:rsid w:val="00291010"/>
    <w:rsid w:val="0029280B"/>
    <w:rsid w:val="002968D7"/>
    <w:rsid w:val="00297A1D"/>
    <w:rsid w:val="002A00A0"/>
    <w:rsid w:val="002A0E47"/>
    <w:rsid w:val="002A5A1C"/>
    <w:rsid w:val="002B0C0B"/>
    <w:rsid w:val="002B253E"/>
    <w:rsid w:val="002B3F05"/>
    <w:rsid w:val="002C07F4"/>
    <w:rsid w:val="002C3D3F"/>
    <w:rsid w:val="002C4654"/>
    <w:rsid w:val="002C4F8F"/>
    <w:rsid w:val="002C5037"/>
    <w:rsid w:val="002C683C"/>
    <w:rsid w:val="002C6F42"/>
    <w:rsid w:val="002C7EBC"/>
    <w:rsid w:val="002D1157"/>
    <w:rsid w:val="002D5237"/>
    <w:rsid w:val="002D7F42"/>
    <w:rsid w:val="002E0D11"/>
    <w:rsid w:val="002E3815"/>
    <w:rsid w:val="002F746F"/>
    <w:rsid w:val="00301CF2"/>
    <w:rsid w:val="003027C4"/>
    <w:rsid w:val="00302E66"/>
    <w:rsid w:val="00303120"/>
    <w:rsid w:val="00304911"/>
    <w:rsid w:val="00305D9C"/>
    <w:rsid w:val="00310346"/>
    <w:rsid w:val="00310C70"/>
    <w:rsid w:val="0031326C"/>
    <w:rsid w:val="00320DEB"/>
    <w:rsid w:val="00321E20"/>
    <w:rsid w:val="00323A1D"/>
    <w:rsid w:val="00323DCD"/>
    <w:rsid w:val="003240A7"/>
    <w:rsid w:val="00327A26"/>
    <w:rsid w:val="00330592"/>
    <w:rsid w:val="00330B1F"/>
    <w:rsid w:val="00331964"/>
    <w:rsid w:val="00341DEF"/>
    <w:rsid w:val="00342805"/>
    <w:rsid w:val="00343CAF"/>
    <w:rsid w:val="00344152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3AD2"/>
    <w:rsid w:val="00366657"/>
    <w:rsid w:val="0036797A"/>
    <w:rsid w:val="003745B3"/>
    <w:rsid w:val="00375068"/>
    <w:rsid w:val="00377B45"/>
    <w:rsid w:val="003800C4"/>
    <w:rsid w:val="003844F9"/>
    <w:rsid w:val="003854F1"/>
    <w:rsid w:val="003900A4"/>
    <w:rsid w:val="00393D2C"/>
    <w:rsid w:val="00395580"/>
    <w:rsid w:val="00396D05"/>
    <w:rsid w:val="003A4B18"/>
    <w:rsid w:val="003B14D7"/>
    <w:rsid w:val="003B6E2B"/>
    <w:rsid w:val="003C0951"/>
    <w:rsid w:val="003C0C99"/>
    <w:rsid w:val="003C16C5"/>
    <w:rsid w:val="003C38C4"/>
    <w:rsid w:val="003C4356"/>
    <w:rsid w:val="003D5047"/>
    <w:rsid w:val="003D50C6"/>
    <w:rsid w:val="003D7A7C"/>
    <w:rsid w:val="003D7FC1"/>
    <w:rsid w:val="003E2A5D"/>
    <w:rsid w:val="003E2EB9"/>
    <w:rsid w:val="003E531F"/>
    <w:rsid w:val="003F217E"/>
    <w:rsid w:val="003F22DC"/>
    <w:rsid w:val="003F28B2"/>
    <w:rsid w:val="003F2ADF"/>
    <w:rsid w:val="003F2C94"/>
    <w:rsid w:val="003F5F5D"/>
    <w:rsid w:val="003F72A8"/>
    <w:rsid w:val="003F79FF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4B95"/>
    <w:rsid w:val="00436223"/>
    <w:rsid w:val="00442B39"/>
    <w:rsid w:val="00443322"/>
    <w:rsid w:val="00443A8B"/>
    <w:rsid w:val="00451C87"/>
    <w:rsid w:val="00455518"/>
    <w:rsid w:val="004561F5"/>
    <w:rsid w:val="00457CAC"/>
    <w:rsid w:val="00457E54"/>
    <w:rsid w:val="004621D7"/>
    <w:rsid w:val="0046505A"/>
    <w:rsid w:val="004678CA"/>
    <w:rsid w:val="0047032F"/>
    <w:rsid w:val="00470E08"/>
    <w:rsid w:val="00472AC1"/>
    <w:rsid w:val="004772F1"/>
    <w:rsid w:val="00480670"/>
    <w:rsid w:val="00481195"/>
    <w:rsid w:val="00483039"/>
    <w:rsid w:val="00486251"/>
    <w:rsid w:val="0049047E"/>
    <w:rsid w:val="00491ED0"/>
    <w:rsid w:val="0049408B"/>
    <w:rsid w:val="004A071F"/>
    <w:rsid w:val="004A182E"/>
    <w:rsid w:val="004A28E2"/>
    <w:rsid w:val="004A5E1E"/>
    <w:rsid w:val="004A7681"/>
    <w:rsid w:val="004B1362"/>
    <w:rsid w:val="004B2EA0"/>
    <w:rsid w:val="004B368C"/>
    <w:rsid w:val="004B5302"/>
    <w:rsid w:val="004B79C0"/>
    <w:rsid w:val="004C09F4"/>
    <w:rsid w:val="004C16BC"/>
    <w:rsid w:val="004C3E91"/>
    <w:rsid w:val="004C59A8"/>
    <w:rsid w:val="004C6685"/>
    <w:rsid w:val="004C7E72"/>
    <w:rsid w:val="004D3823"/>
    <w:rsid w:val="004E079A"/>
    <w:rsid w:val="004E0BCE"/>
    <w:rsid w:val="004E0FC1"/>
    <w:rsid w:val="004E4EB0"/>
    <w:rsid w:val="004E76B4"/>
    <w:rsid w:val="004E7707"/>
    <w:rsid w:val="004E7C12"/>
    <w:rsid w:val="004F0DAD"/>
    <w:rsid w:val="004F1C7F"/>
    <w:rsid w:val="004F417C"/>
    <w:rsid w:val="004F596F"/>
    <w:rsid w:val="004F6FF4"/>
    <w:rsid w:val="00500825"/>
    <w:rsid w:val="00500B8C"/>
    <w:rsid w:val="00501070"/>
    <w:rsid w:val="00502A42"/>
    <w:rsid w:val="0050390D"/>
    <w:rsid w:val="00505D6D"/>
    <w:rsid w:val="005108CC"/>
    <w:rsid w:val="00513828"/>
    <w:rsid w:val="0051468B"/>
    <w:rsid w:val="0051561C"/>
    <w:rsid w:val="00520480"/>
    <w:rsid w:val="0052070F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7856"/>
    <w:rsid w:val="00551EFE"/>
    <w:rsid w:val="005551A0"/>
    <w:rsid w:val="005555F7"/>
    <w:rsid w:val="00560305"/>
    <w:rsid w:val="005621EB"/>
    <w:rsid w:val="00562D82"/>
    <w:rsid w:val="005636DB"/>
    <w:rsid w:val="0056396E"/>
    <w:rsid w:val="00563CB9"/>
    <w:rsid w:val="0056406F"/>
    <w:rsid w:val="00564DA0"/>
    <w:rsid w:val="00567275"/>
    <w:rsid w:val="005766E1"/>
    <w:rsid w:val="00576EFC"/>
    <w:rsid w:val="00577720"/>
    <w:rsid w:val="00577E2D"/>
    <w:rsid w:val="00580DC2"/>
    <w:rsid w:val="00581E20"/>
    <w:rsid w:val="0058392C"/>
    <w:rsid w:val="005842E1"/>
    <w:rsid w:val="0058707A"/>
    <w:rsid w:val="00587C85"/>
    <w:rsid w:val="005924F0"/>
    <w:rsid w:val="00593BD6"/>
    <w:rsid w:val="00595BCE"/>
    <w:rsid w:val="005A0BB2"/>
    <w:rsid w:val="005A12D2"/>
    <w:rsid w:val="005A1837"/>
    <w:rsid w:val="005A442D"/>
    <w:rsid w:val="005A5D86"/>
    <w:rsid w:val="005A6287"/>
    <w:rsid w:val="005A7A0F"/>
    <w:rsid w:val="005B1019"/>
    <w:rsid w:val="005B2A84"/>
    <w:rsid w:val="005B32A1"/>
    <w:rsid w:val="005B37CF"/>
    <w:rsid w:val="005B3D9E"/>
    <w:rsid w:val="005B6015"/>
    <w:rsid w:val="005C1ED3"/>
    <w:rsid w:val="005C2A91"/>
    <w:rsid w:val="005C3E11"/>
    <w:rsid w:val="005C414B"/>
    <w:rsid w:val="005C495C"/>
    <w:rsid w:val="005C4AB4"/>
    <w:rsid w:val="005C589E"/>
    <w:rsid w:val="005C5B23"/>
    <w:rsid w:val="005C60FB"/>
    <w:rsid w:val="005C65E6"/>
    <w:rsid w:val="005C7B0B"/>
    <w:rsid w:val="005D0102"/>
    <w:rsid w:val="005D094D"/>
    <w:rsid w:val="005D3165"/>
    <w:rsid w:val="005D4D82"/>
    <w:rsid w:val="005D7DAA"/>
    <w:rsid w:val="005E2239"/>
    <w:rsid w:val="005E5353"/>
    <w:rsid w:val="005E57FA"/>
    <w:rsid w:val="005F3980"/>
    <w:rsid w:val="005F3D84"/>
    <w:rsid w:val="005F5713"/>
    <w:rsid w:val="005F5B14"/>
    <w:rsid w:val="00600982"/>
    <w:rsid w:val="00601022"/>
    <w:rsid w:val="006056A9"/>
    <w:rsid w:val="00605ED5"/>
    <w:rsid w:val="00606816"/>
    <w:rsid w:val="0061074B"/>
    <w:rsid w:val="0061632B"/>
    <w:rsid w:val="006177F1"/>
    <w:rsid w:val="00622BE0"/>
    <w:rsid w:val="0062387B"/>
    <w:rsid w:val="006244EF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3F2B"/>
    <w:rsid w:val="0063447F"/>
    <w:rsid w:val="00635355"/>
    <w:rsid w:val="00635F2F"/>
    <w:rsid w:val="00635FF6"/>
    <w:rsid w:val="00636128"/>
    <w:rsid w:val="00641724"/>
    <w:rsid w:val="00645D75"/>
    <w:rsid w:val="00645F83"/>
    <w:rsid w:val="00651885"/>
    <w:rsid w:val="00653FF7"/>
    <w:rsid w:val="00655324"/>
    <w:rsid w:val="0065659F"/>
    <w:rsid w:val="00660014"/>
    <w:rsid w:val="00662E49"/>
    <w:rsid w:val="00663786"/>
    <w:rsid w:val="00664BF1"/>
    <w:rsid w:val="00666DB8"/>
    <w:rsid w:val="00683376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5601"/>
    <w:rsid w:val="006B095A"/>
    <w:rsid w:val="006B2346"/>
    <w:rsid w:val="006B5AB8"/>
    <w:rsid w:val="006C4F1F"/>
    <w:rsid w:val="006D2222"/>
    <w:rsid w:val="006D4706"/>
    <w:rsid w:val="006D6E7F"/>
    <w:rsid w:val="006D74E9"/>
    <w:rsid w:val="006E0775"/>
    <w:rsid w:val="006E160D"/>
    <w:rsid w:val="006E35C8"/>
    <w:rsid w:val="006F214F"/>
    <w:rsid w:val="006F2161"/>
    <w:rsid w:val="006F295D"/>
    <w:rsid w:val="006F32FD"/>
    <w:rsid w:val="006F4038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5E3E"/>
    <w:rsid w:val="0074045F"/>
    <w:rsid w:val="00743498"/>
    <w:rsid w:val="0074691F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3B09"/>
    <w:rsid w:val="0077651E"/>
    <w:rsid w:val="00776E85"/>
    <w:rsid w:val="007804D2"/>
    <w:rsid w:val="007847AF"/>
    <w:rsid w:val="0078490A"/>
    <w:rsid w:val="00785ED9"/>
    <w:rsid w:val="0078739F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18A"/>
    <w:rsid w:val="007B1AEA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E74E9"/>
    <w:rsid w:val="007F566D"/>
    <w:rsid w:val="007F73E3"/>
    <w:rsid w:val="008016C7"/>
    <w:rsid w:val="00802CE5"/>
    <w:rsid w:val="0080408D"/>
    <w:rsid w:val="008043A7"/>
    <w:rsid w:val="00807D99"/>
    <w:rsid w:val="00814D55"/>
    <w:rsid w:val="00815CAB"/>
    <w:rsid w:val="00820087"/>
    <w:rsid w:val="008200B6"/>
    <w:rsid w:val="00821C79"/>
    <w:rsid w:val="00824583"/>
    <w:rsid w:val="00831CEF"/>
    <w:rsid w:val="00832B10"/>
    <w:rsid w:val="00833DC6"/>
    <w:rsid w:val="00835105"/>
    <w:rsid w:val="00835596"/>
    <w:rsid w:val="00837946"/>
    <w:rsid w:val="008465B0"/>
    <w:rsid w:val="00846F60"/>
    <w:rsid w:val="0085012B"/>
    <w:rsid w:val="00850F43"/>
    <w:rsid w:val="00853B4D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891"/>
    <w:rsid w:val="00881213"/>
    <w:rsid w:val="00881F6B"/>
    <w:rsid w:val="008900A0"/>
    <w:rsid w:val="00891347"/>
    <w:rsid w:val="00893EDC"/>
    <w:rsid w:val="008A2F3D"/>
    <w:rsid w:val="008A33CC"/>
    <w:rsid w:val="008A33F4"/>
    <w:rsid w:val="008A5350"/>
    <w:rsid w:val="008A554B"/>
    <w:rsid w:val="008A7CC5"/>
    <w:rsid w:val="008B3A3F"/>
    <w:rsid w:val="008B654A"/>
    <w:rsid w:val="008C0CA3"/>
    <w:rsid w:val="008C3336"/>
    <w:rsid w:val="008D100C"/>
    <w:rsid w:val="008D23C4"/>
    <w:rsid w:val="008D2F73"/>
    <w:rsid w:val="008D4973"/>
    <w:rsid w:val="008D685A"/>
    <w:rsid w:val="008D7109"/>
    <w:rsid w:val="008E1BDC"/>
    <w:rsid w:val="008E25BE"/>
    <w:rsid w:val="008E3B8E"/>
    <w:rsid w:val="008E5D86"/>
    <w:rsid w:val="008F162F"/>
    <w:rsid w:val="008F346A"/>
    <w:rsid w:val="008F7242"/>
    <w:rsid w:val="008F77DB"/>
    <w:rsid w:val="0090482E"/>
    <w:rsid w:val="00905408"/>
    <w:rsid w:val="00910337"/>
    <w:rsid w:val="009115AF"/>
    <w:rsid w:val="0091301D"/>
    <w:rsid w:val="009138A9"/>
    <w:rsid w:val="00915011"/>
    <w:rsid w:val="009151A2"/>
    <w:rsid w:val="00917FBB"/>
    <w:rsid w:val="00920A10"/>
    <w:rsid w:val="00921904"/>
    <w:rsid w:val="00923245"/>
    <w:rsid w:val="00923AB8"/>
    <w:rsid w:val="009278D1"/>
    <w:rsid w:val="00933587"/>
    <w:rsid w:val="00934B1D"/>
    <w:rsid w:val="0093554D"/>
    <w:rsid w:val="009401F9"/>
    <w:rsid w:val="00940943"/>
    <w:rsid w:val="00941F38"/>
    <w:rsid w:val="00944C3B"/>
    <w:rsid w:val="009478F3"/>
    <w:rsid w:val="00950FC0"/>
    <w:rsid w:val="00951238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027C"/>
    <w:rsid w:val="009918D6"/>
    <w:rsid w:val="00991E3C"/>
    <w:rsid w:val="00993A72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4244"/>
    <w:rsid w:val="009C6E9B"/>
    <w:rsid w:val="009D1F61"/>
    <w:rsid w:val="009D3D9A"/>
    <w:rsid w:val="009E0330"/>
    <w:rsid w:val="009E2848"/>
    <w:rsid w:val="009E34AE"/>
    <w:rsid w:val="009E64C6"/>
    <w:rsid w:val="009F3EE3"/>
    <w:rsid w:val="009F51C9"/>
    <w:rsid w:val="009F6006"/>
    <w:rsid w:val="009F724E"/>
    <w:rsid w:val="009F7B58"/>
    <w:rsid w:val="00A03E35"/>
    <w:rsid w:val="00A0460A"/>
    <w:rsid w:val="00A05C6F"/>
    <w:rsid w:val="00A06DB7"/>
    <w:rsid w:val="00A11DFF"/>
    <w:rsid w:val="00A13464"/>
    <w:rsid w:val="00A1347A"/>
    <w:rsid w:val="00A13D30"/>
    <w:rsid w:val="00A148DF"/>
    <w:rsid w:val="00A1612A"/>
    <w:rsid w:val="00A220A1"/>
    <w:rsid w:val="00A228EC"/>
    <w:rsid w:val="00A302B0"/>
    <w:rsid w:val="00A317BF"/>
    <w:rsid w:val="00A330AE"/>
    <w:rsid w:val="00A330E7"/>
    <w:rsid w:val="00A3330C"/>
    <w:rsid w:val="00A3564E"/>
    <w:rsid w:val="00A4243B"/>
    <w:rsid w:val="00A4589C"/>
    <w:rsid w:val="00A45CAC"/>
    <w:rsid w:val="00A474B2"/>
    <w:rsid w:val="00A47654"/>
    <w:rsid w:val="00A52AD0"/>
    <w:rsid w:val="00A53891"/>
    <w:rsid w:val="00A605BE"/>
    <w:rsid w:val="00A6208F"/>
    <w:rsid w:val="00A62C0E"/>
    <w:rsid w:val="00A6481A"/>
    <w:rsid w:val="00A66E71"/>
    <w:rsid w:val="00A67AE3"/>
    <w:rsid w:val="00A67D45"/>
    <w:rsid w:val="00A7045E"/>
    <w:rsid w:val="00A76915"/>
    <w:rsid w:val="00A77FF6"/>
    <w:rsid w:val="00A8055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074EE"/>
    <w:rsid w:val="00B170F6"/>
    <w:rsid w:val="00B20138"/>
    <w:rsid w:val="00B23E57"/>
    <w:rsid w:val="00B241BC"/>
    <w:rsid w:val="00B2431C"/>
    <w:rsid w:val="00B253C5"/>
    <w:rsid w:val="00B32AA0"/>
    <w:rsid w:val="00B3441C"/>
    <w:rsid w:val="00B34B6E"/>
    <w:rsid w:val="00B36D80"/>
    <w:rsid w:val="00B37FED"/>
    <w:rsid w:val="00B40DE8"/>
    <w:rsid w:val="00B41640"/>
    <w:rsid w:val="00B4263E"/>
    <w:rsid w:val="00B431B8"/>
    <w:rsid w:val="00B53756"/>
    <w:rsid w:val="00B551D8"/>
    <w:rsid w:val="00B619CB"/>
    <w:rsid w:val="00B64E0A"/>
    <w:rsid w:val="00B67AB1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2A6B"/>
    <w:rsid w:val="00BA6FEB"/>
    <w:rsid w:val="00BA7566"/>
    <w:rsid w:val="00BB0205"/>
    <w:rsid w:val="00BB22B8"/>
    <w:rsid w:val="00BB4444"/>
    <w:rsid w:val="00BB627A"/>
    <w:rsid w:val="00BB6C6F"/>
    <w:rsid w:val="00BC02F9"/>
    <w:rsid w:val="00BC248F"/>
    <w:rsid w:val="00BC2CDB"/>
    <w:rsid w:val="00BC4AC4"/>
    <w:rsid w:val="00BC6BA2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3BE"/>
    <w:rsid w:val="00BF5B04"/>
    <w:rsid w:val="00C019B8"/>
    <w:rsid w:val="00C03E64"/>
    <w:rsid w:val="00C03FC9"/>
    <w:rsid w:val="00C04FED"/>
    <w:rsid w:val="00C05D59"/>
    <w:rsid w:val="00C07831"/>
    <w:rsid w:val="00C07D9A"/>
    <w:rsid w:val="00C10C79"/>
    <w:rsid w:val="00C12E80"/>
    <w:rsid w:val="00C15C20"/>
    <w:rsid w:val="00C1633B"/>
    <w:rsid w:val="00C16759"/>
    <w:rsid w:val="00C21368"/>
    <w:rsid w:val="00C235B2"/>
    <w:rsid w:val="00C25E1D"/>
    <w:rsid w:val="00C26705"/>
    <w:rsid w:val="00C32E33"/>
    <w:rsid w:val="00C338E2"/>
    <w:rsid w:val="00C35812"/>
    <w:rsid w:val="00C35E4F"/>
    <w:rsid w:val="00C36FF6"/>
    <w:rsid w:val="00C42FD9"/>
    <w:rsid w:val="00C44C12"/>
    <w:rsid w:val="00C4571B"/>
    <w:rsid w:val="00C469A4"/>
    <w:rsid w:val="00C51B59"/>
    <w:rsid w:val="00C52125"/>
    <w:rsid w:val="00C5388A"/>
    <w:rsid w:val="00C6185E"/>
    <w:rsid w:val="00C62C38"/>
    <w:rsid w:val="00C647A7"/>
    <w:rsid w:val="00C648A7"/>
    <w:rsid w:val="00C661DF"/>
    <w:rsid w:val="00C72233"/>
    <w:rsid w:val="00C74D01"/>
    <w:rsid w:val="00C763A7"/>
    <w:rsid w:val="00C769DD"/>
    <w:rsid w:val="00C76AB3"/>
    <w:rsid w:val="00C80CB5"/>
    <w:rsid w:val="00C80DE7"/>
    <w:rsid w:val="00C81278"/>
    <w:rsid w:val="00C82B48"/>
    <w:rsid w:val="00C90422"/>
    <w:rsid w:val="00CA1292"/>
    <w:rsid w:val="00CA50CA"/>
    <w:rsid w:val="00CB0D49"/>
    <w:rsid w:val="00CB2D73"/>
    <w:rsid w:val="00CB315D"/>
    <w:rsid w:val="00CB4042"/>
    <w:rsid w:val="00CB6350"/>
    <w:rsid w:val="00CB7197"/>
    <w:rsid w:val="00CC0A48"/>
    <w:rsid w:val="00CC0BA5"/>
    <w:rsid w:val="00CC6452"/>
    <w:rsid w:val="00CC7F66"/>
    <w:rsid w:val="00CD2C04"/>
    <w:rsid w:val="00CD394C"/>
    <w:rsid w:val="00CD3A3E"/>
    <w:rsid w:val="00CE4727"/>
    <w:rsid w:val="00CE55AE"/>
    <w:rsid w:val="00CF158D"/>
    <w:rsid w:val="00CF28B7"/>
    <w:rsid w:val="00CF31BF"/>
    <w:rsid w:val="00CF3E34"/>
    <w:rsid w:val="00CF68F4"/>
    <w:rsid w:val="00CF7657"/>
    <w:rsid w:val="00D022E1"/>
    <w:rsid w:val="00D0625E"/>
    <w:rsid w:val="00D10B15"/>
    <w:rsid w:val="00D146F3"/>
    <w:rsid w:val="00D150B1"/>
    <w:rsid w:val="00D15CB3"/>
    <w:rsid w:val="00D15F5B"/>
    <w:rsid w:val="00D24D9D"/>
    <w:rsid w:val="00D32312"/>
    <w:rsid w:val="00D338FE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5D91"/>
    <w:rsid w:val="00D66155"/>
    <w:rsid w:val="00D67DC1"/>
    <w:rsid w:val="00D7115B"/>
    <w:rsid w:val="00D729EF"/>
    <w:rsid w:val="00D7304E"/>
    <w:rsid w:val="00D73E8B"/>
    <w:rsid w:val="00D75F20"/>
    <w:rsid w:val="00D778D9"/>
    <w:rsid w:val="00D81774"/>
    <w:rsid w:val="00D8318E"/>
    <w:rsid w:val="00D85979"/>
    <w:rsid w:val="00D864E1"/>
    <w:rsid w:val="00DA1C93"/>
    <w:rsid w:val="00DA3897"/>
    <w:rsid w:val="00DA43DE"/>
    <w:rsid w:val="00DB1C4A"/>
    <w:rsid w:val="00DB2AF1"/>
    <w:rsid w:val="00DB335C"/>
    <w:rsid w:val="00DC063C"/>
    <w:rsid w:val="00DC1F01"/>
    <w:rsid w:val="00DC2452"/>
    <w:rsid w:val="00DC2E2B"/>
    <w:rsid w:val="00DC615B"/>
    <w:rsid w:val="00DC647D"/>
    <w:rsid w:val="00DD6868"/>
    <w:rsid w:val="00DD71F6"/>
    <w:rsid w:val="00DD75CA"/>
    <w:rsid w:val="00DE0708"/>
    <w:rsid w:val="00DE2D86"/>
    <w:rsid w:val="00DE3606"/>
    <w:rsid w:val="00DE5982"/>
    <w:rsid w:val="00DE5FF4"/>
    <w:rsid w:val="00DF306C"/>
    <w:rsid w:val="00DF4408"/>
    <w:rsid w:val="00DF574C"/>
    <w:rsid w:val="00DF5C81"/>
    <w:rsid w:val="00DF6BFA"/>
    <w:rsid w:val="00E02679"/>
    <w:rsid w:val="00E03984"/>
    <w:rsid w:val="00E046D9"/>
    <w:rsid w:val="00E04799"/>
    <w:rsid w:val="00E056C4"/>
    <w:rsid w:val="00E059EF"/>
    <w:rsid w:val="00E06C8E"/>
    <w:rsid w:val="00E079BF"/>
    <w:rsid w:val="00E07CEC"/>
    <w:rsid w:val="00E12CF2"/>
    <w:rsid w:val="00E12FDC"/>
    <w:rsid w:val="00E1490D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690"/>
    <w:rsid w:val="00E43828"/>
    <w:rsid w:val="00E476B4"/>
    <w:rsid w:val="00E51EBA"/>
    <w:rsid w:val="00E54234"/>
    <w:rsid w:val="00E57DA5"/>
    <w:rsid w:val="00E605B5"/>
    <w:rsid w:val="00E6060D"/>
    <w:rsid w:val="00E617BD"/>
    <w:rsid w:val="00E634BB"/>
    <w:rsid w:val="00E6570A"/>
    <w:rsid w:val="00E66424"/>
    <w:rsid w:val="00E66D8B"/>
    <w:rsid w:val="00E701F3"/>
    <w:rsid w:val="00E705AB"/>
    <w:rsid w:val="00E71869"/>
    <w:rsid w:val="00E7767A"/>
    <w:rsid w:val="00E82329"/>
    <w:rsid w:val="00E827E0"/>
    <w:rsid w:val="00E84D96"/>
    <w:rsid w:val="00E852AC"/>
    <w:rsid w:val="00E92CE2"/>
    <w:rsid w:val="00E93681"/>
    <w:rsid w:val="00EA1DBF"/>
    <w:rsid w:val="00EA41A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0A2D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59AE"/>
    <w:rsid w:val="00F30714"/>
    <w:rsid w:val="00F3093F"/>
    <w:rsid w:val="00F30FC6"/>
    <w:rsid w:val="00F315C8"/>
    <w:rsid w:val="00F34C03"/>
    <w:rsid w:val="00F37377"/>
    <w:rsid w:val="00F37E1E"/>
    <w:rsid w:val="00F42849"/>
    <w:rsid w:val="00F43C72"/>
    <w:rsid w:val="00F47A2D"/>
    <w:rsid w:val="00F47C31"/>
    <w:rsid w:val="00F5076E"/>
    <w:rsid w:val="00F55360"/>
    <w:rsid w:val="00F63BE7"/>
    <w:rsid w:val="00F65120"/>
    <w:rsid w:val="00F734CA"/>
    <w:rsid w:val="00F7754B"/>
    <w:rsid w:val="00F7778B"/>
    <w:rsid w:val="00F81A25"/>
    <w:rsid w:val="00F823A3"/>
    <w:rsid w:val="00F8704C"/>
    <w:rsid w:val="00F87468"/>
    <w:rsid w:val="00F92770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5B58"/>
    <w:rsid w:val="00FA7E41"/>
    <w:rsid w:val="00FB25F4"/>
    <w:rsid w:val="00FB32FC"/>
    <w:rsid w:val="00FB3CC4"/>
    <w:rsid w:val="00FB510B"/>
    <w:rsid w:val="00FB6940"/>
    <w:rsid w:val="00FC11FB"/>
    <w:rsid w:val="00FC5C99"/>
    <w:rsid w:val="00FC6479"/>
    <w:rsid w:val="00FC6C04"/>
    <w:rsid w:val="00FD047E"/>
    <w:rsid w:val="00FD0BA5"/>
    <w:rsid w:val="00FD3570"/>
    <w:rsid w:val="00FD5028"/>
    <w:rsid w:val="00FE4C80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0E6D65-45F8-43E3-8FF2-AAF8E2A3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1DD5-93A9-46F1-BD72-24C40F0E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39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Белалеева Нафися Равилевна</cp:lastModifiedBy>
  <cp:revision>16</cp:revision>
  <cp:lastPrinted>2024-06-24T10:27:00Z</cp:lastPrinted>
  <dcterms:created xsi:type="dcterms:W3CDTF">2024-06-24T19:24:00Z</dcterms:created>
  <dcterms:modified xsi:type="dcterms:W3CDTF">2024-07-06T10:46:00Z</dcterms:modified>
</cp:coreProperties>
</file>