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752"/>
        <w:gridCol w:w="1226"/>
        <w:gridCol w:w="4444"/>
      </w:tblGrid>
      <w:tr w:rsidR="00E23F8B" w:rsidRPr="004F32D0" w:rsidTr="0029407A">
        <w:trPr>
          <w:trHeight w:val="568"/>
        </w:trPr>
        <w:tc>
          <w:tcPr>
            <w:tcW w:w="2280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E23F8B" w:rsidRPr="004F32D0" w:rsidRDefault="00E23F8B" w:rsidP="0029407A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4F32D0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132B5F3D" wp14:editId="01F157CB">
                  <wp:simplePos x="0" y="0"/>
                  <wp:positionH relativeFrom="column">
                    <wp:posOffset>2933065</wp:posOffset>
                  </wp:positionH>
                  <wp:positionV relativeFrom="paragraph">
                    <wp:posOffset>-20320</wp:posOffset>
                  </wp:positionV>
                  <wp:extent cx="719455" cy="719455"/>
                  <wp:effectExtent l="0" t="0" r="4445" b="4445"/>
                  <wp:wrapNone/>
                  <wp:docPr id="1" name="Рисунок 1" descr="Описание: 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9455" cy="719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F32D0">
              <w:rPr>
                <w:caps/>
                <w:szCs w:val="28"/>
              </w:rPr>
              <w:t>ГОСУДАРСТВЕННЫЙ</w:t>
            </w:r>
          </w:p>
          <w:p w:rsidR="00E23F8B" w:rsidRPr="004F32D0" w:rsidRDefault="00E23F8B" w:rsidP="0029407A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4F32D0">
              <w:rPr>
                <w:caps/>
                <w:szCs w:val="28"/>
              </w:rPr>
              <w:t>комитет</w:t>
            </w:r>
          </w:p>
          <w:p w:rsidR="00E23F8B" w:rsidRPr="004F32D0" w:rsidRDefault="00E23F8B" w:rsidP="0029407A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4F32D0">
              <w:rPr>
                <w:caps/>
                <w:szCs w:val="28"/>
              </w:rPr>
              <w:t>РЕСПУБЛИКИ ТАТАРСТАН</w:t>
            </w:r>
          </w:p>
          <w:p w:rsidR="00E23F8B" w:rsidRPr="004F32D0" w:rsidRDefault="00E23F8B" w:rsidP="0029407A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4F32D0">
              <w:rPr>
                <w:caps/>
                <w:szCs w:val="28"/>
              </w:rPr>
              <w:t>по тарифам</w:t>
            </w:r>
          </w:p>
          <w:p w:rsidR="00E23F8B" w:rsidRPr="004F32D0" w:rsidRDefault="00E23F8B" w:rsidP="0029407A"/>
        </w:tc>
        <w:tc>
          <w:tcPr>
            <w:tcW w:w="588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E23F8B" w:rsidRPr="004F32D0" w:rsidRDefault="00E23F8B" w:rsidP="0029407A">
            <w:pPr>
              <w:jc w:val="center"/>
              <w:rPr>
                <w:sz w:val="20"/>
              </w:rPr>
            </w:pPr>
          </w:p>
          <w:p w:rsidR="00E23F8B" w:rsidRPr="004F32D0" w:rsidRDefault="00E23F8B" w:rsidP="0029407A">
            <w:pPr>
              <w:jc w:val="center"/>
              <w:rPr>
                <w:sz w:val="20"/>
              </w:rPr>
            </w:pPr>
          </w:p>
        </w:tc>
        <w:tc>
          <w:tcPr>
            <w:tcW w:w="2132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E23F8B" w:rsidRPr="004F32D0" w:rsidRDefault="00E23F8B" w:rsidP="0029407A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4F32D0">
              <w:rPr>
                <w:caps/>
                <w:szCs w:val="28"/>
              </w:rPr>
              <w:t xml:space="preserve"> ТАТАРСТАН</w:t>
            </w:r>
          </w:p>
          <w:p w:rsidR="00E23F8B" w:rsidRPr="004F32D0" w:rsidRDefault="00E23F8B" w:rsidP="0029407A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4F32D0">
              <w:rPr>
                <w:caps/>
                <w:szCs w:val="28"/>
              </w:rPr>
              <w:t xml:space="preserve">   РЕСПУБЛИКАСЫны</w:t>
            </w:r>
            <w:r w:rsidRPr="004F32D0">
              <w:rPr>
                <w:caps/>
                <w:szCs w:val="28"/>
                <w:lang w:val="tt-RU"/>
              </w:rPr>
              <w:t>ң</w:t>
            </w:r>
          </w:p>
          <w:p w:rsidR="00E23F8B" w:rsidRPr="004F32D0" w:rsidRDefault="00E23F8B" w:rsidP="0029407A">
            <w:pPr>
              <w:keepNext/>
              <w:ind w:right="-108"/>
              <w:jc w:val="center"/>
              <w:outlineLvl w:val="4"/>
              <w:rPr>
                <w:caps/>
                <w:szCs w:val="28"/>
              </w:rPr>
            </w:pPr>
            <w:r w:rsidRPr="004F32D0">
              <w:rPr>
                <w:caps/>
                <w:szCs w:val="28"/>
              </w:rPr>
              <w:t xml:space="preserve"> тарифлар буенча </w:t>
            </w:r>
            <w:r w:rsidRPr="004F32D0">
              <w:rPr>
                <w:caps/>
                <w:szCs w:val="28"/>
                <w:lang w:val="tt-RU"/>
              </w:rPr>
              <w:t>ДӘҮЛӘТ</w:t>
            </w:r>
          </w:p>
          <w:p w:rsidR="00E23F8B" w:rsidRPr="004F32D0" w:rsidRDefault="00E23F8B" w:rsidP="0029407A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4F32D0">
              <w:rPr>
                <w:caps/>
                <w:szCs w:val="28"/>
              </w:rPr>
              <w:t>комитеты</w:t>
            </w:r>
          </w:p>
          <w:p w:rsidR="00E23F8B" w:rsidRPr="004F32D0" w:rsidRDefault="00E23F8B" w:rsidP="0029407A"/>
        </w:tc>
      </w:tr>
    </w:tbl>
    <w:p w:rsidR="00E23F8B" w:rsidRPr="004F32D0" w:rsidRDefault="00E23F8B" w:rsidP="00E23F8B">
      <w:pPr>
        <w:tabs>
          <w:tab w:val="left" w:pos="284"/>
        </w:tabs>
        <w:rPr>
          <w:i/>
          <w:sz w:val="16"/>
          <w:szCs w:val="16"/>
        </w:rPr>
      </w:pPr>
    </w:p>
    <w:p w:rsidR="00E23F8B" w:rsidRPr="004F32D0" w:rsidRDefault="00E23F8B" w:rsidP="00E23F8B">
      <w:pPr>
        <w:rPr>
          <w:b/>
        </w:rPr>
      </w:pPr>
      <w:r w:rsidRPr="004F32D0">
        <w:t xml:space="preserve">        </w:t>
      </w:r>
      <w:r w:rsidRPr="004F32D0">
        <w:rPr>
          <w:b/>
        </w:rPr>
        <w:t xml:space="preserve">     ПОСТАНОВЛЕНИЕ</w:t>
      </w:r>
      <w:r w:rsidRPr="004F32D0">
        <w:tab/>
      </w:r>
      <w:r w:rsidRPr="004F32D0">
        <w:tab/>
      </w:r>
      <w:r w:rsidRPr="004F32D0">
        <w:tab/>
      </w:r>
      <w:r w:rsidRPr="004F32D0">
        <w:tab/>
      </w:r>
      <w:r w:rsidRPr="004F32D0">
        <w:tab/>
        <w:t xml:space="preserve">     </w:t>
      </w:r>
      <w:r>
        <w:t xml:space="preserve">         </w:t>
      </w:r>
      <w:r w:rsidRPr="004F32D0">
        <w:t xml:space="preserve">  </w:t>
      </w:r>
      <w:r w:rsidRPr="004F32D0">
        <w:rPr>
          <w:b/>
        </w:rPr>
        <w:t>КАРАР</w:t>
      </w:r>
    </w:p>
    <w:p w:rsidR="00E23F8B" w:rsidRPr="004F32D0" w:rsidRDefault="00E23F8B" w:rsidP="00E23F8B">
      <w:pPr>
        <w:rPr>
          <w:sz w:val="20"/>
        </w:rPr>
      </w:pPr>
      <w:r w:rsidRPr="004F32D0">
        <w:rPr>
          <w:b/>
        </w:rPr>
        <w:t xml:space="preserve">                 </w:t>
      </w:r>
      <w:r w:rsidRPr="004F32D0">
        <w:rPr>
          <w:szCs w:val="28"/>
        </w:rPr>
        <w:t xml:space="preserve">   ___________</w:t>
      </w:r>
      <w:r w:rsidRPr="004F32D0">
        <w:rPr>
          <w:b/>
        </w:rPr>
        <w:t xml:space="preserve">                        </w:t>
      </w:r>
      <w:r w:rsidRPr="004F32D0">
        <w:rPr>
          <w:szCs w:val="28"/>
        </w:rPr>
        <w:t>г. Казань</w:t>
      </w:r>
      <w:r w:rsidRPr="004F32D0">
        <w:rPr>
          <w:b/>
        </w:rPr>
        <w:t xml:space="preserve">                 </w:t>
      </w:r>
      <w:r w:rsidRPr="004F32D0">
        <w:t>№</w:t>
      </w:r>
      <w:r w:rsidRPr="004F32D0">
        <w:rPr>
          <w:b/>
        </w:rPr>
        <w:t xml:space="preserve"> </w:t>
      </w:r>
      <w:r w:rsidRPr="004F32D0">
        <w:rPr>
          <w:szCs w:val="28"/>
        </w:rPr>
        <w:t>______________</w:t>
      </w:r>
    </w:p>
    <w:p w:rsidR="00E23F8B" w:rsidRDefault="00E23F8B" w:rsidP="00E23F8B">
      <w:pPr>
        <w:pStyle w:val="14"/>
        <w:rPr>
          <w:b w:val="0"/>
        </w:rPr>
      </w:pPr>
    </w:p>
    <w:p w:rsidR="00B61028" w:rsidRPr="00E23F8B" w:rsidRDefault="00B61028" w:rsidP="00C51A01">
      <w:pPr>
        <w:pStyle w:val="14"/>
        <w:rPr>
          <w:b w:val="0"/>
        </w:rPr>
      </w:pPr>
    </w:p>
    <w:tbl>
      <w:tblPr>
        <w:tblW w:w="10742" w:type="dxa"/>
        <w:tblLook w:val="04A0" w:firstRow="1" w:lastRow="0" w:firstColumn="1" w:lastColumn="0" w:noHBand="0" w:noVBand="1"/>
      </w:tblPr>
      <w:tblGrid>
        <w:gridCol w:w="6062"/>
        <w:gridCol w:w="4680"/>
      </w:tblGrid>
      <w:tr w:rsidR="005265F1" w:rsidRPr="00B74F95" w:rsidTr="00552E2D">
        <w:trPr>
          <w:trHeight w:val="2744"/>
        </w:trPr>
        <w:tc>
          <w:tcPr>
            <w:tcW w:w="6062" w:type="dxa"/>
            <w:shd w:val="clear" w:color="auto" w:fill="auto"/>
          </w:tcPr>
          <w:p w:rsidR="00536BA6" w:rsidRPr="00B74F95" w:rsidRDefault="005265F1" w:rsidP="00552E2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/>
              </w:rPr>
            </w:pPr>
            <w:r w:rsidRPr="00B74F95">
              <w:rPr>
                <w:rFonts w:eastAsia="Calibri"/>
              </w:rPr>
              <w:t>Об установлении платы за подключение</w:t>
            </w:r>
            <w:r w:rsidR="009361FB">
              <w:rPr>
                <w:rFonts w:eastAsia="Calibri"/>
              </w:rPr>
              <w:t xml:space="preserve"> (технологическое присоединение)</w:t>
            </w:r>
            <w:r w:rsidRPr="00B74F95">
              <w:rPr>
                <w:rFonts w:eastAsia="Calibri"/>
              </w:rPr>
              <w:t xml:space="preserve"> к системе теплоснабжения </w:t>
            </w:r>
            <w:r w:rsidR="00B910EF">
              <w:rPr>
                <w:rFonts w:eastAsia="Calibri"/>
              </w:rPr>
              <w:t>Акционерного о</w:t>
            </w:r>
            <w:r w:rsidR="00C427F5" w:rsidRPr="00C427F5">
              <w:rPr>
                <w:szCs w:val="28"/>
              </w:rPr>
              <w:t>бщества «</w:t>
            </w:r>
            <w:r w:rsidR="00B910EF">
              <w:rPr>
                <w:szCs w:val="28"/>
              </w:rPr>
              <w:t>Казэнерго</w:t>
            </w:r>
            <w:r w:rsidR="00C427F5" w:rsidRPr="00C427F5">
              <w:rPr>
                <w:szCs w:val="28"/>
              </w:rPr>
              <w:t xml:space="preserve">» объекта </w:t>
            </w:r>
            <w:r w:rsidR="00B910EF" w:rsidRPr="00B910EF">
              <w:rPr>
                <w:szCs w:val="28"/>
              </w:rPr>
              <w:t>ООО СЗ «Заречье» - «Жилой комплекс, расположенный по адресу: РТ, г.</w:t>
            </w:r>
            <w:r w:rsidR="00415B75">
              <w:rPr>
                <w:szCs w:val="28"/>
              </w:rPr>
              <w:t xml:space="preserve"> </w:t>
            </w:r>
            <w:r w:rsidR="00B910EF" w:rsidRPr="00B910EF">
              <w:rPr>
                <w:szCs w:val="28"/>
              </w:rPr>
              <w:t>Казань, Кировский район, ул.</w:t>
            </w:r>
            <w:r w:rsidR="00B910EF">
              <w:rPr>
                <w:szCs w:val="28"/>
              </w:rPr>
              <w:t xml:space="preserve"> </w:t>
            </w:r>
            <w:r w:rsidR="00B910EF" w:rsidRPr="00B910EF">
              <w:rPr>
                <w:szCs w:val="28"/>
              </w:rPr>
              <w:t xml:space="preserve">Ильича </w:t>
            </w:r>
            <w:r w:rsidR="00552E2D">
              <w:rPr>
                <w:szCs w:val="28"/>
              </w:rPr>
              <w:br/>
            </w:r>
            <w:r w:rsidR="00B910EF" w:rsidRPr="00B910EF">
              <w:rPr>
                <w:szCs w:val="28"/>
              </w:rPr>
              <w:t>на земельном участке с кадастровым номером 16:50:280839:377»</w:t>
            </w:r>
            <w:r w:rsidR="00F174D0">
              <w:rPr>
                <w:rFonts w:eastAsia="Calibri"/>
                <w:color w:val="000000"/>
                <w:lang w:eastAsia="en-US"/>
              </w:rPr>
              <w:t xml:space="preserve"> </w:t>
            </w:r>
            <w:r w:rsidR="0073000C">
              <w:rPr>
                <w:szCs w:val="28"/>
              </w:rPr>
              <w:t>в индивидуальном порядке</w:t>
            </w:r>
          </w:p>
        </w:tc>
        <w:tc>
          <w:tcPr>
            <w:tcW w:w="4680" w:type="dxa"/>
            <w:shd w:val="clear" w:color="auto" w:fill="auto"/>
          </w:tcPr>
          <w:p w:rsidR="005265F1" w:rsidRPr="00B74F95" w:rsidRDefault="005265F1" w:rsidP="00886979">
            <w:pPr>
              <w:pStyle w:val="14"/>
              <w:rPr>
                <w:rFonts w:eastAsia="Calibri"/>
                <w:b w:val="0"/>
              </w:rPr>
            </w:pPr>
          </w:p>
        </w:tc>
      </w:tr>
    </w:tbl>
    <w:p w:rsidR="00E23F8B" w:rsidRDefault="00E23F8B" w:rsidP="00677B3A">
      <w:pPr>
        <w:ind w:firstLine="709"/>
        <w:jc w:val="both"/>
      </w:pPr>
    </w:p>
    <w:p w:rsidR="00E23F8B" w:rsidRDefault="00E23F8B" w:rsidP="00677B3A">
      <w:pPr>
        <w:ind w:firstLine="709"/>
        <w:jc w:val="both"/>
      </w:pPr>
    </w:p>
    <w:p w:rsidR="003D711D" w:rsidRPr="003D711D" w:rsidRDefault="00605240" w:rsidP="00552E2D">
      <w:pPr>
        <w:spacing w:line="276" w:lineRule="auto"/>
        <w:ind w:firstLine="709"/>
        <w:jc w:val="both"/>
        <w:rPr>
          <w:szCs w:val="28"/>
        </w:rPr>
      </w:pPr>
      <w:r>
        <w:t>В</w:t>
      </w:r>
      <w:r w:rsidRPr="000975C0">
        <w:t xml:space="preserve"> соответствии с Федеральным законом от </w:t>
      </w:r>
      <w:r>
        <w:t xml:space="preserve">27 июля </w:t>
      </w:r>
      <w:r w:rsidRPr="000975C0">
        <w:t>2010</w:t>
      </w:r>
      <w:r w:rsidRPr="00472C3D">
        <w:t xml:space="preserve"> </w:t>
      </w:r>
      <w:r>
        <w:t>года</w:t>
      </w:r>
      <w:r w:rsidRPr="000975C0">
        <w:t xml:space="preserve"> №</w:t>
      </w:r>
      <w:r w:rsidRPr="00472C3D">
        <w:t xml:space="preserve"> </w:t>
      </w:r>
      <w:r w:rsidRPr="000975C0">
        <w:t>190-ФЗ</w:t>
      </w:r>
      <w:r w:rsidR="00E23F8B">
        <w:t xml:space="preserve"> </w:t>
      </w:r>
      <w:r w:rsidR="00E23F8B">
        <w:br/>
      </w:r>
      <w:r w:rsidRPr="000975C0">
        <w:t>«О теплоснабжении», постановлени</w:t>
      </w:r>
      <w:r>
        <w:t>я</w:t>
      </w:r>
      <w:r w:rsidRPr="000975C0">
        <w:t>м</w:t>
      </w:r>
      <w:r>
        <w:t>и</w:t>
      </w:r>
      <w:r w:rsidRPr="000975C0">
        <w:t xml:space="preserve"> Правительства Российской Федерации </w:t>
      </w:r>
      <w:r w:rsidR="00E23F8B">
        <w:br/>
      </w:r>
      <w:r w:rsidRPr="000975C0">
        <w:t>от 22</w:t>
      </w:r>
      <w:r>
        <w:t xml:space="preserve"> октября </w:t>
      </w:r>
      <w:r w:rsidRPr="000975C0">
        <w:t>2012</w:t>
      </w:r>
      <w:r w:rsidRPr="00472C3D">
        <w:t xml:space="preserve"> </w:t>
      </w:r>
      <w:r>
        <w:t>г. № 1075 «</w:t>
      </w:r>
      <w:r w:rsidRPr="000975C0">
        <w:t>О ценообразовании в сфере теплоснабжения</w:t>
      </w:r>
      <w:r>
        <w:t>»</w:t>
      </w:r>
      <w:r w:rsidRPr="000975C0">
        <w:t xml:space="preserve">, </w:t>
      </w:r>
      <w:r w:rsidR="00E23F8B">
        <w:br/>
      </w:r>
      <w:r w:rsidR="00F174D0" w:rsidRPr="007975AA">
        <w:t xml:space="preserve">от </w:t>
      </w:r>
      <w:r w:rsidR="00F174D0" w:rsidRPr="004A1C02">
        <w:t>30</w:t>
      </w:r>
      <w:r w:rsidR="00F174D0">
        <w:t xml:space="preserve"> ноября </w:t>
      </w:r>
      <w:r w:rsidR="00F174D0" w:rsidRPr="004A1C02">
        <w:t>2021</w:t>
      </w:r>
      <w:r w:rsidR="00F174D0">
        <w:t xml:space="preserve"> г. </w:t>
      </w:r>
      <w:r w:rsidR="00F174D0" w:rsidRPr="004A1C02">
        <w:t>№</w:t>
      </w:r>
      <w:r w:rsidR="00F174D0">
        <w:t xml:space="preserve"> </w:t>
      </w:r>
      <w:r w:rsidR="00F174D0" w:rsidRPr="004A1C02">
        <w:t xml:space="preserve">2115 «Об утверждении </w:t>
      </w:r>
      <w:r w:rsidR="00F174D0">
        <w:t>П</w:t>
      </w:r>
      <w:r w:rsidR="00F174D0" w:rsidRPr="004A1C02">
        <w:t>равил подключения (технологического присоединения) к системам теплоснабжения, включая правила недискриминационного доступа к услугам по подключению (технологическому присоединению)</w:t>
      </w:r>
      <w:r w:rsidR="00F174D0">
        <w:t xml:space="preserve"> к системам теплоснабжения, Правил недискриминационного доступа к услугам по передаче тепловой энергии, теплоносителя, а также </w:t>
      </w:r>
      <w:r w:rsidR="00E23F8B">
        <w:br/>
      </w:r>
      <w:r w:rsidR="00F174D0">
        <w:t>об изменении и признании утратившим силу некоторых актов Правительства Российской Федерации и отдельных положений некоторых актов Правительства Российской Федерации»</w:t>
      </w:r>
      <w:r>
        <w:t>,</w:t>
      </w:r>
      <w:r w:rsidRPr="000975C0">
        <w:t xml:space="preserve"> </w:t>
      </w:r>
      <w:r w:rsidR="00BB16CF" w:rsidRPr="00B136D4">
        <w:t>приказом Федеральной службы по тарифам</w:t>
      </w:r>
      <w:r w:rsidR="00BB16CF">
        <w:t xml:space="preserve"> </w:t>
      </w:r>
      <w:r w:rsidR="00E23F8B">
        <w:br/>
      </w:r>
      <w:r w:rsidR="00BB16CF" w:rsidRPr="00B136D4">
        <w:t>от 13 июня 2013 г.</w:t>
      </w:r>
      <w:r w:rsidR="00BB16CF" w:rsidRPr="000975C0">
        <w:t xml:space="preserve"> №</w:t>
      </w:r>
      <w:r w:rsidR="00BB16CF">
        <w:t xml:space="preserve"> </w:t>
      </w:r>
      <w:r w:rsidR="00BB16CF" w:rsidRPr="000975C0">
        <w:t>760-э «Об утверждении Методических указаний по расчету регулируемых цен (тарифов) в сфере теплоснабжения»</w:t>
      </w:r>
      <w:r w:rsidR="00BB16CF">
        <w:t xml:space="preserve">, </w:t>
      </w:r>
      <w:r w:rsidRPr="00EB3B30">
        <w:rPr>
          <w:szCs w:val="28"/>
        </w:rPr>
        <w:t xml:space="preserve">Положением </w:t>
      </w:r>
      <w:r w:rsidR="00E23F8B">
        <w:rPr>
          <w:szCs w:val="28"/>
        </w:rPr>
        <w:br/>
      </w:r>
      <w:r w:rsidRPr="00EB3B30">
        <w:rPr>
          <w:szCs w:val="28"/>
        </w:rPr>
        <w:t xml:space="preserve">о </w:t>
      </w:r>
      <w:r>
        <w:rPr>
          <w:szCs w:val="28"/>
        </w:rPr>
        <w:t>Государственном к</w:t>
      </w:r>
      <w:r w:rsidRPr="00EB3B30">
        <w:rPr>
          <w:szCs w:val="28"/>
        </w:rPr>
        <w:t xml:space="preserve">омитете Республики Татарстан по тарифам, утвержденным </w:t>
      </w:r>
      <w:r>
        <w:rPr>
          <w:szCs w:val="28"/>
        </w:rPr>
        <w:t>п</w:t>
      </w:r>
      <w:r w:rsidRPr="009A2ED5">
        <w:rPr>
          <w:szCs w:val="28"/>
        </w:rPr>
        <w:t>остановление</w:t>
      </w:r>
      <w:r>
        <w:rPr>
          <w:szCs w:val="28"/>
        </w:rPr>
        <w:t xml:space="preserve">м Кабинета Министров Республики Татарстан </w:t>
      </w:r>
      <w:r w:rsidRPr="009A2ED5">
        <w:rPr>
          <w:szCs w:val="28"/>
        </w:rPr>
        <w:t>от 15</w:t>
      </w:r>
      <w:r>
        <w:rPr>
          <w:szCs w:val="28"/>
        </w:rPr>
        <w:t>.06.</w:t>
      </w:r>
      <w:r w:rsidRPr="009A2ED5">
        <w:rPr>
          <w:szCs w:val="28"/>
        </w:rPr>
        <w:t>2010</w:t>
      </w:r>
      <w:r w:rsidR="00576C80">
        <w:rPr>
          <w:szCs w:val="28"/>
        </w:rPr>
        <w:t xml:space="preserve"> </w:t>
      </w:r>
      <w:r>
        <w:rPr>
          <w:szCs w:val="28"/>
        </w:rPr>
        <w:t>№</w:t>
      </w:r>
      <w:r w:rsidRPr="009A2ED5">
        <w:rPr>
          <w:szCs w:val="28"/>
        </w:rPr>
        <w:t xml:space="preserve"> 468</w:t>
      </w:r>
      <w:r w:rsidRPr="00EB3B30">
        <w:rPr>
          <w:szCs w:val="28"/>
        </w:rPr>
        <w:t>,</w:t>
      </w:r>
      <w:r w:rsidRPr="00567E06">
        <w:rPr>
          <w:szCs w:val="28"/>
        </w:rPr>
        <w:t xml:space="preserve"> </w:t>
      </w:r>
      <w:r w:rsidR="00F174D0">
        <w:rPr>
          <w:rFonts w:eastAsia="Calibri"/>
          <w:szCs w:val="28"/>
          <w:lang w:eastAsia="en-US"/>
        </w:rPr>
        <w:t xml:space="preserve">протоколом заседания Правления Государственного комитета Республики Татарстан по тарифам </w:t>
      </w:r>
      <w:r w:rsidR="00E23F8B">
        <w:rPr>
          <w:rFonts w:eastAsia="Calibri"/>
          <w:szCs w:val="28"/>
          <w:lang w:eastAsia="en-US"/>
        </w:rPr>
        <w:t xml:space="preserve">от 08.11.2023 № </w:t>
      </w:r>
      <w:r w:rsidR="00992EA6">
        <w:rPr>
          <w:rFonts w:eastAsia="Calibri"/>
          <w:szCs w:val="28"/>
          <w:lang w:eastAsia="en-US"/>
        </w:rPr>
        <w:t>47-ПР</w:t>
      </w:r>
      <w:bookmarkStart w:id="0" w:name="_GoBack"/>
      <w:bookmarkEnd w:id="0"/>
      <w:r w:rsidR="00F174D0">
        <w:rPr>
          <w:szCs w:val="28"/>
        </w:rPr>
        <w:t xml:space="preserve"> </w:t>
      </w:r>
      <w:r>
        <w:rPr>
          <w:szCs w:val="28"/>
        </w:rPr>
        <w:t>Государственный к</w:t>
      </w:r>
      <w:r w:rsidRPr="00567E06">
        <w:rPr>
          <w:szCs w:val="28"/>
        </w:rPr>
        <w:t xml:space="preserve">омитет Республики Татарстан </w:t>
      </w:r>
      <w:r w:rsidR="00E23F8B">
        <w:rPr>
          <w:szCs w:val="28"/>
        </w:rPr>
        <w:br/>
      </w:r>
      <w:r w:rsidRPr="00567E06">
        <w:rPr>
          <w:szCs w:val="28"/>
        </w:rPr>
        <w:t>по тарифам ПОСТАНОВЛЯЕТ</w:t>
      </w:r>
      <w:r>
        <w:rPr>
          <w:szCs w:val="28"/>
        </w:rPr>
        <w:t>:</w:t>
      </w:r>
    </w:p>
    <w:p w:rsidR="000975C0" w:rsidRPr="00EC323E" w:rsidRDefault="009F418D" w:rsidP="00552E2D">
      <w:pPr>
        <w:spacing w:line="276" w:lineRule="auto"/>
        <w:ind w:firstLine="709"/>
        <w:jc w:val="both"/>
      </w:pPr>
      <w:r w:rsidRPr="00EC323E">
        <w:t xml:space="preserve">1. </w:t>
      </w:r>
      <w:r w:rsidR="003B453B" w:rsidRPr="00EC323E">
        <w:t xml:space="preserve">Установить плату за </w:t>
      </w:r>
      <w:r w:rsidR="009154B2" w:rsidRPr="00EC323E">
        <w:t>подключение</w:t>
      </w:r>
      <w:r w:rsidR="009361FB" w:rsidRPr="00EC323E">
        <w:t xml:space="preserve"> (технологическое присоединение)</w:t>
      </w:r>
      <w:r w:rsidR="002940EF" w:rsidRPr="00EC323E">
        <w:t xml:space="preserve"> </w:t>
      </w:r>
      <w:r w:rsidR="00E23F8B">
        <w:br/>
      </w:r>
      <w:r w:rsidRPr="00EC323E">
        <w:t xml:space="preserve">к системе теплоснабжения </w:t>
      </w:r>
      <w:r w:rsidR="00B910EF" w:rsidRPr="00B910EF">
        <w:t>Акционерного общества «</w:t>
      </w:r>
      <w:proofErr w:type="spellStart"/>
      <w:r w:rsidR="00B910EF" w:rsidRPr="00B910EF">
        <w:t>Казэнерго</w:t>
      </w:r>
      <w:proofErr w:type="spellEnd"/>
      <w:r w:rsidR="00B910EF" w:rsidRPr="00B910EF">
        <w:t xml:space="preserve">» объекта </w:t>
      </w:r>
      <w:r w:rsidR="00E23F8B">
        <w:br/>
      </w:r>
      <w:r w:rsidR="00B910EF" w:rsidRPr="00B910EF">
        <w:t>ООО СЗ «Заречье» - «Жилой комплекс, расположенный по адресу: РТ, г.</w:t>
      </w:r>
      <w:r w:rsidR="00415B75">
        <w:t xml:space="preserve"> </w:t>
      </w:r>
      <w:r w:rsidR="00B910EF" w:rsidRPr="00B910EF">
        <w:t xml:space="preserve">Казань, </w:t>
      </w:r>
      <w:r w:rsidR="00B910EF" w:rsidRPr="00B910EF">
        <w:lastRenderedPageBreak/>
        <w:t>Кировский район, ул. Ильича на земельном участке с кадастровым номером 16:50:280839:377»</w:t>
      </w:r>
      <w:r w:rsidR="00A0087A">
        <w:rPr>
          <w:rFonts w:eastAsia="Calibri"/>
          <w:color w:val="000000"/>
          <w:lang w:eastAsia="en-US"/>
        </w:rPr>
        <w:t xml:space="preserve"> </w:t>
      </w:r>
      <w:r w:rsidR="00B33BA7">
        <w:rPr>
          <w:szCs w:val="28"/>
        </w:rPr>
        <w:t xml:space="preserve">с тепловой нагрузкой </w:t>
      </w:r>
      <w:r w:rsidR="00B910EF">
        <w:rPr>
          <w:szCs w:val="28"/>
        </w:rPr>
        <w:t xml:space="preserve">3,0 </w:t>
      </w:r>
      <w:r w:rsidR="00B33BA7">
        <w:rPr>
          <w:szCs w:val="28"/>
        </w:rPr>
        <w:t xml:space="preserve">Гкал/ч </w:t>
      </w:r>
      <w:r w:rsidRPr="00EC323E">
        <w:t xml:space="preserve">в индивидуальном порядке </w:t>
      </w:r>
      <w:r w:rsidR="00552E2D">
        <w:br/>
      </w:r>
      <w:r w:rsidRPr="00EC323E">
        <w:t>в размере</w:t>
      </w:r>
      <w:r w:rsidR="00465713">
        <w:t xml:space="preserve"> </w:t>
      </w:r>
      <w:r w:rsidR="00497EE9" w:rsidRPr="00497EE9">
        <w:t>56 660 622,96</w:t>
      </w:r>
      <w:r w:rsidR="00497EE9">
        <w:t xml:space="preserve"> </w:t>
      </w:r>
      <w:r w:rsidRPr="00EC323E">
        <w:t>руб</w:t>
      </w:r>
      <w:r w:rsidR="001A1E26">
        <w:t>лей</w:t>
      </w:r>
      <w:r w:rsidRPr="00EC323E">
        <w:t xml:space="preserve"> (без учета НДС)</w:t>
      </w:r>
      <w:r w:rsidR="001A1E26">
        <w:t xml:space="preserve"> </w:t>
      </w:r>
      <w:r w:rsidR="00EC323E" w:rsidRPr="00EC323E">
        <w:t>с разбивкой по мероприятиям, осуществляемым при подключении, согласно приложению к настоящему постановлению.</w:t>
      </w:r>
    </w:p>
    <w:p w:rsidR="00986542" w:rsidRDefault="008E2159" w:rsidP="00552E2D">
      <w:pPr>
        <w:spacing w:line="276" w:lineRule="auto"/>
        <w:ind w:firstLine="720"/>
        <w:jc w:val="both"/>
        <w:rPr>
          <w:szCs w:val="28"/>
        </w:rPr>
      </w:pPr>
      <w:r>
        <w:rPr>
          <w:szCs w:val="28"/>
        </w:rPr>
        <w:t>2</w:t>
      </w:r>
      <w:r w:rsidR="00485B48" w:rsidRPr="00567E06">
        <w:rPr>
          <w:szCs w:val="28"/>
        </w:rPr>
        <w:t xml:space="preserve">. </w:t>
      </w:r>
      <w:r w:rsidR="00485B48" w:rsidRPr="00743408">
        <w:rPr>
          <w:szCs w:val="28"/>
        </w:rPr>
        <w:t xml:space="preserve">Настоящее </w:t>
      </w:r>
      <w:r w:rsidR="0094165E">
        <w:rPr>
          <w:szCs w:val="28"/>
        </w:rPr>
        <w:t>п</w:t>
      </w:r>
      <w:r w:rsidR="00485B48" w:rsidRPr="00743408">
        <w:rPr>
          <w:szCs w:val="28"/>
        </w:rPr>
        <w:t xml:space="preserve">остановление вступает в силу со дня </w:t>
      </w:r>
      <w:r w:rsidR="005F202E">
        <w:rPr>
          <w:szCs w:val="28"/>
        </w:rPr>
        <w:t xml:space="preserve">его </w:t>
      </w:r>
      <w:r w:rsidR="00485B48">
        <w:rPr>
          <w:szCs w:val="28"/>
        </w:rPr>
        <w:t>принятия</w:t>
      </w:r>
      <w:r w:rsidR="003D092F">
        <w:rPr>
          <w:szCs w:val="28"/>
        </w:rPr>
        <w:t>.</w:t>
      </w:r>
    </w:p>
    <w:p w:rsidR="00E23F8B" w:rsidRDefault="00E23F8B" w:rsidP="00E23F8B">
      <w:pPr>
        <w:ind w:firstLine="720"/>
        <w:jc w:val="both"/>
        <w:rPr>
          <w:szCs w:val="28"/>
        </w:rPr>
      </w:pPr>
    </w:p>
    <w:p w:rsidR="00E23F8B" w:rsidRDefault="00E23F8B" w:rsidP="00E23F8B">
      <w:pPr>
        <w:jc w:val="both"/>
        <w:rPr>
          <w:szCs w:val="28"/>
        </w:rPr>
      </w:pPr>
    </w:p>
    <w:p w:rsidR="00E23F8B" w:rsidRPr="00F65F2E" w:rsidRDefault="00E23F8B" w:rsidP="00E23F8B">
      <w:pPr>
        <w:autoSpaceDE w:val="0"/>
        <w:autoSpaceDN w:val="0"/>
        <w:adjustRightInd w:val="0"/>
        <w:spacing w:line="276" w:lineRule="auto"/>
        <w:rPr>
          <w:szCs w:val="28"/>
        </w:rPr>
      </w:pPr>
      <w:r>
        <w:rPr>
          <w:szCs w:val="28"/>
        </w:rPr>
        <w:t xml:space="preserve">Заместитель председателя                                                                     </w:t>
      </w:r>
      <w:proofErr w:type="spellStart"/>
      <w:r>
        <w:rPr>
          <w:szCs w:val="28"/>
        </w:rPr>
        <w:t>Д.А.Сапожников</w:t>
      </w:r>
      <w:proofErr w:type="spellEnd"/>
    </w:p>
    <w:p w:rsidR="00A0087A" w:rsidRDefault="00A0087A" w:rsidP="00104AF5">
      <w:pPr>
        <w:rPr>
          <w:sz w:val="24"/>
          <w:szCs w:val="24"/>
        </w:rPr>
        <w:sectPr w:rsidR="00A0087A" w:rsidSect="00E23F8B">
          <w:pgSz w:w="11907" w:h="16840"/>
          <w:pgMar w:top="1134" w:right="567" w:bottom="1134" w:left="1134" w:header="720" w:footer="720" w:gutter="0"/>
          <w:cols w:space="720"/>
          <w:docGrid w:linePitch="381"/>
        </w:sectPr>
      </w:pPr>
    </w:p>
    <w:p w:rsidR="00D741E4" w:rsidRPr="00CC3921" w:rsidRDefault="00D741E4" w:rsidP="00D741E4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 xml:space="preserve">Приложение к постановлению </w:t>
      </w:r>
    </w:p>
    <w:p w:rsidR="00D741E4" w:rsidRPr="00CC3921" w:rsidRDefault="00D741E4" w:rsidP="00D741E4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Государственного комитета</w:t>
      </w:r>
    </w:p>
    <w:p w:rsidR="00D741E4" w:rsidRPr="00CC3921" w:rsidRDefault="00D741E4" w:rsidP="00D741E4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Республики Татарстан по тарифам</w:t>
      </w:r>
    </w:p>
    <w:p w:rsidR="00E23F8B" w:rsidRPr="00CC3921" w:rsidRDefault="00E23F8B" w:rsidP="00E23F8B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от ____________ № ____________</w:t>
      </w:r>
    </w:p>
    <w:p w:rsidR="00D741E4" w:rsidRDefault="00D741E4" w:rsidP="00D741E4">
      <w:pPr>
        <w:ind w:left="6096"/>
        <w:jc w:val="center"/>
        <w:rPr>
          <w:sz w:val="24"/>
          <w:szCs w:val="24"/>
        </w:rPr>
      </w:pPr>
    </w:p>
    <w:p w:rsidR="00D741E4" w:rsidRPr="00CC3921" w:rsidRDefault="00D741E4" w:rsidP="00D741E4">
      <w:pPr>
        <w:jc w:val="center"/>
        <w:rPr>
          <w:szCs w:val="28"/>
        </w:rPr>
      </w:pPr>
    </w:p>
    <w:p w:rsidR="00D741E4" w:rsidRPr="005C712E" w:rsidRDefault="00D741E4" w:rsidP="00DC1E36">
      <w:pPr>
        <w:jc w:val="center"/>
        <w:rPr>
          <w:szCs w:val="28"/>
        </w:rPr>
      </w:pPr>
      <w:r w:rsidRPr="00CC3921">
        <w:rPr>
          <w:szCs w:val="28"/>
        </w:rPr>
        <w:t>Плата за подключение (техноло</w:t>
      </w:r>
      <w:r>
        <w:rPr>
          <w:szCs w:val="28"/>
        </w:rPr>
        <w:t>гическое присоединение)</w:t>
      </w:r>
      <w:r w:rsidR="001A1E26">
        <w:rPr>
          <w:szCs w:val="28"/>
        </w:rPr>
        <w:t xml:space="preserve"> к</w:t>
      </w:r>
      <w:r>
        <w:rPr>
          <w:szCs w:val="28"/>
        </w:rPr>
        <w:t xml:space="preserve"> </w:t>
      </w:r>
      <w:r w:rsidR="001A1E26">
        <w:rPr>
          <w:szCs w:val="28"/>
        </w:rPr>
        <w:t xml:space="preserve">системе теплоснабжения </w:t>
      </w:r>
      <w:r w:rsidR="00B910EF" w:rsidRPr="00B910EF">
        <w:rPr>
          <w:szCs w:val="28"/>
        </w:rPr>
        <w:t>Акционерного общества «Казэнерго» объекта ООО СЗ «Заречье» - «Жилой комплекс, расположенный по адресу: РТ, г.</w:t>
      </w:r>
      <w:r w:rsidR="00415B75">
        <w:rPr>
          <w:szCs w:val="28"/>
        </w:rPr>
        <w:t xml:space="preserve"> </w:t>
      </w:r>
      <w:r w:rsidR="00B910EF" w:rsidRPr="00B910EF">
        <w:rPr>
          <w:szCs w:val="28"/>
        </w:rPr>
        <w:t>Казань, Кировский район,</w:t>
      </w:r>
      <w:r w:rsidR="00B910EF">
        <w:rPr>
          <w:szCs w:val="28"/>
        </w:rPr>
        <w:br/>
      </w:r>
      <w:r w:rsidR="00B910EF" w:rsidRPr="00B910EF">
        <w:rPr>
          <w:szCs w:val="28"/>
        </w:rPr>
        <w:t>ул. Ильича на земельном участке с кадастровым номером 16:50:280839:377»</w:t>
      </w:r>
      <w:r w:rsidR="00A0087A" w:rsidRPr="00A0087A">
        <w:rPr>
          <w:rFonts w:eastAsia="Calibri"/>
          <w:color w:val="000000"/>
          <w:lang w:eastAsia="en-US"/>
        </w:rPr>
        <w:t xml:space="preserve"> </w:t>
      </w:r>
      <w:r w:rsidRPr="005C712E">
        <w:rPr>
          <w:szCs w:val="28"/>
        </w:rPr>
        <w:t>в индивидуальном порядке</w:t>
      </w:r>
    </w:p>
    <w:p w:rsidR="00605240" w:rsidRDefault="00605240" w:rsidP="00F0314D"/>
    <w:p w:rsidR="00D741E4" w:rsidRDefault="00D741E4" w:rsidP="00D741E4">
      <w:pPr>
        <w:jc w:val="right"/>
        <w:rPr>
          <w:color w:val="000000"/>
          <w:sz w:val="24"/>
          <w:szCs w:val="22"/>
        </w:rPr>
      </w:pPr>
      <w:r w:rsidRPr="005473F9">
        <w:rPr>
          <w:color w:val="000000"/>
          <w:sz w:val="24"/>
          <w:szCs w:val="22"/>
        </w:rPr>
        <w:t>руб. (без учета НДС)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27"/>
        <w:gridCol w:w="7557"/>
        <w:gridCol w:w="1997"/>
      </w:tblGrid>
      <w:tr w:rsidR="00957689" w:rsidRPr="00CC3921" w:rsidTr="00647197">
        <w:trPr>
          <w:trHeight w:val="2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7689" w:rsidRPr="00CC3921" w:rsidRDefault="00957689" w:rsidP="00647197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№ п/п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7689" w:rsidRDefault="00957689" w:rsidP="00647197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Мероприятия по подключению </w:t>
            </w:r>
          </w:p>
          <w:p w:rsidR="00957689" w:rsidRPr="00CC3921" w:rsidRDefault="00957689" w:rsidP="00647197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к системе </w:t>
            </w:r>
            <w:r>
              <w:rPr>
                <w:color w:val="000000"/>
                <w:szCs w:val="28"/>
              </w:rPr>
              <w:t>теплоснабж</w:t>
            </w:r>
            <w:r w:rsidRPr="00CC3921">
              <w:rPr>
                <w:color w:val="000000"/>
                <w:szCs w:val="28"/>
              </w:rPr>
              <w:t xml:space="preserve">ения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7689" w:rsidRPr="00CC3921" w:rsidRDefault="00957689" w:rsidP="00647197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Стоимость</w:t>
            </w:r>
          </w:p>
        </w:tc>
      </w:tr>
      <w:tr w:rsidR="008A0B1B" w:rsidRPr="00203C5A" w:rsidTr="008A0B1B">
        <w:trPr>
          <w:trHeight w:val="2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A0B1B" w:rsidRPr="00CC3921" w:rsidRDefault="008A0B1B" w:rsidP="008A0B1B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1</w:t>
            </w:r>
            <w:r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B1B" w:rsidRPr="00CC3921" w:rsidRDefault="008A0B1B" w:rsidP="008A0B1B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Расходы на проведение мероприятий по подключению</w:t>
            </w:r>
            <w:r>
              <w:rPr>
                <w:color w:val="000000"/>
                <w:szCs w:val="28"/>
              </w:rPr>
              <w:t xml:space="preserve"> объекта заявителя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B1B" w:rsidRPr="00295F4D" w:rsidRDefault="00B910EF" w:rsidP="008A0B1B">
            <w:pPr>
              <w:jc w:val="center"/>
            </w:pPr>
            <w:r w:rsidRPr="00B910EF">
              <w:t>152 052,00</w:t>
            </w:r>
          </w:p>
        </w:tc>
      </w:tr>
      <w:tr w:rsidR="008A0B1B" w:rsidRPr="00203C5A" w:rsidTr="008A0B1B">
        <w:trPr>
          <w:trHeight w:val="2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A0B1B" w:rsidRPr="00CC3921" w:rsidRDefault="008A0B1B" w:rsidP="008A0B1B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2.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B1B" w:rsidRPr="00CC3921" w:rsidRDefault="008A0B1B" w:rsidP="009B3757">
            <w:pPr>
              <w:jc w:val="both"/>
              <w:rPr>
                <w:szCs w:val="28"/>
              </w:rPr>
            </w:pPr>
            <w:r w:rsidRPr="00CC3921">
              <w:rPr>
                <w:szCs w:val="28"/>
              </w:rPr>
              <w:t xml:space="preserve">Расходы на </w:t>
            </w:r>
            <w:r>
              <w:rPr>
                <w:szCs w:val="28"/>
              </w:rPr>
              <w:t xml:space="preserve">создание </w:t>
            </w:r>
            <w:r w:rsidR="00B910EF">
              <w:rPr>
                <w:szCs w:val="28"/>
              </w:rPr>
              <w:t>(</w:t>
            </w:r>
            <w:r w:rsidR="00B910EF" w:rsidRPr="009B3757">
              <w:rPr>
                <w:szCs w:val="28"/>
              </w:rPr>
              <w:t>реконструкцию</w:t>
            </w:r>
            <w:r w:rsidR="00B910EF">
              <w:rPr>
                <w:szCs w:val="28"/>
              </w:rPr>
              <w:t>)</w:t>
            </w:r>
            <w:r w:rsidR="00B910EF" w:rsidRPr="009B3757">
              <w:rPr>
                <w:szCs w:val="28"/>
              </w:rPr>
              <w:t xml:space="preserve"> </w:t>
            </w:r>
            <w:r>
              <w:rPr>
                <w:szCs w:val="28"/>
              </w:rPr>
              <w:t>тепловых сетей</w:t>
            </w:r>
            <w:r w:rsidR="00B910EF" w:rsidRPr="009B3757">
              <w:rPr>
                <w:szCs w:val="28"/>
              </w:rPr>
              <w:t xml:space="preserve"> </w:t>
            </w:r>
            <w:r w:rsidR="00B910EF">
              <w:rPr>
                <w:szCs w:val="28"/>
              </w:rPr>
              <w:t xml:space="preserve">или </w:t>
            </w:r>
            <w:r w:rsidR="00B910EF" w:rsidRPr="009B3757">
              <w:rPr>
                <w:szCs w:val="28"/>
              </w:rPr>
              <w:t>источников тепловой энергии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B1B" w:rsidRPr="00295F4D" w:rsidRDefault="00497EE9" w:rsidP="008A0B1B">
            <w:pPr>
              <w:jc w:val="center"/>
            </w:pPr>
            <w:r w:rsidRPr="00A160DF">
              <w:t>45 206 856,77</w:t>
            </w:r>
          </w:p>
        </w:tc>
      </w:tr>
      <w:tr w:rsidR="008A0B1B" w:rsidRPr="00203C5A" w:rsidTr="008A0B1B">
        <w:trPr>
          <w:trHeight w:val="2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A0B1B" w:rsidRPr="00CC3921" w:rsidRDefault="00B910EF" w:rsidP="008A0B1B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</w:t>
            </w:r>
            <w:r w:rsidR="008A0B1B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B1B" w:rsidRPr="00CC3921" w:rsidRDefault="008A0B1B" w:rsidP="008A0B1B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Налог на прибыль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B1B" w:rsidRPr="00295F4D" w:rsidRDefault="00497EE9" w:rsidP="008A0B1B">
            <w:pPr>
              <w:jc w:val="center"/>
            </w:pPr>
            <w:r w:rsidRPr="00A160DF">
              <w:t>11 301 714,19</w:t>
            </w:r>
          </w:p>
        </w:tc>
      </w:tr>
      <w:tr w:rsidR="008A0B1B" w:rsidRPr="00203C5A" w:rsidTr="008A0B1B">
        <w:trPr>
          <w:trHeight w:val="2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A0B1B" w:rsidRPr="00CC3921" w:rsidRDefault="00B910EF" w:rsidP="008A0B1B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4</w:t>
            </w:r>
            <w:r w:rsidR="008A0B1B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B1B" w:rsidRPr="00CC3921" w:rsidRDefault="008A0B1B" w:rsidP="008A0B1B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Итого плата за подключение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B1B" w:rsidRDefault="00497EE9" w:rsidP="008A0B1B">
            <w:pPr>
              <w:jc w:val="center"/>
            </w:pPr>
            <w:r w:rsidRPr="00497EE9">
              <w:t>56 660 622,96</w:t>
            </w:r>
          </w:p>
        </w:tc>
      </w:tr>
    </w:tbl>
    <w:p w:rsidR="00E23F8B" w:rsidRPr="004733C8" w:rsidRDefault="00E23F8B" w:rsidP="00E23F8B">
      <w:pPr>
        <w:rPr>
          <w:szCs w:val="24"/>
        </w:rPr>
      </w:pPr>
    </w:p>
    <w:p w:rsidR="00E23F8B" w:rsidRPr="004733C8" w:rsidRDefault="00E23F8B" w:rsidP="00E23F8B">
      <w:pPr>
        <w:rPr>
          <w:szCs w:val="24"/>
        </w:rPr>
      </w:pPr>
    </w:p>
    <w:p w:rsidR="00E23F8B" w:rsidRPr="004733C8" w:rsidRDefault="00E23F8B" w:rsidP="00E23F8B">
      <w:pPr>
        <w:ind w:right="-31"/>
        <w:rPr>
          <w:szCs w:val="27"/>
        </w:rPr>
      </w:pPr>
      <w:r w:rsidRPr="004733C8">
        <w:rPr>
          <w:szCs w:val="27"/>
        </w:rPr>
        <w:t>Отдел организации, контроля и сопровождения</w:t>
      </w:r>
    </w:p>
    <w:p w:rsidR="00E23F8B" w:rsidRPr="004733C8" w:rsidRDefault="00E23F8B" w:rsidP="00E23F8B">
      <w:pPr>
        <w:ind w:right="-31"/>
        <w:rPr>
          <w:szCs w:val="27"/>
        </w:rPr>
      </w:pPr>
      <w:r w:rsidRPr="004733C8">
        <w:rPr>
          <w:szCs w:val="27"/>
        </w:rPr>
        <w:t>принятия тарифных решений Государственного</w:t>
      </w:r>
    </w:p>
    <w:p w:rsidR="00957689" w:rsidRPr="00CC3921" w:rsidRDefault="00E23F8B" w:rsidP="00E23F8B">
      <w:pPr>
        <w:autoSpaceDE w:val="0"/>
        <w:autoSpaceDN w:val="0"/>
        <w:adjustRightInd w:val="0"/>
        <w:ind w:right="-31"/>
        <w:outlineLvl w:val="0"/>
      </w:pPr>
      <w:r w:rsidRPr="004733C8">
        <w:rPr>
          <w:szCs w:val="27"/>
        </w:rPr>
        <w:t>комитета Республики Татарстан по тарифам</w:t>
      </w:r>
    </w:p>
    <w:sectPr w:rsidR="00957689" w:rsidRPr="00CC3921" w:rsidSect="00576C80">
      <w:pgSz w:w="11907" w:h="16840"/>
      <w:pgMar w:top="993" w:right="708" w:bottom="993" w:left="1134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2B5971"/>
    <w:multiLevelType w:val="hybridMultilevel"/>
    <w:tmpl w:val="6B0623A8"/>
    <w:lvl w:ilvl="0" w:tplc="E214DB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4BA1836"/>
    <w:multiLevelType w:val="hybridMultilevel"/>
    <w:tmpl w:val="80863AF8"/>
    <w:lvl w:ilvl="0" w:tplc="4A644A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B48"/>
    <w:rsid w:val="00000ECB"/>
    <w:rsid w:val="0001136E"/>
    <w:rsid w:val="000402B7"/>
    <w:rsid w:val="000405EC"/>
    <w:rsid w:val="00050353"/>
    <w:rsid w:val="00051241"/>
    <w:rsid w:val="00056F32"/>
    <w:rsid w:val="000652A5"/>
    <w:rsid w:val="00073199"/>
    <w:rsid w:val="000757F7"/>
    <w:rsid w:val="000773DC"/>
    <w:rsid w:val="00077DCC"/>
    <w:rsid w:val="00092D73"/>
    <w:rsid w:val="00096A22"/>
    <w:rsid w:val="000975C0"/>
    <w:rsid w:val="000B42DA"/>
    <w:rsid w:val="000B723F"/>
    <w:rsid w:val="000C411B"/>
    <w:rsid w:val="000C6EE8"/>
    <w:rsid w:val="000D081F"/>
    <w:rsid w:val="000D0C79"/>
    <w:rsid w:val="000D708E"/>
    <w:rsid w:val="000D7E4C"/>
    <w:rsid w:val="000E15B2"/>
    <w:rsid w:val="000E4008"/>
    <w:rsid w:val="000F368C"/>
    <w:rsid w:val="00101D9B"/>
    <w:rsid w:val="001034F8"/>
    <w:rsid w:val="00104907"/>
    <w:rsid w:val="00104AF5"/>
    <w:rsid w:val="001062F6"/>
    <w:rsid w:val="00124560"/>
    <w:rsid w:val="00126C6E"/>
    <w:rsid w:val="00133708"/>
    <w:rsid w:val="001341E3"/>
    <w:rsid w:val="00137558"/>
    <w:rsid w:val="0014163D"/>
    <w:rsid w:val="0014638B"/>
    <w:rsid w:val="00156A35"/>
    <w:rsid w:val="00166F3F"/>
    <w:rsid w:val="00171027"/>
    <w:rsid w:val="001A1ADE"/>
    <w:rsid w:val="001A1E26"/>
    <w:rsid w:val="001B383F"/>
    <w:rsid w:val="001C666E"/>
    <w:rsid w:val="001D010A"/>
    <w:rsid w:val="001D4325"/>
    <w:rsid w:val="001E11B2"/>
    <w:rsid w:val="001E6063"/>
    <w:rsid w:val="001E61CB"/>
    <w:rsid w:val="001F29B9"/>
    <w:rsid w:val="00200D12"/>
    <w:rsid w:val="00203C5A"/>
    <w:rsid w:val="002162FC"/>
    <w:rsid w:val="00243818"/>
    <w:rsid w:val="00271273"/>
    <w:rsid w:val="002755DC"/>
    <w:rsid w:val="00283CB1"/>
    <w:rsid w:val="00290BC1"/>
    <w:rsid w:val="00290E14"/>
    <w:rsid w:val="002940EF"/>
    <w:rsid w:val="002A5A1C"/>
    <w:rsid w:val="002B221E"/>
    <w:rsid w:val="002B6933"/>
    <w:rsid w:val="002D085B"/>
    <w:rsid w:val="002E4F11"/>
    <w:rsid w:val="002E7507"/>
    <w:rsid w:val="003018C6"/>
    <w:rsid w:val="0031115C"/>
    <w:rsid w:val="00316626"/>
    <w:rsid w:val="003214EF"/>
    <w:rsid w:val="0032370E"/>
    <w:rsid w:val="00332FC1"/>
    <w:rsid w:val="00337438"/>
    <w:rsid w:val="00344154"/>
    <w:rsid w:val="00360FE2"/>
    <w:rsid w:val="0036425F"/>
    <w:rsid w:val="00364826"/>
    <w:rsid w:val="00380EDF"/>
    <w:rsid w:val="003843F9"/>
    <w:rsid w:val="003920DF"/>
    <w:rsid w:val="003A6E54"/>
    <w:rsid w:val="003B054F"/>
    <w:rsid w:val="003B097C"/>
    <w:rsid w:val="003B153D"/>
    <w:rsid w:val="003B354F"/>
    <w:rsid w:val="003B3968"/>
    <w:rsid w:val="003B453B"/>
    <w:rsid w:val="003C01DB"/>
    <w:rsid w:val="003C3C1B"/>
    <w:rsid w:val="003C5030"/>
    <w:rsid w:val="003D092F"/>
    <w:rsid w:val="003D711D"/>
    <w:rsid w:val="003E1388"/>
    <w:rsid w:val="003F6831"/>
    <w:rsid w:val="004027D8"/>
    <w:rsid w:val="0040747E"/>
    <w:rsid w:val="00407849"/>
    <w:rsid w:val="00411D19"/>
    <w:rsid w:val="00415B75"/>
    <w:rsid w:val="00421BC6"/>
    <w:rsid w:val="00425BCD"/>
    <w:rsid w:val="00432712"/>
    <w:rsid w:val="00433B15"/>
    <w:rsid w:val="00444509"/>
    <w:rsid w:val="00455401"/>
    <w:rsid w:val="004561F5"/>
    <w:rsid w:val="0046185C"/>
    <w:rsid w:val="00465713"/>
    <w:rsid w:val="00472C3D"/>
    <w:rsid w:val="00485B48"/>
    <w:rsid w:val="00495E10"/>
    <w:rsid w:val="004976DC"/>
    <w:rsid w:val="00497EE9"/>
    <w:rsid w:val="004A071F"/>
    <w:rsid w:val="004A1FFA"/>
    <w:rsid w:val="004A28E2"/>
    <w:rsid w:val="004A41F1"/>
    <w:rsid w:val="004D2378"/>
    <w:rsid w:val="004E3250"/>
    <w:rsid w:val="004E4EB0"/>
    <w:rsid w:val="004E6726"/>
    <w:rsid w:val="004F4766"/>
    <w:rsid w:val="00500B8C"/>
    <w:rsid w:val="00511EF9"/>
    <w:rsid w:val="005241D4"/>
    <w:rsid w:val="005265F1"/>
    <w:rsid w:val="00531C57"/>
    <w:rsid w:val="005343D8"/>
    <w:rsid w:val="005363CE"/>
    <w:rsid w:val="00536BA6"/>
    <w:rsid w:val="00537AF1"/>
    <w:rsid w:val="00540659"/>
    <w:rsid w:val="00541214"/>
    <w:rsid w:val="00544924"/>
    <w:rsid w:val="00552E2D"/>
    <w:rsid w:val="0056736E"/>
    <w:rsid w:val="00572CEF"/>
    <w:rsid w:val="00576C80"/>
    <w:rsid w:val="0059014F"/>
    <w:rsid w:val="00590C66"/>
    <w:rsid w:val="005B101B"/>
    <w:rsid w:val="005B3020"/>
    <w:rsid w:val="005B3DAB"/>
    <w:rsid w:val="005B5FDC"/>
    <w:rsid w:val="005C233C"/>
    <w:rsid w:val="005E40ED"/>
    <w:rsid w:val="005E64C5"/>
    <w:rsid w:val="005F1F6F"/>
    <w:rsid w:val="005F202E"/>
    <w:rsid w:val="005F3EFF"/>
    <w:rsid w:val="00605240"/>
    <w:rsid w:val="0061279B"/>
    <w:rsid w:val="00613424"/>
    <w:rsid w:val="00617476"/>
    <w:rsid w:val="00621F59"/>
    <w:rsid w:val="0062628F"/>
    <w:rsid w:val="00630033"/>
    <w:rsid w:val="00630A99"/>
    <w:rsid w:val="00631E0C"/>
    <w:rsid w:val="0063495E"/>
    <w:rsid w:val="00636128"/>
    <w:rsid w:val="00643596"/>
    <w:rsid w:val="0064363E"/>
    <w:rsid w:val="00646A3D"/>
    <w:rsid w:val="00647197"/>
    <w:rsid w:val="00653199"/>
    <w:rsid w:val="00666329"/>
    <w:rsid w:val="00666704"/>
    <w:rsid w:val="00672B91"/>
    <w:rsid w:val="006756B3"/>
    <w:rsid w:val="00677B3A"/>
    <w:rsid w:val="00681DCB"/>
    <w:rsid w:val="00683C78"/>
    <w:rsid w:val="0068487D"/>
    <w:rsid w:val="006976D8"/>
    <w:rsid w:val="00697BDA"/>
    <w:rsid w:val="006B0BAF"/>
    <w:rsid w:val="006B2035"/>
    <w:rsid w:val="006C6864"/>
    <w:rsid w:val="006D3BD1"/>
    <w:rsid w:val="006D5782"/>
    <w:rsid w:val="006D5DA6"/>
    <w:rsid w:val="006E4D58"/>
    <w:rsid w:val="006F5B89"/>
    <w:rsid w:val="00700D00"/>
    <w:rsid w:val="00706589"/>
    <w:rsid w:val="00711762"/>
    <w:rsid w:val="0071638E"/>
    <w:rsid w:val="0073000C"/>
    <w:rsid w:val="0075292F"/>
    <w:rsid w:val="00756397"/>
    <w:rsid w:val="00756C72"/>
    <w:rsid w:val="0076290D"/>
    <w:rsid w:val="0076368D"/>
    <w:rsid w:val="007744F2"/>
    <w:rsid w:val="007809DC"/>
    <w:rsid w:val="00784917"/>
    <w:rsid w:val="00784982"/>
    <w:rsid w:val="007964BE"/>
    <w:rsid w:val="007A3E62"/>
    <w:rsid w:val="007A6A0B"/>
    <w:rsid w:val="007A7F3B"/>
    <w:rsid w:val="007B0462"/>
    <w:rsid w:val="007B5E51"/>
    <w:rsid w:val="007C3678"/>
    <w:rsid w:val="007D23B2"/>
    <w:rsid w:val="007D42A4"/>
    <w:rsid w:val="007E011B"/>
    <w:rsid w:val="007F281F"/>
    <w:rsid w:val="007F429E"/>
    <w:rsid w:val="007F73E3"/>
    <w:rsid w:val="008010BE"/>
    <w:rsid w:val="00801EBE"/>
    <w:rsid w:val="008043A7"/>
    <w:rsid w:val="0080682B"/>
    <w:rsid w:val="00810F9E"/>
    <w:rsid w:val="00811A59"/>
    <w:rsid w:val="008232A6"/>
    <w:rsid w:val="00827C98"/>
    <w:rsid w:val="00846130"/>
    <w:rsid w:val="00852D83"/>
    <w:rsid w:val="008536D4"/>
    <w:rsid w:val="00853DDA"/>
    <w:rsid w:val="00854CD5"/>
    <w:rsid w:val="00861E97"/>
    <w:rsid w:val="00862638"/>
    <w:rsid w:val="008711BA"/>
    <w:rsid w:val="008807DF"/>
    <w:rsid w:val="00886979"/>
    <w:rsid w:val="00893556"/>
    <w:rsid w:val="0089554D"/>
    <w:rsid w:val="008A0B1B"/>
    <w:rsid w:val="008A5483"/>
    <w:rsid w:val="008A5DBC"/>
    <w:rsid w:val="008B44A8"/>
    <w:rsid w:val="008C518A"/>
    <w:rsid w:val="008D19BE"/>
    <w:rsid w:val="008E2159"/>
    <w:rsid w:val="008E5520"/>
    <w:rsid w:val="008F6473"/>
    <w:rsid w:val="009154B2"/>
    <w:rsid w:val="00921904"/>
    <w:rsid w:val="00923B2A"/>
    <w:rsid w:val="009361FB"/>
    <w:rsid w:val="009377DB"/>
    <w:rsid w:val="00937F6F"/>
    <w:rsid w:val="0094165E"/>
    <w:rsid w:val="00946C5D"/>
    <w:rsid w:val="00950C46"/>
    <w:rsid w:val="0095272A"/>
    <w:rsid w:val="00957689"/>
    <w:rsid w:val="00967E54"/>
    <w:rsid w:val="009714A3"/>
    <w:rsid w:val="009854D3"/>
    <w:rsid w:val="00986542"/>
    <w:rsid w:val="009918D6"/>
    <w:rsid w:val="00992EA6"/>
    <w:rsid w:val="009A011A"/>
    <w:rsid w:val="009A60A9"/>
    <w:rsid w:val="009B3757"/>
    <w:rsid w:val="009B4810"/>
    <w:rsid w:val="009C271E"/>
    <w:rsid w:val="009C7038"/>
    <w:rsid w:val="009D03BA"/>
    <w:rsid w:val="009D093D"/>
    <w:rsid w:val="009E1D49"/>
    <w:rsid w:val="009E531B"/>
    <w:rsid w:val="009E7968"/>
    <w:rsid w:val="009F418D"/>
    <w:rsid w:val="00A0087A"/>
    <w:rsid w:val="00A01A37"/>
    <w:rsid w:val="00A03BFC"/>
    <w:rsid w:val="00A07526"/>
    <w:rsid w:val="00A113C7"/>
    <w:rsid w:val="00A12400"/>
    <w:rsid w:val="00A23DCD"/>
    <w:rsid w:val="00A646E8"/>
    <w:rsid w:val="00A65EC9"/>
    <w:rsid w:val="00A72131"/>
    <w:rsid w:val="00A74452"/>
    <w:rsid w:val="00A826C5"/>
    <w:rsid w:val="00A908BD"/>
    <w:rsid w:val="00A9120E"/>
    <w:rsid w:val="00A9602B"/>
    <w:rsid w:val="00A96916"/>
    <w:rsid w:val="00A96C67"/>
    <w:rsid w:val="00AB353E"/>
    <w:rsid w:val="00AD5864"/>
    <w:rsid w:val="00AE3194"/>
    <w:rsid w:val="00AE736A"/>
    <w:rsid w:val="00AF1EB1"/>
    <w:rsid w:val="00AF4B25"/>
    <w:rsid w:val="00B01B60"/>
    <w:rsid w:val="00B23C9F"/>
    <w:rsid w:val="00B33BA7"/>
    <w:rsid w:val="00B431B8"/>
    <w:rsid w:val="00B61028"/>
    <w:rsid w:val="00B74F95"/>
    <w:rsid w:val="00B77FEF"/>
    <w:rsid w:val="00B86384"/>
    <w:rsid w:val="00B87C6A"/>
    <w:rsid w:val="00B906BF"/>
    <w:rsid w:val="00B910EF"/>
    <w:rsid w:val="00B926C4"/>
    <w:rsid w:val="00BB16CF"/>
    <w:rsid w:val="00BC345D"/>
    <w:rsid w:val="00BC7981"/>
    <w:rsid w:val="00BD3CDA"/>
    <w:rsid w:val="00BF465F"/>
    <w:rsid w:val="00BF6A07"/>
    <w:rsid w:val="00C11B1B"/>
    <w:rsid w:val="00C16C50"/>
    <w:rsid w:val="00C17C25"/>
    <w:rsid w:val="00C42333"/>
    <w:rsid w:val="00C427F5"/>
    <w:rsid w:val="00C51A01"/>
    <w:rsid w:val="00C57040"/>
    <w:rsid w:val="00C57A6D"/>
    <w:rsid w:val="00C62FCF"/>
    <w:rsid w:val="00C65905"/>
    <w:rsid w:val="00C74D01"/>
    <w:rsid w:val="00C82933"/>
    <w:rsid w:val="00C83D3D"/>
    <w:rsid w:val="00C86E97"/>
    <w:rsid w:val="00C93B79"/>
    <w:rsid w:val="00C97BAA"/>
    <w:rsid w:val="00CA0951"/>
    <w:rsid w:val="00CA38DD"/>
    <w:rsid w:val="00CA6D1A"/>
    <w:rsid w:val="00CB0880"/>
    <w:rsid w:val="00CC6452"/>
    <w:rsid w:val="00CD4E0C"/>
    <w:rsid w:val="00CE05C5"/>
    <w:rsid w:val="00CE2166"/>
    <w:rsid w:val="00CE2A9F"/>
    <w:rsid w:val="00CE3209"/>
    <w:rsid w:val="00CF51E2"/>
    <w:rsid w:val="00CF7018"/>
    <w:rsid w:val="00D1045C"/>
    <w:rsid w:val="00D14099"/>
    <w:rsid w:val="00D162DE"/>
    <w:rsid w:val="00D20C0C"/>
    <w:rsid w:val="00D45817"/>
    <w:rsid w:val="00D468A8"/>
    <w:rsid w:val="00D53928"/>
    <w:rsid w:val="00D60250"/>
    <w:rsid w:val="00D62DAB"/>
    <w:rsid w:val="00D721BC"/>
    <w:rsid w:val="00D73F0E"/>
    <w:rsid w:val="00D741E4"/>
    <w:rsid w:val="00D75F20"/>
    <w:rsid w:val="00D8269D"/>
    <w:rsid w:val="00D82783"/>
    <w:rsid w:val="00D96212"/>
    <w:rsid w:val="00DA13B3"/>
    <w:rsid w:val="00DC1E36"/>
    <w:rsid w:val="00DC27CD"/>
    <w:rsid w:val="00DD02C1"/>
    <w:rsid w:val="00DD497B"/>
    <w:rsid w:val="00DE6434"/>
    <w:rsid w:val="00DF040A"/>
    <w:rsid w:val="00DF1C72"/>
    <w:rsid w:val="00DF47E4"/>
    <w:rsid w:val="00DF5836"/>
    <w:rsid w:val="00E12057"/>
    <w:rsid w:val="00E23F8B"/>
    <w:rsid w:val="00E24F45"/>
    <w:rsid w:val="00E328B5"/>
    <w:rsid w:val="00E32F67"/>
    <w:rsid w:val="00E64A4A"/>
    <w:rsid w:val="00E842EE"/>
    <w:rsid w:val="00E87C52"/>
    <w:rsid w:val="00E9162A"/>
    <w:rsid w:val="00E92CC0"/>
    <w:rsid w:val="00E962E2"/>
    <w:rsid w:val="00EB22D2"/>
    <w:rsid w:val="00EB36F7"/>
    <w:rsid w:val="00EB3B30"/>
    <w:rsid w:val="00EB6E5F"/>
    <w:rsid w:val="00EC323E"/>
    <w:rsid w:val="00ED366B"/>
    <w:rsid w:val="00ED3A7D"/>
    <w:rsid w:val="00ED43CE"/>
    <w:rsid w:val="00EE3D90"/>
    <w:rsid w:val="00F0314D"/>
    <w:rsid w:val="00F06EC2"/>
    <w:rsid w:val="00F174D0"/>
    <w:rsid w:val="00F32EEC"/>
    <w:rsid w:val="00F36636"/>
    <w:rsid w:val="00F4666C"/>
    <w:rsid w:val="00F57338"/>
    <w:rsid w:val="00F57F2B"/>
    <w:rsid w:val="00F710D0"/>
    <w:rsid w:val="00F7284A"/>
    <w:rsid w:val="00F86BE4"/>
    <w:rsid w:val="00F90797"/>
    <w:rsid w:val="00F96278"/>
    <w:rsid w:val="00FA3757"/>
    <w:rsid w:val="00FB64E9"/>
    <w:rsid w:val="00FB692F"/>
    <w:rsid w:val="00FB7298"/>
    <w:rsid w:val="00FC5C99"/>
    <w:rsid w:val="00FC7716"/>
    <w:rsid w:val="00FE0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2EF53E"/>
  <w15:docId w15:val="{2C608582-9E53-44F5-9587-B928CE318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caps/>
      <w:sz w:val="24"/>
    </w:rPr>
  </w:style>
  <w:style w:type="paragraph" w:styleId="2">
    <w:name w:val="heading 2"/>
    <w:basedOn w:val="a"/>
    <w:next w:val="a"/>
    <w:qFormat/>
    <w:pPr>
      <w:keepNext/>
      <w:spacing w:line="360" w:lineRule="auto"/>
      <w:jc w:val="right"/>
      <w:outlineLvl w:val="1"/>
    </w:pPr>
    <w:rPr>
      <w:caps/>
      <w:sz w:val="32"/>
    </w:rPr>
  </w:style>
  <w:style w:type="paragraph" w:styleId="3">
    <w:name w:val="heading 3"/>
    <w:basedOn w:val="a"/>
    <w:next w:val="a"/>
    <w:qFormat/>
    <w:pPr>
      <w:keepNext/>
      <w:spacing w:line="360" w:lineRule="auto"/>
      <w:jc w:val="center"/>
      <w:outlineLvl w:val="2"/>
    </w:pPr>
    <w:rPr>
      <w:b/>
      <w:caps/>
      <w:sz w:val="34"/>
    </w:rPr>
  </w:style>
  <w:style w:type="paragraph" w:styleId="4">
    <w:name w:val="heading 4"/>
    <w:basedOn w:val="a"/>
    <w:next w:val="a"/>
    <w:qFormat/>
    <w:pPr>
      <w:keepNext/>
      <w:pBdr>
        <w:bottom w:val="single" w:sz="12" w:space="1" w:color="auto"/>
      </w:pBdr>
      <w:spacing w:line="360" w:lineRule="auto"/>
      <w:jc w:val="right"/>
      <w:outlineLvl w:val="3"/>
    </w:pPr>
    <w:rPr>
      <w:caps/>
      <w:sz w:val="36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caps/>
      <w:sz w:val="22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caps/>
    </w:rPr>
  </w:style>
  <w:style w:type="paragraph" w:styleId="7">
    <w:name w:val="heading 7"/>
    <w:basedOn w:val="a"/>
    <w:next w:val="a"/>
    <w:qFormat/>
    <w:pPr>
      <w:keepNext/>
      <w:ind w:left="34"/>
      <w:jc w:val="center"/>
      <w:outlineLvl w:val="6"/>
    </w:pPr>
    <w:rPr>
      <w:b/>
      <w:caps/>
      <w:sz w:val="22"/>
    </w:rPr>
  </w:style>
  <w:style w:type="paragraph" w:styleId="8">
    <w:name w:val="heading 8"/>
    <w:basedOn w:val="a"/>
    <w:next w:val="a"/>
    <w:qFormat/>
    <w:pPr>
      <w:keepNext/>
      <w:spacing w:line="360" w:lineRule="auto"/>
      <w:jc w:val="center"/>
      <w:outlineLvl w:val="7"/>
    </w:pPr>
    <w:rPr>
      <w:b/>
      <w:caps/>
      <w:sz w:val="36"/>
    </w:rPr>
  </w:style>
  <w:style w:type="paragraph" w:styleId="9">
    <w:name w:val="heading 9"/>
    <w:basedOn w:val="a"/>
    <w:next w:val="a"/>
    <w:qFormat/>
    <w:pPr>
      <w:keepNext/>
      <w:ind w:firstLine="34"/>
      <w:jc w:val="center"/>
      <w:outlineLvl w:val="8"/>
    </w:pPr>
    <w:rPr>
      <w:b/>
      <w:cap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  <w:rPr>
      <w:b/>
      <w:caps/>
      <w:sz w:val="24"/>
    </w:rPr>
  </w:style>
  <w:style w:type="paragraph" w:styleId="20">
    <w:name w:val="Body Text 2"/>
    <w:basedOn w:val="a"/>
    <w:pPr>
      <w:jc w:val="center"/>
    </w:pPr>
    <w:rPr>
      <w:b/>
      <w:caps/>
    </w:rPr>
  </w:style>
  <w:style w:type="paragraph" w:styleId="30">
    <w:name w:val="Body Text 3"/>
    <w:basedOn w:val="a"/>
    <w:pPr>
      <w:jc w:val="center"/>
    </w:pPr>
    <w:rPr>
      <w:b/>
      <w:caps/>
      <w:sz w:val="40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6">
    <w:name w:val="Hyperlink"/>
    <w:rPr>
      <w:color w:val="0000FF"/>
      <w:u w:val="single"/>
    </w:rPr>
  </w:style>
  <w:style w:type="table" w:styleId="a7">
    <w:name w:val="Table Grid"/>
    <w:basedOn w:val="a1"/>
    <w:uiPriority w:val="59"/>
    <w:rsid w:val="000E15B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Emphasis"/>
    <w:qFormat/>
    <w:rsid w:val="000E15B2"/>
    <w:rPr>
      <w:i/>
      <w:iCs/>
    </w:rPr>
  </w:style>
  <w:style w:type="paragraph" w:customStyle="1" w:styleId="a9">
    <w:name w:val="Знак Знак Знак Знак Знак Знак Знак"/>
    <w:basedOn w:val="a"/>
    <w:rsid w:val="007E011B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CharCharChar">
    <w:name w:val="Char Знак Знак Char Знак Знак Char"/>
    <w:basedOn w:val="a"/>
    <w:rsid w:val="00485B48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14">
    <w:name w:val="Обычный + 14 пт"/>
    <w:aliases w:val="По ширине,Первая строка:  1.25 см"/>
    <w:basedOn w:val="a"/>
    <w:rsid w:val="006756B3"/>
    <w:pPr>
      <w:jc w:val="center"/>
    </w:pPr>
    <w:rPr>
      <w:b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3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78576D-84D6-4991-BE0A-551DE9750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516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Бланк РЭК</dc:subject>
  <dc:creator>Шарафутдинова Ольга Анатольевна</dc:creator>
  <cp:lastModifiedBy>Магдиева Алина Ришатовна</cp:lastModifiedBy>
  <cp:revision>27</cp:revision>
  <cp:lastPrinted>2021-05-26T13:15:00Z</cp:lastPrinted>
  <dcterms:created xsi:type="dcterms:W3CDTF">2021-09-29T13:32:00Z</dcterms:created>
  <dcterms:modified xsi:type="dcterms:W3CDTF">2023-11-08T05:46:00Z</dcterms:modified>
</cp:coreProperties>
</file>