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75" w:rsidRDefault="000A297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A2975" w:rsidRDefault="000A2975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A297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2975" w:rsidRDefault="000A2975">
            <w:pPr>
              <w:pStyle w:val="ConsPlusNormal"/>
            </w:pPr>
            <w:r>
              <w:t>18 ноября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2975" w:rsidRDefault="000A2975">
            <w:pPr>
              <w:pStyle w:val="ConsPlusNormal"/>
              <w:jc w:val="right"/>
            </w:pPr>
            <w:r>
              <w:t>N 562</w:t>
            </w:r>
          </w:p>
        </w:tc>
      </w:tr>
    </w:tbl>
    <w:p w:rsidR="000A2975" w:rsidRDefault="000A29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975" w:rsidRDefault="000A2975">
      <w:pPr>
        <w:pStyle w:val="ConsPlusNormal"/>
        <w:jc w:val="both"/>
      </w:pPr>
    </w:p>
    <w:p w:rsidR="000A2975" w:rsidRDefault="000A2975">
      <w:pPr>
        <w:pStyle w:val="ConsPlusTitle"/>
        <w:jc w:val="center"/>
      </w:pPr>
      <w:r>
        <w:t>УКАЗ</w:t>
      </w:r>
    </w:p>
    <w:p w:rsidR="000A2975" w:rsidRDefault="000A2975">
      <w:pPr>
        <w:pStyle w:val="ConsPlusTitle"/>
        <w:jc w:val="center"/>
      </w:pPr>
    </w:p>
    <w:p w:rsidR="000A2975" w:rsidRDefault="000A2975">
      <w:pPr>
        <w:pStyle w:val="ConsPlusTitle"/>
        <w:jc w:val="center"/>
      </w:pPr>
      <w:r>
        <w:t>ПРЕЗИДЕНТА РОССИЙСКОЙ ФЕДЕРАЦИИ</w:t>
      </w:r>
    </w:p>
    <w:p w:rsidR="000A2975" w:rsidRDefault="000A2975">
      <w:pPr>
        <w:pStyle w:val="ConsPlusTitle"/>
        <w:jc w:val="center"/>
      </w:pPr>
    </w:p>
    <w:p w:rsidR="000A2975" w:rsidRDefault="000A2975">
      <w:pPr>
        <w:pStyle w:val="ConsPlusTitle"/>
        <w:jc w:val="center"/>
      </w:pPr>
      <w:r>
        <w:t>О МЕЖВЕДОМСТВЕННОЙ КОМИССИИ</w:t>
      </w:r>
    </w:p>
    <w:p w:rsidR="000A2975" w:rsidRDefault="000A2975">
      <w:pPr>
        <w:pStyle w:val="ConsPlusTitle"/>
        <w:jc w:val="center"/>
      </w:pPr>
      <w:r>
        <w:t>ПО ПРОТИВОДЕЙСТВИЮ ФИНАНСИРОВАНИЮ ТЕРРОРИЗМА</w:t>
      </w:r>
    </w:p>
    <w:p w:rsidR="000A2975" w:rsidRDefault="000A2975">
      <w:pPr>
        <w:pStyle w:val="ConsPlusNormal"/>
        <w:jc w:val="both"/>
      </w:pPr>
    </w:p>
    <w:p w:rsidR="000A2975" w:rsidRDefault="000A2975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7.4</w:t>
        </w:r>
      </w:hyperlink>
      <w: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постановляю:</w:t>
      </w:r>
    </w:p>
    <w:p w:rsidR="000A2975" w:rsidRDefault="000A2975">
      <w:pPr>
        <w:pStyle w:val="ConsPlusNormal"/>
        <w:ind w:firstLine="540"/>
        <w:jc w:val="both"/>
      </w:pPr>
      <w:r>
        <w:t>1. Образовать Межведомственную комиссию по противодействию финансированию терроризма.</w:t>
      </w:r>
    </w:p>
    <w:p w:rsidR="000A2975" w:rsidRDefault="000A2975">
      <w:pPr>
        <w:pStyle w:val="ConsPlusNormal"/>
        <w:ind w:firstLine="540"/>
        <w:jc w:val="both"/>
      </w:pPr>
      <w:r>
        <w:t xml:space="preserve">2. Утвердить прилагаемое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Межведомственной комиссии по противодействию финансированию терроризма.</w:t>
      </w:r>
    </w:p>
    <w:p w:rsidR="000A2975" w:rsidRDefault="000A2975">
      <w:pPr>
        <w:pStyle w:val="ConsPlusNormal"/>
        <w:ind w:firstLine="540"/>
        <w:jc w:val="both"/>
      </w:pPr>
      <w:r>
        <w:t xml:space="preserve">3. </w:t>
      </w:r>
      <w:proofErr w:type="gramStart"/>
      <w:r>
        <w:t>Установить, что в целях замораживания (блокирования) денежных средств или иного имущества, принадлежащих организации или физическому лицу, в отношении которых имеются достаточные основания подозревать их причастность к террористической деятельности (в том числе к финансированию терроризма) при отсутствии оснований для включения таких организации или физического лица в перечень организаций и физических лиц, в отношении которых имеются сведения об их причастности к экстремистской</w:t>
      </w:r>
      <w:proofErr w:type="gramEnd"/>
      <w:r>
        <w:t xml:space="preserve"> деятельности или терроризму, в Межведомственную комиссию по противодействию финансированию терроризма направляются:</w:t>
      </w:r>
    </w:p>
    <w:p w:rsidR="000A2975" w:rsidRDefault="000A2975">
      <w:pPr>
        <w:pStyle w:val="ConsPlusNormal"/>
        <w:ind w:firstLine="540"/>
        <w:jc w:val="both"/>
      </w:pPr>
      <w:proofErr w:type="gramStart"/>
      <w:r>
        <w:t>а) имеющиеся в распоряжении федеральных органов исполнительной власти и Следственного комитета Российской Федерации материалы, содержащие сведения о возможной причастности организации или физического лица к террористической деятельности (в том числе к финансированию терроризма);</w:t>
      </w:r>
      <w:proofErr w:type="gramEnd"/>
    </w:p>
    <w:p w:rsidR="000A2975" w:rsidRDefault="000A2975">
      <w:pPr>
        <w:pStyle w:val="ConsPlusNormal"/>
        <w:ind w:firstLine="540"/>
        <w:jc w:val="both"/>
      </w:pPr>
      <w:r>
        <w:t>б) поступившие в Федеральную службу по финансовому мониторингу обращения компетентных органов иностранных государств о возможной причастности организации или физического лица к террористической деятельности (в том числе к финансированию терроризма).</w:t>
      </w:r>
    </w:p>
    <w:p w:rsidR="000A2975" w:rsidRDefault="000A2975">
      <w:pPr>
        <w:pStyle w:val="ConsPlusNormal"/>
        <w:ind w:firstLine="540"/>
        <w:jc w:val="both"/>
      </w:pPr>
      <w:r>
        <w:t xml:space="preserve">4. </w:t>
      </w:r>
      <w:proofErr w:type="gramStart"/>
      <w:r>
        <w:t>Рекомендовать органам прокуратуры Российской Федерации, Центральному банку Российской Федерации, органам государственной власти субъектов Российской Федерации, органам местного самоуправления, иным государственным органам и организациям направлять имеющиеся в их распоряжении материалы, содержащие сведения о возможной причастности организации или физического лица к террористической деятельности (в том числе к финансированию терроризма), в Межведомственную комиссию по противодействию финансированию терроризма.</w:t>
      </w:r>
      <w:proofErr w:type="gramEnd"/>
    </w:p>
    <w:p w:rsidR="000A2975" w:rsidRDefault="000A2975">
      <w:pPr>
        <w:pStyle w:val="ConsPlusNormal"/>
        <w:ind w:firstLine="540"/>
        <w:jc w:val="both"/>
      </w:pPr>
      <w:r>
        <w:t>5. Председателю Межведомственной комиссии по противодействию финансированию терроризма в 2-месячный срок утвердить:</w:t>
      </w:r>
    </w:p>
    <w:p w:rsidR="000A2975" w:rsidRDefault="000A2975">
      <w:pPr>
        <w:pStyle w:val="ConsPlusNormal"/>
        <w:ind w:firstLine="540"/>
        <w:jc w:val="both"/>
      </w:pPr>
      <w:r>
        <w:t>а) регламент Межведомственной комиссии по противодействию финансированию терроризма;</w:t>
      </w:r>
    </w:p>
    <w:p w:rsidR="000A2975" w:rsidRDefault="000A2975">
      <w:pPr>
        <w:pStyle w:val="ConsPlusNormal"/>
        <w:ind w:firstLine="540"/>
        <w:jc w:val="both"/>
      </w:pPr>
      <w:r>
        <w:t>б) формы решений, принимаемых Межведомственной комиссией по противодействию финансированию терроризма.</w:t>
      </w:r>
    </w:p>
    <w:p w:rsidR="000A2975" w:rsidRDefault="000A2975">
      <w:pPr>
        <w:pStyle w:val="ConsPlusNormal"/>
        <w:ind w:firstLine="540"/>
        <w:jc w:val="both"/>
      </w:pPr>
      <w:r>
        <w:t>6. Настоящий Указ вступает в силу со дня его подписания.</w:t>
      </w:r>
    </w:p>
    <w:p w:rsidR="000A2975" w:rsidRDefault="000A2975">
      <w:pPr>
        <w:pStyle w:val="ConsPlusNormal"/>
        <w:jc w:val="both"/>
      </w:pPr>
    </w:p>
    <w:p w:rsidR="000A2975" w:rsidRDefault="000A2975">
      <w:pPr>
        <w:pStyle w:val="ConsPlusNormal"/>
        <w:jc w:val="right"/>
      </w:pPr>
      <w:r>
        <w:t>Президент</w:t>
      </w:r>
    </w:p>
    <w:p w:rsidR="000A2975" w:rsidRDefault="000A2975">
      <w:pPr>
        <w:pStyle w:val="ConsPlusNormal"/>
        <w:jc w:val="right"/>
      </w:pPr>
      <w:r>
        <w:t>Российской Федерации</w:t>
      </w:r>
    </w:p>
    <w:p w:rsidR="000A2975" w:rsidRDefault="000A2975">
      <w:pPr>
        <w:pStyle w:val="ConsPlusNormal"/>
        <w:jc w:val="right"/>
      </w:pPr>
      <w:r>
        <w:t>В.ПУТИН</w:t>
      </w:r>
    </w:p>
    <w:p w:rsidR="000A2975" w:rsidRDefault="000A2975">
      <w:pPr>
        <w:pStyle w:val="ConsPlusNormal"/>
      </w:pPr>
      <w:r>
        <w:t>Москва, Кремль</w:t>
      </w:r>
    </w:p>
    <w:p w:rsidR="000A2975" w:rsidRDefault="000A2975">
      <w:pPr>
        <w:pStyle w:val="ConsPlusNormal"/>
      </w:pPr>
      <w:r>
        <w:t>18 ноября 2015 года</w:t>
      </w:r>
    </w:p>
    <w:p w:rsidR="000A2975" w:rsidRDefault="000A2975">
      <w:pPr>
        <w:pStyle w:val="ConsPlusNormal"/>
      </w:pPr>
      <w:r>
        <w:lastRenderedPageBreak/>
        <w:t>N 562</w:t>
      </w:r>
    </w:p>
    <w:p w:rsidR="000A2975" w:rsidRDefault="000A2975">
      <w:pPr>
        <w:pStyle w:val="ConsPlusNormal"/>
        <w:jc w:val="both"/>
      </w:pPr>
    </w:p>
    <w:p w:rsidR="000A2975" w:rsidRDefault="000A2975">
      <w:pPr>
        <w:pStyle w:val="ConsPlusNormal"/>
        <w:jc w:val="both"/>
      </w:pPr>
    </w:p>
    <w:p w:rsidR="000A2975" w:rsidRDefault="000A2975">
      <w:pPr>
        <w:pStyle w:val="ConsPlusNormal"/>
        <w:jc w:val="both"/>
      </w:pPr>
    </w:p>
    <w:p w:rsidR="000A2975" w:rsidRDefault="000A2975">
      <w:pPr>
        <w:pStyle w:val="ConsPlusNormal"/>
        <w:jc w:val="both"/>
      </w:pPr>
    </w:p>
    <w:p w:rsidR="000A2975" w:rsidRDefault="000A2975">
      <w:pPr>
        <w:pStyle w:val="ConsPlusNormal"/>
        <w:jc w:val="both"/>
      </w:pPr>
    </w:p>
    <w:p w:rsidR="000A2975" w:rsidRDefault="000A2975">
      <w:pPr>
        <w:pStyle w:val="ConsPlusNormal"/>
        <w:jc w:val="right"/>
      </w:pPr>
      <w:r>
        <w:t>Утверждено</w:t>
      </w:r>
    </w:p>
    <w:p w:rsidR="000A2975" w:rsidRDefault="000A2975">
      <w:pPr>
        <w:pStyle w:val="ConsPlusNormal"/>
        <w:jc w:val="right"/>
      </w:pPr>
      <w:r>
        <w:t>Указом Президента</w:t>
      </w:r>
    </w:p>
    <w:p w:rsidR="000A2975" w:rsidRDefault="000A2975">
      <w:pPr>
        <w:pStyle w:val="ConsPlusNormal"/>
        <w:jc w:val="right"/>
      </w:pPr>
      <w:r>
        <w:t>Российской Федерации</w:t>
      </w:r>
    </w:p>
    <w:p w:rsidR="000A2975" w:rsidRDefault="000A2975">
      <w:pPr>
        <w:pStyle w:val="ConsPlusNormal"/>
        <w:jc w:val="right"/>
      </w:pPr>
      <w:r>
        <w:t>от 18 ноября 2015 г. N 562</w:t>
      </w:r>
    </w:p>
    <w:p w:rsidR="000A2975" w:rsidRDefault="000A2975">
      <w:pPr>
        <w:pStyle w:val="ConsPlusNormal"/>
        <w:jc w:val="both"/>
      </w:pPr>
    </w:p>
    <w:p w:rsidR="000A2975" w:rsidRDefault="000A2975">
      <w:pPr>
        <w:pStyle w:val="ConsPlusTitle"/>
        <w:jc w:val="center"/>
      </w:pPr>
      <w:bookmarkStart w:id="0" w:name="P39"/>
      <w:bookmarkEnd w:id="0"/>
      <w:r>
        <w:t>ПОЛОЖЕНИЕ</w:t>
      </w:r>
    </w:p>
    <w:p w:rsidR="000A2975" w:rsidRDefault="000A2975">
      <w:pPr>
        <w:pStyle w:val="ConsPlusTitle"/>
        <w:jc w:val="center"/>
      </w:pPr>
      <w:r>
        <w:t>О МЕЖВЕДОМСТВЕННОЙ КОМИССИИ ПО ПРОТИВОДЕЙСТВИЮ</w:t>
      </w:r>
    </w:p>
    <w:p w:rsidR="000A2975" w:rsidRDefault="000A2975">
      <w:pPr>
        <w:pStyle w:val="ConsPlusTitle"/>
        <w:jc w:val="center"/>
      </w:pPr>
      <w:r>
        <w:t>ФИНАНСИРОВАНИЮ ТЕРРОРИЗМА</w:t>
      </w:r>
    </w:p>
    <w:p w:rsidR="000A2975" w:rsidRDefault="000A2975">
      <w:pPr>
        <w:pStyle w:val="ConsPlusNormal"/>
        <w:jc w:val="both"/>
      </w:pPr>
    </w:p>
    <w:p w:rsidR="000A2975" w:rsidRDefault="000A297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Межведомственная комиссия по противодействию финансированию терроризма (далее - Межведомственная комиссия) является межведомственным координационным органом, образованным в целях осуществления предусмотренных </w:t>
      </w:r>
      <w:hyperlink r:id="rId7" w:history="1">
        <w:r>
          <w:rPr>
            <w:color w:val="0000FF"/>
          </w:rPr>
          <w:t>статьей 7.4</w:t>
        </w:r>
      </w:hyperlink>
      <w: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(далее - Федеральный закон) функций по противодействию финансированию терроризма.</w:t>
      </w:r>
      <w:proofErr w:type="gramEnd"/>
    </w:p>
    <w:p w:rsidR="000A2975" w:rsidRDefault="000A2975">
      <w:pPr>
        <w:pStyle w:val="ConsPlusNormal"/>
        <w:ind w:firstLine="540"/>
        <w:jc w:val="both"/>
      </w:pPr>
      <w:r>
        <w:t xml:space="preserve">2. Межведомственная комиссия в своей деятельности руководствуется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Федерации, а также настоящим Положением.</w:t>
      </w:r>
    </w:p>
    <w:p w:rsidR="000A2975" w:rsidRDefault="000A2975">
      <w:pPr>
        <w:pStyle w:val="ConsPlusNormal"/>
        <w:ind w:firstLine="540"/>
        <w:jc w:val="both"/>
      </w:pPr>
      <w:r>
        <w:t>3. Межведомственная комиссия осуществляет свою деятельность во взаимодействии с федеральными органами исполнительной власти, органами государственной власти субъектов Российской Федерации, органами местного самоуправления, иными государственными органами и организациями (далее - органы и организации).</w:t>
      </w:r>
    </w:p>
    <w:p w:rsidR="000A2975" w:rsidRDefault="000A2975">
      <w:pPr>
        <w:pStyle w:val="ConsPlusNormal"/>
        <w:ind w:firstLine="540"/>
        <w:jc w:val="both"/>
      </w:pPr>
      <w:r>
        <w:t>4. Основными задачами Межведомственной комиссии являются:</w:t>
      </w:r>
    </w:p>
    <w:p w:rsidR="000A2975" w:rsidRDefault="000A2975">
      <w:pPr>
        <w:pStyle w:val="ConsPlusNormal"/>
        <w:ind w:firstLine="540"/>
        <w:jc w:val="both"/>
      </w:pPr>
      <w:bookmarkStart w:id="1" w:name="P47"/>
      <w:bookmarkEnd w:id="1"/>
      <w:proofErr w:type="gramStart"/>
      <w:r>
        <w:t>а) рассмотрение представленных органами и организациями материалов, содержащих сведения о возможной причастности организации или физического лица к террористической деятельности (в том числе к финансированию терроризма), а также представленных Росфинмониторингом обращений компетентных органов иностранных государств, свидетельствующих о возможной причастности организации или физического лица к террористической деятельности (в том числе к финансированию терроризма);</w:t>
      </w:r>
      <w:proofErr w:type="gramEnd"/>
    </w:p>
    <w:p w:rsidR="000A2975" w:rsidRDefault="000A2975">
      <w:pPr>
        <w:pStyle w:val="ConsPlusNormal"/>
        <w:ind w:firstLine="540"/>
        <w:jc w:val="both"/>
      </w:pPr>
      <w:r>
        <w:t>б) проверка достаточности оснований подозревать причастность организации или физического лица к террористической деятельности (в том числе к финансированию терроризма).</w:t>
      </w:r>
    </w:p>
    <w:p w:rsidR="000A2975" w:rsidRDefault="000A2975">
      <w:pPr>
        <w:pStyle w:val="ConsPlusNormal"/>
        <w:ind w:firstLine="540"/>
        <w:jc w:val="both"/>
      </w:pPr>
      <w:r>
        <w:t>5. Межведомственная комиссия для решения возложенных на нее задач имеет право:</w:t>
      </w:r>
    </w:p>
    <w:p w:rsidR="000A2975" w:rsidRDefault="000A2975">
      <w:pPr>
        <w:pStyle w:val="ConsPlusNormal"/>
        <w:ind w:firstLine="540"/>
        <w:jc w:val="both"/>
      </w:pPr>
      <w:proofErr w:type="gramStart"/>
      <w:r>
        <w:t>а) принимать решения о замораживании (блокировании) денежных средств или иного имущества, принадлежащих организации или физическому лицу, в отношении которых имеются достаточные основания подозревать их причастность к террористической деятельности (в том числе к финансированию терроризма) (далее - решение о замораживании имущества организации или физического лица), вносить изменения в ранее принятые решения или отменять их;</w:t>
      </w:r>
      <w:proofErr w:type="gramEnd"/>
    </w:p>
    <w:p w:rsidR="000A2975" w:rsidRDefault="000A2975">
      <w:pPr>
        <w:pStyle w:val="ConsPlusNormal"/>
        <w:ind w:firstLine="540"/>
        <w:jc w:val="both"/>
      </w:pPr>
      <w:r>
        <w:t xml:space="preserve">б) назначать физическому лицу, в </w:t>
      </w:r>
      <w:proofErr w:type="gramStart"/>
      <w:r>
        <w:t>отношении</w:t>
      </w:r>
      <w:proofErr w:type="gramEnd"/>
      <w:r>
        <w:t xml:space="preserve"> которого Межведомственной комиссией принято решение о замораживании принадлежащего ему имущества, ежемесячное гуманитарное пособие, предусмотренное </w:t>
      </w:r>
      <w:hyperlink r:id="rId9" w:history="1">
        <w:r>
          <w:rPr>
            <w:color w:val="0000FF"/>
          </w:rPr>
          <w:t>пунктом 4 статьи 7.4</w:t>
        </w:r>
      </w:hyperlink>
      <w:r>
        <w:t xml:space="preserve"> Федерального закона, определять и пересматривать его размер;</w:t>
      </w:r>
    </w:p>
    <w:p w:rsidR="000A2975" w:rsidRDefault="000A2975">
      <w:pPr>
        <w:pStyle w:val="ConsPlusNormal"/>
        <w:ind w:firstLine="540"/>
        <w:jc w:val="both"/>
      </w:pPr>
      <w:r>
        <w:t xml:space="preserve">в) запрашивать и получать в установленном </w:t>
      </w:r>
      <w:proofErr w:type="gramStart"/>
      <w:r>
        <w:t>порядке</w:t>
      </w:r>
      <w:proofErr w:type="gramEnd"/>
      <w:r>
        <w:t xml:space="preserve"> необходимые материалы и информацию от органов и организаций, а также от компетентных органов иностранных государств;</w:t>
      </w:r>
    </w:p>
    <w:p w:rsidR="000A2975" w:rsidRDefault="000A2975">
      <w:pPr>
        <w:pStyle w:val="ConsPlusNormal"/>
        <w:ind w:firstLine="540"/>
        <w:jc w:val="both"/>
      </w:pPr>
      <w:r>
        <w:t>г) приглашать на свои заседания должностных лиц и специалистов органов и организаций, а также компетентных органов иностранных государств.</w:t>
      </w:r>
    </w:p>
    <w:p w:rsidR="000A2975" w:rsidRDefault="000A2975">
      <w:pPr>
        <w:pStyle w:val="ConsPlusNormal"/>
        <w:ind w:firstLine="540"/>
        <w:jc w:val="both"/>
      </w:pPr>
      <w:bookmarkStart w:id="2" w:name="P54"/>
      <w:bookmarkEnd w:id="2"/>
      <w:r>
        <w:t>6. Межведомственная комиссия рассматривает поступившие материалы и обращения, содержащие сведения о возможной причастности организации или физического лица к террористической деятельности (в том числе к финансированию терроризма), в срок, не превышающий 30 дней.</w:t>
      </w:r>
    </w:p>
    <w:p w:rsidR="000A2975" w:rsidRDefault="000A2975">
      <w:pPr>
        <w:pStyle w:val="ConsPlusNormal"/>
        <w:ind w:firstLine="540"/>
        <w:jc w:val="both"/>
      </w:pPr>
      <w:bookmarkStart w:id="3" w:name="P55"/>
      <w:bookmarkEnd w:id="3"/>
      <w:r>
        <w:t xml:space="preserve">7. По результатам рассмотрения материалов и обращений, указанных в </w:t>
      </w:r>
      <w:hyperlink w:anchor="P47" w:history="1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"а" пункта 4</w:t>
        </w:r>
      </w:hyperlink>
      <w:r>
        <w:t xml:space="preserve"> настоящего Положения, Межведомственная комиссия принимает одно из следующих решений:</w:t>
      </w:r>
    </w:p>
    <w:p w:rsidR="000A2975" w:rsidRDefault="000A2975">
      <w:pPr>
        <w:pStyle w:val="ConsPlusNormal"/>
        <w:ind w:firstLine="540"/>
        <w:jc w:val="both"/>
      </w:pPr>
      <w:proofErr w:type="gramStart"/>
      <w:r>
        <w:t>а) о замораживании имущества организации или физического лица - в случае если Межведомственная комиссия определит, что в представленных материалах и обращениях содержатся достаточные основания подозревать причастность организации или физического лица к террористической деятельности (в том числе к финансированию терроризма), и при этом отсутствуют основания для включения таких организации или физического лица в перечень организаций и физических лиц, в отношении которых имеются</w:t>
      </w:r>
      <w:proofErr w:type="gramEnd"/>
      <w:r>
        <w:t xml:space="preserve"> сведения об их причастности к экстремистской деятельности или терроризму;</w:t>
      </w:r>
    </w:p>
    <w:p w:rsidR="000A2975" w:rsidRDefault="000A2975">
      <w:pPr>
        <w:pStyle w:val="ConsPlusNormal"/>
        <w:ind w:firstLine="540"/>
        <w:jc w:val="both"/>
      </w:pPr>
      <w:r>
        <w:t>б) об отсутствии оснований для замораживания имущества организации или физического лица - в случае если Межведомственная комиссия определит, что в представленных материалах и обращениях не имеется достаточных оснований подозревать причастность организации или физического лица к террористической деятельности (в том числе к финансированию терроризма).</w:t>
      </w:r>
    </w:p>
    <w:p w:rsidR="000A2975" w:rsidRDefault="000A2975">
      <w:pPr>
        <w:pStyle w:val="ConsPlusNormal"/>
        <w:ind w:firstLine="540"/>
        <w:jc w:val="both"/>
      </w:pPr>
      <w:r>
        <w:t xml:space="preserve">8. В случае принятия решения о замораживании имущества физического лица Межведомственная комиссия </w:t>
      </w:r>
      <w:proofErr w:type="gramStart"/>
      <w:r>
        <w:t>назначает такому лицу ежемесячное гуманитарное пособие и определяет</w:t>
      </w:r>
      <w:proofErr w:type="gramEnd"/>
      <w:r>
        <w:t xml:space="preserve"> его размер.</w:t>
      </w:r>
    </w:p>
    <w:p w:rsidR="000A2975" w:rsidRDefault="000A2975">
      <w:pPr>
        <w:pStyle w:val="ConsPlusNormal"/>
        <w:ind w:firstLine="540"/>
        <w:jc w:val="both"/>
      </w:pPr>
      <w:bookmarkStart w:id="4" w:name="P59"/>
      <w:bookmarkEnd w:id="4"/>
      <w:r>
        <w:t xml:space="preserve">9. Межведомственная комиссия вправе запрашивать дополнительную информацию, необходимую для принятия решений, предусмотренных </w:t>
      </w:r>
      <w:hyperlink w:anchor="P55" w:history="1">
        <w:r>
          <w:rPr>
            <w:color w:val="0000FF"/>
          </w:rPr>
          <w:t>пунктом 7</w:t>
        </w:r>
      </w:hyperlink>
      <w:r>
        <w:t xml:space="preserve"> настоящего Положения, и для назначения физическому лицу ежемесячного гуманитарного пособия. При этом срок, предусмотренный </w:t>
      </w:r>
      <w:hyperlink w:anchor="P54" w:history="1">
        <w:r>
          <w:rPr>
            <w:color w:val="0000FF"/>
          </w:rPr>
          <w:t>пунктом 6</w:t>
        </w:r>
      </w:hyperlink>
      <w:r>
        <w:t xml:space="preserve"> настоящего Положения, может увеличиваться, но не более чем на 30 дней, а при необходимости получения дополнительной информации от компетентного органа иностранного государства - не более чем на 90 дней.</w:t>
      </w:r>
    </w:p>
    <w:p w:rsidR="000A2975" w:rsidRDefault="000A2975">
      <w:pPr>
        <w:pStyle w:val="ConsPlusNormal"/>
        <w:ind w:firstLine="540"/>
        <w:jc w:val="both"/>
      </w:pPr>
      <w:r>
        <w:t xml:space="preserve">10. Решение Межведомственной комиссии о замораживании имущества организации или физического лица </w:t>
      </w:r>
      <w:proofErr w:type="gramStart"/>
      <w:r>
        <w:t>направляется в Росфинмониторинг и подлежит</w:t>
      </w:r>
      <w:proofErr w:type="gramEnd"/>
      <w:r>
        <w:t xml:space="preserve"> размещению на его официальном сайте в информационно-телекоммуникационной сети "Интернет" (далее - официальный сайт Росфинмониторинга).</w:t>
      </w:r>
    </w:p>
    <w:p w:rsidR="000A2975" w:rsidRDefault="000A2975">
      <w:pPr>
        <w:pStyle w:val="ConsPlusNormal"/>
        <w:ind w:firstLine="540"/>
        <w:jc w:val="both"/>
      </w:pPr>
      <w:r>
        <w:t xml:space="preserve">11. Межведомственная комиссия письменно информирует о принятом в соответствии с </w:t>
      </w:r>
      <w:hyperlink w:anchor="P55" w:history="1">
        <w:r>
          <w:rPr>
            <w:color w:val="0000FF"/>
          </w:rPr>
          <w:t>пунктом 7</w:t>
        </w:r>
      </w:hyperlink>
      <w:r>
        <w:t xml:space="preserve"> настоящего Положения решении орган, организацию или компетентный орган иностранного государства, на основании материалов и обращений которых Межведомственной комиссией было принято соответствующее решение.</w:t>
      </w:r>
    </w:p>
    <w:p w:rsidR="000A2975" w:rsidRDefault="000A2975">
      <w:pPr>
        <w:pStyle w:val="ConsPlusNormal"/>
        <w:ind w:firstLine="540"/>
        <w:jc w:val="both"/>
      </w:pPr>
      <w:bookmarkStart w:id="5" w:name="P62"/>
      <w:bookmarkEnd w:id="5"/>
      <w:r>
        <w:t xml:space="preserve">12. Физическое лицо, в </w:t>
      </w:r>
      <w:proofErr w:type="gramStart"/>
      <w:r>
        <w:t>отношении</w:t>
      </w:r>
      <w:proofErr w:type="gramEnd"/>
      <w:r>
        <w:t xml:space="preserve"> которого принято решение о замораживании его имущества, вправе направить в Межведомственную комиссию заявление в письменной форме об изменении размера назначенного ему ежемесячного гуманитарного пособия.</w:t>
      </w:r>
    </w:p>
    <w:p w:rsidR="000A2975" w:rsidRDefault="000A2975">
      <w:pPr>
        <w:pStyle w:val="ConsPlusNormal"/>
        <w:ind w:firstLine="540"/>
        <w:jc w:val="both"/>
      </w:pPr>
      <w:r>
        <w:t xml:space="preserve">Межведомственная комиссия рассматривает указанное заявление и принимает по нему решение в </w:t>
      </w:r>
      <w:proofErr w:type="gramStart"/>
      <w:r>
        <w:t>порядке</w:t>
      </w:r>
      <w:proofErr w:type="gramEnd"/>
      <w:r>
        <w:t>, предусмотренном регламентом Межведомственной комиссии.</w:t>
      </w:r>
    </w:p>
    <w:p w:rsidR="000A2975" w:rsidRDefault="000A2975">
      <w:pPr>
        <w:pStyle w:val="ConsPlusNormal"/>
        <w:ind w:firstLine="540"/>
        <w:jc w:val="both"/>
      </w:pPr>
      <w:r>
        <w:t xml:space="preserve">13. </w:t>
      </w:r>
      <w:proofErr w:type="gramStart"/>
      <w:r>
        <w:t>При поступлении в Межведомственную комиссию от органов и организаций, на основании материалов и обращений которых ею были приняты решения о замораживании имущества организации или физического лица, документов, подтверждающих изменение сведений о таких организации или физическом лице, Межведомственная комиссия может внести изменения в ранее принятое решение.</w:t>
      </w:r>
      <w:proofErr w:type="gramEnd"/>
    </w:p>
    <w:p w:rsidR="000A2975" w:rsidRDefault="000A2975">
      <w:pPr>
        <w:pStyle w:val="ConsPlusNormal"/>
        <w:ind w:firstLine="540"/>
        <w:jc w:val="both"/>
      </w:pPr>
      <w:bookmarkStart w:id="6" w:name="P65"/>
      <w:bookmarkEnd w:id="6"/>
      <w:r>
        <w:t xml:space="preserve">14. </w:t>
      </w:r>
      <w:proofErr w:type="gramStart"/>
      <w:r>
        <w:t>При поступлении в Межведомственную комиссию от органов и организаций, на основании материалов и обращений которых ею были приняты решения о замораживании имущества организации или физического лица, документов, обосновывающих необходимость отмены такого решения, либо информации о включении организации или физического лица в перечень организаций и физических лиц, в отношении которых имеются сведения об их причастности к экстремистской деятельности или терроризму, Межведомственная</w:t>
      </w:r>
      <w:proofErr w:type="gramEnd"/>
      <w:r>
        <w:t xml:space="preserve"> комиссия может отменить ранее принятое решение.</w:t>
      </w:r>
    </w:p>
    <w:p w:rsidR="000A2975" w:rsidRDefault="000A2975">
      <w:pPr>
        <w:pStyle w:val="ConsPlusNormal"/>
        <w:ind w:firstLine="540"/>
        <w:jc w:val="both"/>
      </w:pPr>
      <w:r>
        <w:t xml:space="preserve">15. Решения Межведомственной комиссии, предусмотренные </w:t>
      </w:r>
      <w:hyperlink w:anchor="P62" w:history="1">
        <w:r>
          <w:rPr>
            <w:color w:val="0000FF"/>
          </w:rPr>
          <w:t>пунктами 12</w:t>
        </w:r>
      </w:hyperlink>
      <w:r>
        <w:t xml:space="preserve"> - </w:t>
      </w:r>
      <w:hyperlink w:anchor="P65" w:history="1">
        <w:r>
          <w:rPr>
            <w:color w:val="0000FF"/>
          </w:rPr>
          <w:t>14</w:t>
        </w:r>
      </w:hyperlink>
      <w:r>
        <w:t xml:space="preserve"> настоящего Положения, </w:t>
      </w:r>
      <w:proofErr w:type="gramStart"/>
      <w:r>
        <w:t>направляются в Росфинмониторинг и подлежат</w:t>
      </w:r>
      <w:proofErr w:type="gramEnd"/>
      <w:r>
        <w:t xml:space="preserve"> размещению на официальном сайте Росфинмониторинга.</w:t>
      </w:r>
    </w:p>
    <w:p w:rsidR="000A2975" w:rsidRDefault="000A2975">
      <w:pPr>
        <w:pStyle w:val="ConsPlusNormal"/>
        <w:ind w:firstLine="540"/>
        <w:jc w:val="both"/>
      </w:pPr>
      <w:r>
        <w:t>16. Порядок размещения на официальном сайте Росфинмониторинга принятых Межведомственной комиссией решений определяется Росфинмониторингом.</w:t>
      </w:r>
    </w:p>
    <w:p w:rsidR="000A2975" w:rsidRDefault="000A2975">
      <w:pPr>
        <w:pStyle w:val="ConsPlusNormal"/>
        <w:ind w:firstLine="540"/>
        <w:jc w:val="both"/>
      </w:pPr>
      <w:r>
        <w:t>17. Межведомственная комиссия не реже одного раза в полгода осуществляет проверку и уточнение сведений об организациях и физических лицах, в отношении которых были приняты решения о замораживании их имущества.</w:t>
      </w:r>
    </w:p>
    <w:p w:rsidR="000A2975" w:rsidRDefault="000A2975">
      <w:pPr>
        <w:pStyle w:val="ConsPlusNormal"/>
        <w:ind w:firstLine="540"/>
        <w:jc w:val="both"/>
      </w:pPr>
      <w:r>
        <w:t>В этих целях Межведомственная комиссия направляет запросы в органы, организации и в компетентные органы иностранных государств, на основании материалов и обращений которых Межведомственной комиссией были приняты решения о замораживании имущества организации или физического лица.</w:t>
      </w:r>
    </w:p>
    <w:p w:rsidR="000A2975" w:rsidRDefault="000A2975">
      <w:pPr>
        <w:pStyle w:val="ConsPlusNormal"/>
        <w:ind w:firstLine="540"/>
        <w:jc w:val="both"/>
      </w:pPr>
      <w:r>
        <w:t xml:space="preserve">На основании </w:t>
      </w:r>
      <w:proofErr w:type="gramStart"/>
      <w:r>
        <w:t>полученных</w:t>
      </w:r>
      <w:proofErr w:type="gramEnd"/>
      <w:r>
        <w:t xml:space="preserve"> на свои запросы письменных ответов Межведомственная комиссия может вносить изменения в ранее принятые решения или отменять их.</w:t>
      </w:r>
    </w:p>
    <w:p w:rsidR="000A2975" w:rsidRDefault="000A2975">
      <w:pPr>
        <w:pStyle w:val="ConsPlusNormal"/>
        <w:ind w:firstLine="540"/>
        <w:jc w:val="both"/>
      </w:pPr>
      <w:r>
        <w:t>18. Решения Межведомственной комиссии могут быть обжалованы в суд.</w:t>
      </w:r>
    </w:p>
    <w:p w:rsidR="000A2975" w:rsidRDefault="000A2975">
      <w:pPr>
        <w:pStyle w:val="ConsPlusNormal"/>
        <w:ind w:firstLine="540"/>
        <w:jc w:val="both"/>
      </w:pPr>
      <w:r>
        <w:t>19. Межведомственная комиссия формируется из числа представителей федеральных органов исполнительной власти.</w:t>
      </w:r>
    </w:p>
    <w:p w:rsidR="000A2975" w:rsidRDefault="000A2975">
      <w:pPr>
        <w:pStyle w:val="ConsPlusNormal"/>
        <w:ind w:firstLine="540"/>
        <w:jc w:val="both"/>
      </w:pPr>
      <w:r>
        <w:t>Председателем Межведомственной комиссии по должности является заместитель руководителя одного из федеральных органов исполнительной власти, входящих в состав Межведомственной комиссии.</w:t>
      </w:r>
    </w:p>
    <w:p w:rsidR="000A2975" w:rsidRDefault="000A2975">
      <w:pPr>
        <w:pStyle w:val="ConsPlusNormal"/>
        <w:ind w:firstLine="540"/>
        <w:jc w:val="both"/>
      </w:pPr>
      <w:r>
        <w:t>Состав Межведомственной комиссии утверждается Президентом Российской Федерации.</w:t>
      </w:r>
    </w:p>
    <w:p w:rsidR="000A2975" w:rsidRDefault="000A2975">
      <w:pPr>
        <w:pStyle w:val="ConsPlusNormal"/>
        <w:ind w:firstLine="540"/>
        <w:jc w:val="both"/>
      </w:pPr>
      <w:r>
        <w:t xml:space="preserve">20. Межведомственная комиссия осуществляет свою деятельность в </w:t>
      </w:r>
      <w:proofErr w:type="gramStart"/>
      <w:r>
        <w:t>соответствии</w:t>
      </w:r>
      <w:proofErr w:type="gramEnd"/>
      <w:r>
        <w:t xml:space="preserve"> с регламентом, подписанным членами Межведомственной комиссии и утвержденным председателем Межведомственной комиссии.</w:t>
      </w:r>
    </w:p>
    <w:p w:rsidR="000A2975" w:rsidRDefault="000A2975">
      <w:pPr>
        <w:pStyle w:val="ConsPlusNormal"/>
        <w:ind w:firstLine="540"/>
        <w:jc w:val="both"/>
      </w:pPr>
      <w:r>
        <w:t>21. Председатель Межведомственной комиссии:</w:t>
      </w:r>
    </w:p>
    <w:p w:rsidR="000A2975" w:rsidRDefault="000A2975">
      <w:pPr>
        <w:pStyle w:val="ConsPlusNormal"/>
        <w:ind w:firstLine="540"/>
        <w:jc w:val="both"/>
      </w:pPr>
      <w:r>
        <w:t>а) организует работу Межведомственной комиссии;</w:t>
      </w:r>
    </w:p>
    <w:p w:rsidR="000A2975" w:rsidRDefault="000A2975">
      <w:pPr>
        <w:pStyle w:val="ConsPlusNormal"/>
        <w:ind w:firstLine="540"/>
        <w:jc w:val="both"/>
      </w:pPr>
      <w:r>
        <w:t>б) созывает заседания Межведомственной комиссии;</w:t>
      </w:r>
    </w:p>
    <w:p w:rsidR="000A2975" w:rsidRDefault="000A2975">
      <w:pPr>
        <w:pStyle w:val="ConsPlusNormal"/>
        <w:ind w:firstLine="540"/>
        <w:jc w:val="both"/>
      </w:pPr>
      <w:r>
        <w:t>в) председательствует на заседаниях Межведомственной комиссии;</w:t>
      </w:r>
    </w:p>
    <w:p w:rsidR="000A2975" w:rsidRDefault="000A2975">
      <w:pPr>
        <w:pStyle w:val="ConsPlusNormal"/>
        <w:ind w:firstLine="540"/>
        <w:jc w:val="both"/>
      </w:pPr>
      <w:r>
        <w:t>г) назначает ответственного секретаря Межведомственной комиссии, который не входит в состав Межведомственной комиссии.</w:t>
      </w:r>
    </w:p>
    <w:p w:rsidR="000A2975" w:rsidRDefault="000A2975">
      <w:pPr>
        <w:pStyle w:val="ConsPlusNormal"/>
        <w:ind w:firstLine="540"/>
        <w:jc w:val="both"/>
      </w:pPr>
      <w:r>
        <w:t xml:space="preserve">22. Заседания Межведомственной комиссии проводятся по мере необходимости с учетом сроков, установленных </w:t>
      </w:r>
      <w:hyperlink w:anchor="P54" w:history="1">
        <w:r>
          <w:rPr>
            <w:color w:val="0000FF"/>
          </w:rPr>
          <w:t>пунктами 6</w:t>
        </w:r>
      </w:hyperlink>
      <w:r>
        <w:t xml:space="preserve"> и </w:t>
      </w:r>
      <w:hyperlink w:anchor="P59" w:history="1">
        <w:r>
          <w:rPr>
            <w:color w:val="0000FF"/>
          </w:rPr>
          <w:t>9</w:t>
        </w:r>
      </w:hyperlink>
      <w:r>
        <w:t xml:space="preserve"> настоящего Положения и регламентом Межведомственной комиссии.</w:t>
      </w:r>
    </w:p>
    <w:p w:rsidR="000A2975" w:rsidRDefault="000A2975">
      <w:pPr>
        <w:pStyle w:val="ConsPlusNormal"/>
        <w:ind w:firstLine="540"/>
        <w:jc w:val="both"/>
      </w:pPr>
      <w:r>
        <w:t>23. Присутствие на заседании Межведомственной комиссии ее членов обязательно.</w:t>
      </w:r>
    </w:p>
    <w:p w:rsidR="000A2975" w:rsidRDefault="000A2975">
      <w:pPr>
        <w:pStyle w:val="ConsPlusNormal"/>
        <w:ind w:firstLine="540"/>
        <w:jc w:val="both"/>
      </w:pPr>
      <w:r>
        <w:t>Члены Межведомственной комиссии обладают равными правами при обсуждении рассматриваемых на заседании вопросов.</w:t>
      </w:r>
    </w:p>
    <w:p w:rsidR="000A2975" w:rsidRDefault="000A2975">
      <w:pPr>
        <w:pStyle w:val="ConsPlusNormal"/>
        <w:ind w:firstLine="540"/>
        <w:jc w:val="both"/>
      </w:pPr>
      <w:r>
        <w:t>24. Решение Межведомственной комиссии считается принятым, если за него проголосовали все члены Межведомственной комиссии.</w:t>
      </w:r>
    </w:p>
    <w:p w:rsidR="000A2975" w:rsidRDefault="000A2975">
      <w:pPr>
        <w:pStyle w:val="ConsPlusNormal"/>
        <w:ind w:firstLine="540"/>
        <w:jc w:val="both"/>
      </w:pPr>
      <w:r>
        <w:t>Решение Межведомственной комиссии оформляется протоколом, который подписывается председателем Межведомственной комиссии и ответственным секретарем Межведомственной комиссии.</w:t>
      </w:r>
    </w:p>
    <w:p w:rsidR="000A2975" w:rsidRDefault="000A2975">
      <w:pPr>
        <w:pStyle w:val="ConsPlusNormal"/>
        <w:ind w:firstLine="540"/>
        <w:jc w:val="both"/>
      </w:pPr>
      <w:r>
        <w:t xml:space="preserve">25. Подготовку и организацию заседаний Межведомственной комиссии, </w:t>
      </w:r>
      <w:proofErr w:type="gramStart"/>
      <w:r>
        <w:t>контроль за</w:t>
      </w:r>
      <w:proofErr w:type="gramEnd"/>
      <w:r>
        <w:t xml:space="preserve"> исполнением решений Межведомственной комиссии, а также решение текущих вопросов ее деятельности осуществляет ответственный секретарь Межведомственной комиссии.</w:t>
      </w:r>
    </w:p>
    <w:p w:rsidR="000A2975" w:rsidRDefault="000A2975">
      <w:pPr>
        <w:pStyle w:val="ConsPlusNormal"/>
        <w:ind w:firstLine="540"/>
        <w:jc w:val="both"/>
      </w:pPr>
      <w:r>
        <w:t xml:space="preserve">26. Запросы и информационные письма Межведомственной комиссии, а также ответы на заявления, предусмотренные </w:t>
      </w:r>
      <w:hyperlink w:anchor="P62" w:history="1">
        <w:r>
          <w:rPr>
            <w:color w:val="0000FF"/>
          </w:rPr>
          <w:t>пунктом 12</w:t>
        </w:r>
      </w:hyperlink>
      <w:r>
        <w:t xml:space="preserve"> настоящего Положения, подписываются председателем Межведомственной комиссии или ответственным секретарем Межведомственной комиссии.</w:t>
      </w:r>
    </w:p>
    <w:p w:rsidR="000A2975" w:rsidRDefault="000A2975">
      <w:pPr>
        <w:pStyle w:val="ConsPlusNormal"/>
        <w:ind w:firstLine="540"/>
        <w:jc w:val="both"/>
      </w:pPr>
      <w:r>
        <w:t>27. Организационное, правовое и материально-техническое обеспечение деятельности Межведомственной комиссии осуществляется Росфинмониторингом.</w:t>
      </w:r>
    </w:p>
    <w:p w:rsidR="000A2975" w:rsidRDefault="000A2975">
      <w:pPr>
        <w:pStyle w:val="ConsPlusNormal"/>
        <w:ind w:firstLine="540"/>
        <w:jc w:val="both"/>
      </w:pPr>
      <w:r>
        <w:t>28. Межведомственная комиссия имеет печать и бланки со своим наименованием.</w:t>
      </w:r>
    </w:p>
    <w:p w:rsidR="000A2975" w:rsidRDefault="000A2975">
      <w:pPr>
        <w:pStyle w:val="ConsPlusNormal"/>
        <w:jc w:val="both"/>
      </w:pPr>
    </w:p>
    <w:p w:rsidR="000A2975" w:rsidRDefault="000A2975">
      <w:pPr>
        <w:pStyle w:val="ConsPlusNormal"/>
        <w:jc w:val="both"/>
      </w:pPr>
    </w:p>
    <w:p w:rsidR="000A2975" w:rsidRDefault="000A29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498" w:rsidRDefault="00654498">
      <w:bookmarkStart w:id="7" w:name="_GoBack"/>
      <w:bookmarkEnd w:id="7"/>
    </w:p>
    <w:sectPr w:rsidR="00654498" w:rsidSect="00463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75"/>
    <w:rsid w:val="000A2975"/>
    <w:rsid w:val="0065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2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29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29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29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E0EDC30E97EDECD7FAD4A60408DE294933BE9E77D7A053FED7B7yEO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E0EDC30E97EDECD7FAD4A60408DE294A3CB1927C89F751AF82B9E76F94FF4CF5CF7BDF4CBFC86ByAO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E0EDC30E97EDECD7FAD4A60408DE294A3CB1927C89F751AF82B9E76F94FF4CF5CF7BDF4CBFC86ByAOC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E0EDC30E97EDECD7FAD4A60408DE294A3CB1927C89F751AF82B9E76F94FF4CF5CF7BDF4CBFC86AyAO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2015-11-25T11:14:00Z</dcterms:created>
  <dcterms:modified xsi:type="dcterms:W3CDTF">2015-11-25T11:15:00Z</dcterms:modified>
</cp:coreProperties>
</file>