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42" w:rsidRPr="00796492" w:rsidRDefault="00ED3942" w:rsidP="00ED39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6492">
        <w:rPr>
          <w:rFonts w:ascii="Times New Roman" w:hAnsi="Times New Roman"/>
          <w:b/>
          <w:sz w:val="28"/>
          <w:szCs w:val="28"/>
        </w:rPr>
        <w:t>О</w:t>
      </w:r>
      <w:r w:rsidR="002068E5" w:rsidRPr="00796492">
        <w:rPr>
          <w:rFonts w:ascii="Times New Roman" w:hAnsi="Times New Roman"/>
          <w:b/>
          <w:sz w:val="28"/>
          <w:szCs w:val="28"/>
        </w:rPr>
        <w:t>тчет</w:t>
      </w:r>
      <w:r w:rsidRPr="00796492">
        <w:rPr>
          <w:rFonts w:ascii="Times New Roman" w:hAnsi="Times New Roman"/>
          <w:b/>
          <w:sz w:val="28"/>
          <w:szCs w:val="28"/>
        </w:rPr>
        <w:t xml:space="preserve"> и анализ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B77B7" w:rsidRPr="00796492">
        <w:rPr>
          <w:rFonts w:ascii="Times New Roman" w:hAnsi="Times New Roman"/>
          <w:b/>
          <w:sz w:val="28"/>
          <w:szCs w:val="28"/>
        </w:rPr>
        <w:t>й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граждан, поступивши</w:t>
      </w:r>
      <w:r w:rsidR="007B77B7" w:rsidRPr="00796492">
        <w:rPr>
          <w:rFonts w:ascii="Times New Roman" w:hAnsi="Times New Roman"/>
          <w:b/>
          <w:sz w:val="28"/>
          <w:szCs w:val="28"/>
        </w:rPr>
        <w:t>х</w:t>
      </w:r>
      <w:r w:rsidRPr="00796492">
        <w:rPr>
          <w:rFonts w:ascii="Times New Roman" w:hAnsi="Times New Roman"/>
          <w:b/>
          <w:sz w:val="28"/>
          <w:szCs w:val="28"/>
        </w:rPr>
        <w:t xml:space="preserve"> </w:t>
      </w:r>
    </w:p>
    <w:p w:rsidR="002068E5" w:rsidRDefault="00ED3942" w:rsidP="00ED39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6492">
        <w:rPr>
          <w:rFonts w:ascii="Times New Roman" w:hAnsi="Times New Roman"/>
          <w:b/>
          <w:sz w:val="28"/>
          <w:szCs w:val="28"/>
        </w:rPr>
        <w:t>в Госкомитет РТ по тарифам</w:t>
      </w:r>
      <w:r w:rsidR="002068E5" w:rsidRPr="00EB0595">
        <w:rPr>
          <w:rFonts w:ascii="Times New Roman" w:hAnsi="Times New Roman"/>
          <w:sz w:val="28"/>
          <w:szCs w:val="28"/>
        </w:rPr>
        <w:t xml:space="preserve"> </w:t>
      </w:r>
      <w:r w:rsidR="002068E5" w:rsidRPr="001E058B">
        <w:rPr>
          <w:rFonts w:ascii="Times New Roman" w:hAnsi="Times New Roman"/>
          <w:b/>
          <w:sz w:val="28"/>
          <w:szCs w:val="28"/>
        </w:rPr>
        <w:t xml:space="preserve">за </w:t>
      </w:r>
      <w:r w:rsidR="002068E5">
        <w:rPr>
          <w:rFonts w:ascii="Times New Roman" w:hAnsi="Times New Roman"/>
          <w:b/>
          <w:sz w:val="28"/>
          <w:szCs w:val="28"/>
        </w:rPr>
        <w:t xml:space="preserve">1 </w:t>
      </w:r>
      <w:r w:rsidR="009A3C24">
        <w:rPr>
          <w:rFonts w:ascii="Times New Roman" w:hAnsi="Times New Roman"/>
          <w:b/>
          <w:sz w:val="28"/>
          <w:szCs w:val="28"/>
        </w:rPr>
        <w:t>полугодие</w:t>
      </w:r>
      <w:r w:rsidR="002068E5" w:rsidRPr="001E058B">
        <w:rPr>
          <w:rFonts w:ascii="Times New Roman" w:hAnsi="Times New Roman"/>
          <w:b/>
          <w:sz w:val="28"/>
          <w:szCs w:val="28"/>
        </w:rPr>
        <w:t xml:space="preserve"> 201</w:t>
      </w:r>
      <w:r w:rsidR="002068E5">
        <w:rPr>
          <w:rFonts w:ascii="Times New Roman" w:hAnsi="Times New Roman"/>
          <w:b/>
          <w:sz w:val="28"/>
          <w:szCs w:val="28"/>
        </w:rPr>
        <w:t xml:space="preserve">5 </w:t>
      </w:r>
      <w:r w:rsidR="002068E5" w:rsidRPr="001E058B">
        <w:rPr>
          <w:rFonts w:ascii="Times New Roman" w:hAnsi="Times New Roman"/>
          <w:b/>
          <w:sz w:val="28"/>
          <w:szCs w:val="28"/>
        </w:rPr>
        <w:t>года</w:t>
      </w:r>
    </w:p>
    <w:p w:rsidR="0020338C" w:rsidRDefault="0020338C" w:rsidP="00ED39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0338C" w:rsidRPr="007336BB" w:rsidRDefault="0020338C" w:rsidP="002033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 xml:space="preserve">Обращения, заявления граждан поступают в </w:t>
      </w:r>
      <w:r w:rsidR="000E11AC">
        <w:rPr>
          <w:rFonts w:ascii="Times New Roman" w:hAnsi="Times New Roman"/>
          <w:sz w:val="28"/>
          <w:szCs w:val="28"/>
        </w:rPr>
        <w:t>Государственный комитет Республики Татарстан по тарифам (далее –</w:t>
      </w:r>
      <w:r w:rsidR="00C6565A">
        <w:rPr>
          <w:rFonts w:ascii="Times New Roman" w:hAnsi="Times New Roman"/>
          <w:sz w:val="28"/>
          <w:szCs w:val="28"/>
        </w:rPr>
        <w:t xml:space="preserve"> </w:t>
      </w:r>
      <w:r w:rsidRPr="007336BB">
        <w:rPr>
          <w:rFonts w:ascii="Times New Roman" w:hAnsi="Times New Roman"/>
          <w:sz w:val="28"/>
          <w:szCs w:val="28"/>
        </w:rPr>
        <w:t>Госкомитет</w:t>
      </w:r>
      <w:r w:rsidR="000E11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6BB">
        <w:rPr>
          <w:rFonts w:ascii="Times New Roman" w:hAnsi="Times New Roman"/>
          <w:sz w:val="28"/>
          <w:szCs w:val="28"/>
        </w:rPr>
        <w:t>письменно по почте, в форме электронных обращений (интернет-приемная)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 xml:space="preserve">в форме устных обращений (консультация по телефону), в том числе  по </w:t>
      </w:r>
      <w:r>
        <w:rPr>
          <w:rFonts w:ascii="Times New Roman" w:hAnsi="Times New Roman"/>
          <w:sz w:val="28"/>
          <w:szCs w:val="28"/>
        </w:rPr>
        <w:t xml:space="preserve">телефонам </w:t>
      </w:r>
      <w:r w:rsidRPr="007336BB">
        <w:rPr>
          <w:rFonts w:ascii="Times New Roman" w:hAnsi="Times New Roman"/>
          <w:sz w:val="28"/>
          <w:szCs w:val="28"/>
        </w:rPr>
        <w:t>«Горячей линии»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>личного обращения к должностному лицу во время приема.</w:t>
      </w:r>
    </w:p>
    <w:p w:rsidR="0020338C" w:rsidRPr="007336BB" w:rsidRDefault="0020338C" w:rsidP="00203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Каждое обращение регистрируется в массиве «Обращения граждан» Единой межведомственной системы электронного документооборота «Электронное Правительство Республики Татарстан»</w:t>
      </w:r>
      <w:r>
        <w:rPr>
          <w:rFonts w:ascii="Times New Roman" w:hAnsi="Times New Roman"/>
          <w:sz w:val="28"/>
          <w:szCs w:val="28"/>
        </w:rPr>
        <w:t>,</w:t>
      </w:r>
      <w:r w:rsidRPr="007336BB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gramStart"/>
      <w:r w:rsidRPr="007336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36BB">
        <w:rPr>
          <w:rFonts w:ascii="Times New Roman" w:hAnsi="Times New Roman"/>
          <w:sz w:val="28"/>
          <w:szCs w:val="28"/>
        </w:rPr>
        <w:t xml:space="preserve"> качеством подготовленного ответа и сроками исполнения. 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93"/>
      </w:tblGrid>
      <w:tr w:rsidR="0020338C" w:rsidRPr="000705CF" w:rsidTr="00D90080">
        <w:tc>
          <w:tcPr>
            <w:tcW w:w="5070" w:type="dxa"/>
            <w:shd w:val="clear" w:color="auto" w:fill="auto"/>
          </w:tcPr>
          <w:p w:rsidR="0020338C" w:rsidRPr="008B7DF2" w:rsidRDefault="0020338C" w:rsidP="00203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D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года </w:t>
            </w:r>
          </w:p>
        </w:tc>
        <w:tc>
          <w:tcPr>
            <w:tcW w:w="5393" w:type="dxa"/>
            <w:shd w:val="clear" w:color="auto" w:fill="auto"/>
          </w:tcPr>
          <w:p w:rsidR="0020338C" w:rsidRPr="008B7DF2" w:rsidRDefault="0020338C" w:rsidP="00203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D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0338C" w:rsidRPr="000705CF" w:rsidTr="00D90080">
        <w:tc>
          <w:tcPr>
            <w:tcW w:w="5070" w:type="dxa"/>
            <w:shd w:val="clear" w:color="auto" w:fill="auto"/>
          </w:tcPr>
          <w:p w:rsidR="0020338C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Всего с 01.01.2014 по 30.06.2014 поступило обращений граждан – </w:t>
            </w:r>
            <w:r w:rsidRPr="00C7345D">
              <w:rPr>
                <w:rFonts w:ascii="Times New Roman" w:hAnsi="Times New Roman"/>
                <w:b/>
                <w:sz w:val="24"/>
                <w:szCs w:val="24"/>
              </w:rPr>
              <w:t>1458</w:t>
            </w:r>
            <w:r w:rsidRPr="00C7345D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20338C" w:rsidRPr="00BE4F9D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F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E4F9D">
              <w:rPr>
                <w:rFonts w:ascii="Times New Roman" w:hAnsi="Times New Roman"/>
                <w:b/>
                <w:sz w:val="24"/>
                <w:szCs w:val="24"/>
              </w:rPr>
              <w:t>письменных обращений – 193;</w:t>
            </w:r>
          </w:p>
          <w:p w:rsidR="0020338C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6A1C">
              <w:rPr>
                <w:rFonts w:ascii="Times New Roman" w:hAnsi="Times New Roman"/>
                <w:b/>
                <w:sz w:val="24"/>
                <w:szCs w:val="24"/>
              </w:rPr>
              <w:t>личный прием граждан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6A1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количество приемов - </w:t>
            </w:r>
            <w:r w:rsidRPr="007E6A1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7E6A1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gramStart"/>
            <w:r w:rsidRPr="007E6A1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E6A1C">
              <w:rPr>
                <w:rFonts w:ascii="Times New Roman" w:hAnsi="Times New Roman"/>
                <w:sz w:val="24"/>
                <w:szCs w:val="24"/>
              </w:rPr>
              <w:t>раждан</w:t>
            </w:r>
            <w:proofErr w:type="spellEnd"/>
            <w:r w:rsidRPr="007E6A1C">
              <w:rPr>
                <w:rFonts w:ascii="Times New Roman" w:hAnsi="Times New Roman"/>
                <w:sz w:val="24"/>
                <w:szCs w:val="24"/>
              </w:rPr>
              <w:t xml:space="preserve"> - 345 ч</w:t>
            </w:r>
            <w:r>
              <w:rPr>
                <w:rFonts w:ascii="Times New Roman" w:hAnsi="Times New Roman"/>
                <w:sz w:val="24"/>
                <w:szCs w:val="24"/>
              </w:rPr>
              <w:t>ел);</w:t>
            </w:r>
          </w:p>
          <w:p w:rsidR="0020338C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6A1C">
              <w:rPr>
                <w:rFonts w:ascii="Times New Roman" w:hAnsi="Times New Roman"/>
                <w:b/>
                <w:sz w:val="24"/>
                <w:szCs w:val="24"/>
              </w:rPr>
              <w:t>«Горячая линия»</w:t>
            </w:r>
            <w:r w:rsidRPr="007E6A1C">
              <w:rPr>
                <w:rFonts w:ascii="Times New Roman" w:hAnsi="Times New Roman"/>
                <w:szCs w:val="28"/>
              </w:rPr>
              <w:t xml:space="preserve"> </w:t>
            </w:r>
            <w:r w:rsidRPr="00FA5999">
              <w:rPr>
                <w:rFonts w:ascii="Times New Roman" w:hAnsi="Times New Roman"/>
                <w:szCs w:val="28"/>
              </w:rPr>
              <w:t>–</w:t>
            </w:r>
            <w:r w:rsidRPr="00FA5999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FA5999">
              <w:rPr>
                <w:rFonts w:ascii="Times New Roman" w:hAnsi="Times New Roman"/>
                <w:b/>
                <w:sz w:val="28"/>
                <w:szCs w:val="28"/>
              </w:rPr>
              <w:t>819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20338C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6A1C">
              <w:rPr>
                <w:rFonts w:ascii="Times New Roman" w:hAnsi="Times New Roman"/>
                <w:b/>
                <w:sz w:val="24"/>
                <w:szCs w:val="24"/>
              </w:rPr>
              <w:t>устных консультаций (по телефону)</w:t>
            </w:r>
            <w:r w:rsidRPr="001C300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1C300C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20338C" w:rsidRPr="00C7345D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1817">
              <w:rPr>
                <w:rFonts w:ascii="Times New Roman" w:hAnsi="Times New Roman"/>
                <w:b/>
                <w:sz w:val="24"/>
                <w:szCs w:val="24"/>
              </w:rPr>
              <w:t>работа со СМИ + видео-приемы граждан – 62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 публикации.</w:t>
            </w:r>
          </w:p>
        </w:tc>
        <w:tc>
          <w:tcPr>
            <w:tcW w:w="5393" w:type="dxa"/>
            <w:shd w:val="clear" w:color="auto" w:fill="auto"/>
          </w:tcPr>
          <w:p w:rsidR="0020338C" w:rsidRPr="00DA0713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Всего с 01.01.2015 по 30.06.2015 поступило обращений граждан – </w:t>
            </w:r>
            <w:r w:rsidRPr="00DA07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20338C" w:rsidRPr="005106BD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6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20338C" w:rsidRPr="005106BD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- личный прием граждан - </w:t>
            </w:r>
            <w:r w:rsidRPr="005106BD">
              <w:rPr>
                <w:rFonts w:ascii="Times New Roman" w:hAnsi="Times New Roman"/>
                <w:sz w:val="24"/>
                <w:szCs w:val="24"/>
              </w:rPr>
              <w:t xml:space="preserve">количество приемов - 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5106BD"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  <w:p w:rsidR="0020338C" w:rsidRPr="005106BD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 w:rsidRPr="005106BD">
              <w:rPr>
                <w:rFonts w:ascii="Times New Roman" w:hAnsi="Times New Roman"/>
                <w:szCs w:val="28"/>
              </w:rPr>
              <w:t xml:space="preserve"> –</w:t>
            </w:r>
            <w:r w:rsidRPr="005106BD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>948;</w:t>
            </w:r>
          </w:p>
          <w:p w:rsidR="0020338C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устных консультаций (по телефону)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>28;</w:t>
            </w:r>
          </w:p>
          <w:p w:rsidR="0020338C" w:rsidRPr="00C7345D" w:rsidRDefault="0020338C" w:rsidP="002033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488" w:rsidRPr="00DA0713" w:rsidRDefault="005B7488" w:rsidP="005B7488">
      <w:pPr>
        <w:pStyle w:val="a7"/>
        <w:ind w:firstLine="709"/>
      </w:pPr>
      <w:r w:rsidRPr="00DA0713">
        <w:t>Основными причинами снижения количества поступивших в 201</w:t>
      </w:r>
      <w:r>
        <w:t>5</w:t>
      </w:r>
      <w:r w:rsidRPr="00DA0713">
        <w:t xml:space="preserve"> году</w:t>
      </w:r>
      <w:r w:rsidRPr="00DA0713">
        <w:rPr>
          <w:b/>
        </w:rPr>
        <w:t xml:space="preserve"> </w:t>
      </w:r>
      <w:r w:rsidRPr="00DA0713">
        <w:t>обращений граждан, по сравнению с аналогичным периодом 201</w:t>
      </w:r>
      <w:r>
        <w:t>4</w:t>
      </w:r>
      <w:r w:rsidRPr="00DA0713">
        <w:t xml:space="preserve"> года, являются:</w:t>
      </w:r>
    </w:p>
    <w:p w:rsidR="005B7488" w:rsidRDefault="005B7488" w:rsidP="005B7488">
      <w:pPr>
        <w:pStyle w:val="a7"/>
        <w:ind w:firstLine="709"/>
      </w:pPr>
      <w:r>
        <w:t>- однократное изменение тарифов на коммунальные услуги (</w:t>
      </w:r>
      <w:r w:rsidRPr="007E1BB3">
        <w:t>с 01.07.201</w:t>
      </w:r>
      <w:r>
        <w:t>5</w:t>
      </w:r>
      <w:r w:rsidRPr="007E1BB3">
        <w:t xml:space="preserve"> года)</w:t>
      </w:r>
      <w:r>
        <w:t>;</w:t>
      </w:r>
    </w:p>
    <w:p w:rsidR="005B7488" w:rsidRDefault="005B7488" w:rsidP="005B7488">
      <w:pPr>
        <w:pStyle w:val="a7"/>
        <w:ind w:firstLine="709"/>
        <w:rPr>
          <w:u w:val="single"/>
        </w:rPr>
      </w:pPr>
      <w:r>
        <w:t xml:space="preserve">- отсрочка в принятии </w:t>
      </w:r>
      <w:r w:rsidRPr="007E1BB3">
        <w:t>социально</w:t>
      </w:r>
      <w:r>
        <w:t>й</w:t>
      </w:r>
      <w:r w:rsidRPr="007E1BB3">
        <w:t xml:space="preserve"> норм</w:t>
      </w:r>
      <w:r>
        <w:t>ы</w:t>
      </w:r>
      <w:r w:rsidRPr="007E1BB3">
        <w:t xml:space="preserve"> потребления электроэнергии;</w:t>
      </w:r>
    </w:p>
    <w:p w:rsidR="005B7488" w:rsidRPr="007E1BB3" w:rsidRDefault="005B7488" w:rsidP="005B7488">
      <w:pPr>
        <w:pStyle w:val="a7"/>
        <w:ind w:firstLine="709"/>
      </w:pPr>
      <w:r w:rsidRPr="007E1BB3">
        <w:t xml:space="preserve">- консультирование граждан по средствам телефонов «Горячей линии» Госкомитета и </w:t>
      </w:r>
      <w:r>
        <w:t xml:space="preserve">разъяснительная работа через </w:t>
      </w:r>
      <w:r w:rsidRPr="007E1BB3">
        <w:t>публикации</w:t>
      </w:r>
      <w:r>
        <w:t xml:space="preserve"> на сайте Госкомитета и</w:t>
      </w:r>
      <w:r w:rsidRPr="007E1BB3">
        <w:t xml:space="preserve"> в СМИ</w:t>
      </w:r>
      <w:r>
        <w:t>.</w:t>
      </w:r>
    </w:p>
    <w:p w:rsidR="00A376B1" w:rsidRDefault="00A376B1" w:rsidP="0020338C">
      <w:pPr>
        <w:pStyle w:val="a7"/>
        <w:ind w:firstLine="709"/>
      </w:pPr>
    </w:p>
    <w:p w:rsidR="007E568C" w:rsidRDefault="000E11AC" w:rsidP="0020338C">
      <w:pPr>
        <w:pStyle w:val="a7"/>
        <w:ind w:firstLine="709"/>
      </w:pPr>
      <w:r>
        <w:t>Меры принятые по результатам рассмотрения поступивших в Госкомитет</w:t>
      </w:r>
      <w:r w:rsidR="007E568C">
        <w:t xml:space="preserve"> обращений граждан: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2093"/>
        <w:gridCol w:w="1559"/>
        <w:gridCol w:w="2410"/>
        <w:gridCol w:w="2835"/>
        <w:gridCol w:w="1559"/>
      </w:tblGrid>
      <w:tr w:rsidR="00757428" w:rsidTr="004B4623">
        <w:tc>
          <w:tcPr>
            <w:tcW w:w="2093" w:type="dxa"/>
          </w:tcPr>
          <w:p w:rsidR="00757428" w:rsidRPr="009C3402" w:rsidRDefault="00757428" w:rsidP="0075742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поступило обращений за 1 полугодие 2015 года</w:t>
            </w:r>
            <w:r w:rsidR="004B4623">
              <w:rPr>
                <w:sz w:val="24"/>
                <w:szCs w:val="24"/>
              </w:rPr>
              <w:t>, из них: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57428" w:rsidRPr="009C3402" w:rsidRDefault="00757428" w:rsidP="00D9008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2410" w:type="dxa"/>
          </w:tcPr>
          <w:p w:rsidR="00757428" w:rsidRPr="009C3402" w:rsidRDefault="00757428" w:rsidP="00D9008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рассмотрено, ответ направлен по адресу</w:t>
            </w:r>
          </w:p>
        </w:tc>
        <w:tc>
          <w:tcPr>
            <w:tcW w:w="2835" w:type="dxa"/>
          </w:tcPr>
          <w:p w:rsidR="00757428" w:rsidRPr="009C3402" w:rsidRDefault="00757428" w:rsidP="00D9008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направлено по подведомственности, уведомление направлено по адресу</w:t>
            </w:r>
          </w:p>
        </w:tc>
        <w:tc>
          <w:tcPr>
            <w:tcW w:w="1559" w:type="dxa"/>
          </w:tcPr>
          <w:p w:rsidR="00757428" w:rsidRPr="009C3402" w:rsidRDefault="00757428" w:rsidP="00D9008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к сведению</w:t>
            </w:r>
          </w:p>
        </w:tc>
      </w:tr>
      <w:tr w:rsidR="00757428" w:rsidTr="004B4623">
        <w:tc>
          <w:tcPr>
            <w:tcW w:w="2093" w:type="dxa"/>
          </w:tcPr>
          <w:p w:rsidR="00757428" w:rsidRDefault="00757428" w:rsidP="00757428">
            <w:pPr>
              <w:pStyle w:val="a7"/>
              <w:jc w:val="center"/>
            </w:pPr>
            <w:r>
              <w:t>1225</w:t>
            </w:r>
          </w:p>
        </w:tc>
        <w:tc>
          <w:tcPr>
            <w:tcW w:w="1559" w:type="dxa"/>
          </w:tcPr>
          <w:p w:rsidR="00757428" w:rsidRDefault="00B63856" w:rsidP="00757428">
            <w:pPr>
              <w:pStyle w:val="a7"/>
              <w:jc w:val="center"/>
            </w:pPr>
            <w:r>
              <w:t>1021</w:t>
            </w:r>
          </w:p>
        </w:tc>
        <w:tc>
          <w:tcPr>
            <w:tcW w:w="2410" w:type="dxa"/>
          </w:tcPr>
          <w:p w:rsidR="00757428" w:rsidRDefault="001B0659" w:rsidP="00757428">
            <w:pPr>
              <w:pStyle w:val="a7"/>
              <w:jc w:val="center"/>
            </w:pPr>
            <w:r>
              <w:t>163</w:t>
            </w:r>
          </w:p>
        </w:tc>
        <w:tc>
          <w:tcPr>
            <w:tcW w:w="2835" w:type="dxa"/>
          </w:tcPr>
          <w:p w:rsidR="00757428" w:rsidRDefault="001B0659" w:rsidP="00757428">
            <w:pPr>
              <w:pStyle w:val="a7"/>
              <w:jc w:val="center"/>
            </w:pPr>
            <w:r>
              <w:t>41</w:t>
            </w:r>
          </w:p>
        </w:tc>
        <w:tc>
          <w:tcPr>
            <w:tcW w:w="1559" w:type="dxa"/>
          </w:tcPr>
          <w:p w:rsidR="00757428" w:rsidRDefault="00B63856" w:rsidP="00757428">
            <w:pPr>
              <w:pStyle w:val="a7"/>
              <w:jc w:val="center"/>
            </w:pPr>
            <w:r>
              <w:t>19</w:t>
            </w:r>
          </w:p>
        </w:tc>
      </w:tr>
    </w:tbl>
    <w:p w:rsidR="00A376B1" w:rsidRDefault="00A376B1" w:rsidP="00F47EB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47EB6" w:rsidRPr="007F51DE" w:rsidRDefault="00F47EB6" w:rsidP="00F47EB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1DE">
        <w:rPr>
          <w:rFonts w:ascii="Times New Roman" w:hAnsi="Times New Roman"/>
          <w:b/>
          <w:sz w:val="28"/>
          <w:szCs w:val="28"/>
          <w:u w:val="single"/>
        </w:rPr>
        <w:t xml:space="preserve">Основная тематика обращений в </w:t>
      </w:r>
      <w:r>
        <w:rPr>
          <w:rFonts w:ascii="Times New Roman" w:hAnsi="Times New Roman"/>
          <w:b/>
          <w:sz w:val="28"/>
          <w:szCs w:val="28"/>
          <w:u w:val="single"/>
        </w:rPr>
        <w:t>1 полугодии</w:t>
      </w:r>
      <w:r w:rsidRPr="007F51DE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7F51DE">
        <w:rPr>
          <w:rFonts w:ascii="Times New Roman" w:hAnsi="Times New Roman"/>
          <w:b/>
          <w:sz w:val="28"/>
          <w:szCs w:val="28"/>
          <w:u w:val="single"/>
        </w:rPr>
        <w:t>г.</w:t>
      </w:r>
      <w:r w:rsidRPr="007F51DE">
        <w:rPr>
          <w:rFonts w:ascii="Times New Roman" w:hAnsi="Times New Roman"/>
          <w:b/>
          <w:sz w:val="28"/>
          <w:szCs w:val="28"/>
        </w:rPr>
        <w:t xml:space="preserve">: 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 xml:space="preserve">- порядок формирования тарифов на услуги ЖКХ </w:t>
      </w:r>
      <w:r w:rsidRPr="00045906">
        <w:rPr>
          <w:rFonts w:ascii="Times New Roman" w:hAnsi="Times New Roman"/>
        </w:rPr>
        <w:t xml:space="preserve">(в </w:t>
      </w:r>
      <w:proofErr w:type="spellStart"/>
      <w:r w:rsidRPr="00045906">
        <w:rPr>
          <w:rFonts w:ascii="Times New Roman" w:hAnsi="Times New Roman"/>
        </w:rPr>
        <w:t>т.ч</w:t>
      </w:r>
      <w:proofErr w:type="gramStart"/>
      <w:r w:rsidRPr="00045906">
        <w:rPr>
          <w:rFonts w:ascii="Times New Roman" w:hAnsi="Times New Roman"/>
        </w:rPr>
        <w:t>.т</w:t>
      </w:r>
      <w:proofErr w:type="gramEnd"/>
      <w:r w:rsidRPr="00045906">
        <w:rPr>
          <w:rFonts w:ascii="Times New Roman" w:hAnsi="Times New Roman"/>
        </w:rPr>
        <w:t>арифы</w:t>
      </w:r>
      <w:proofErr w:type="spellEnd"/>
      <w:r w:rsidRPr="00045906">
        <w:rPr>
          <w:rFonts w:ascii="Times New Roman" w:hAnsi="Times New Roman"/>
        </w:rPr>
        <w:t xml:space="preserve"> на 2012г.) </w:t>
      </w:r>
      <w:r w:rsidRPr="00045906">
        <w:rPr>
          <w:rFonts w:ascii="Times New Roman" w:hAnsi="Times New Roman"/>
          <w:sz w:val="28"/>
          <w:szCs w:val="28"/>
        </w:rPr>
        <w:t>–10,</w:t>
      </w:r>
      <w:r>
        <w:rPr>
          <w:rFonts w:ascii="Times New Roman" w:hAnsi="Times New Roman"/>
          <w:sz w:val="28"/>
          <w:szCs w:val="28"/>
        </w:rPr>
        <w:t>61</w:t>
      </w:r>
      <w:r w:rsidRPr="00045906">
        <w:rPr>
          <w:rFonts w:ascii="Times New Roman" w:hAnsi="Times New Roman"/>
          <w:sz w:val="28"/>
          <w:szCs w:val="28"/>
        </w:rPr>
        <w:t xml:space="preserve"> %;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 xml:space="preserve">-  оплата за теплоснабжение – 14,78% </w:t>
      </w:r>
      <w:r w:rsidRPr="00045906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045906">
        <w:rPr>
          <w:rFonts w:ascii="Times New Roman" w:hAnsi="Times New Roman"/>
          <w:sz w:val="24"/>
          <w:szCs w:val="24"/>
        </w:rPr>
        <w:t>т.ч</w:t>
      </w:r>
      <w:proofErr w:type="spellEnd"/>
      <w:r w:rsidRPr="00045906">
        <w:rPr>
          <w:rFonts w:ascii="Times New Roman" w:hAnsi="Times New Roman"/>
          <w:sz w:val="24"/>
          <w:szCs w:val="24"/>
        </w:rPr>
        <w:t>. тариф – 3,51%, оплата – 11,27%)</w:t>
      </w:r>
      <w:r w:rsidRPr="00045906">
        <w:rPr>
          <w:rFonts w:ascii="Times New Roman" w:hAnsi="Times New Roman"/>
          <w:sz w:val="28"/>
          <w:szCs w:val="28"/>
        </w:rPr>
        <w:t>;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 xml:space="preserve">- тариф и оплата за электроэнергию </w:t>
      </w:r>
      <w:r w:rsidRPr="00045906">
        <w:rPr>
          <w:rFonts w:ascii="Times New Roman" w:hAnsi="Times New Roman"/>
        </w:rPr>
        <w:t xml:space="preserve">(в </w:t>
      </w:r>
      <w:proofErr w:type="spellStart"/>
      <w:r w:rsidRPr="00045906">
        <w:rPr>
          <w:rFonts w:ascii="Times New Roman" w:hAnsi="Times New Roman"/>
        </w:rPr>
        <w:t>т.ч</w:t>
      </w:r>
      <w:proofErr w:type="spellEnd"/>
      <w:r w:rsidRPr="00045906">
        <w:rPr>
          <w:rFonts w:ascii="Times New Roman" w:hAnsi="Times New Roman"/>
        </w:rPr>
        <w:t>. ОДН и установка, замена электросчетчиков)</w:t>
      </w:r>
      <w:r w:rsidRPr="00045906">
        <w:rPr>
          <w:rFonts w:ascii="Times New Roman" w:hAnsi="Times New Roman"/>
          <w:sz w:val="28"/>
          <w:szCs w:val="28"/>
        </w:rPr>
        <w:t>-11,76%;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>- пр</w:t>
      </w:r>
      <w:r>
        <w:rPr>
          <w:rFonts w:ascii="Times New Roman" w:hAnsi="Times New Roman"/>
          <w:sz w:val="28"/>
          <w:szCs w:val="28"/>
        </w:rPr>
        <w:t>едоставление и оплата ЖКУ – 36,08</w:t>
      </w:r>
      <w:r w:rsidRPr="00045906">
        <w:rPr>
          <w:rFonts w:ascii="Times New Roman" w:hAnsi="Times New Roman"/>
          <w:sz w:val="28"/>
          <w:szCs w:val="28"/>
        </w:rPr>
        <w:t xml:space="preserve"> %;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>- оплата за капитальный ремонт – 1,39 %;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>- тариф и оплата за водоснабжение и водоотведение – 6,0</w:t>
      </w:r>
      <w:r>
        <w:rPr>
          <w:rFonts w:ascii="Times New Roman" w:hAnsi="Times New Roman"/>
          <w:sz w:val="28"/>
          <w:szCs w:val="28"/>
        </w:rPr>
        <w:t>4</w:t>
      </w:r>
      <w:r w:rsidRPr="00045906">
        <w:rPr>
          <w:rFonts w:ascii="Times New Roman" w:hAnsi="Times New Roman"/>
          <w:sz w:val="28"/>
          <w:szCs w:val="28"/>
        </w:rPr>
        <w:t xml:space="preserve"> %;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>- тариф и оплата за горячее водоснабжение – 11,</w:t>
      </w:r>
      <w:r>
        <w:rPr>
          <w:rFonts w:ascii="Times New Roman" w:hAnsi="Times New Roman"/>
          <w:sz w:val="28"/>
          <w:szCs w:val="28"/>
        </w:rPr>
        <w:t>10</w:t>
      </w:r>
      <w:r w:rsidRPr="00045906">
        <w:rPr>
          <w:rFonts w:ascii="Times New Roman" w:hAnsi="Times New Roman"/>
          <w:sz w:val="28"/>
          <w:szCs w:val="28"/>
        </w:rPr>
        <w:t>%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lastRenderedPageBreak/>
        <w:t>- оплата за ТБО и ли</w:t>
      </w:r>
      <w:proofErr w:type="gramStart"/>
      <w:r w:rsidRPr="00045906"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 w:rsidRPr="00045906">
        <w:rPr>
          <w:rFonts w:ascii="Times New Roman" w:hAnsi="Times New Roman"/>
          <w:sz w:val="28"/>
          <w:szCs w:val="28"/>
        </w:rPr>
        <w:t>кв</w:t>
      </w:r>
      <w:proofErr w:type="gramEnd"/>
      <w:r w:rsidRPr="00045906">
        <w:rPr>
          <w:rFonts w:ascii="Times New Roman" w:hAnsi="Times New Roman"/>
          <w:sz w:val="28"/>
          <w:szCs w:val="28"/>
        </w:rPr>
        <w:t>.м</w:t>
      </w:r>
      <w:proofErr w:type="spellEnd"/>
      <w:r w:rsidRPr="00045906">
        <w:rPr>
          <w:rFonts w:ascii="Times New Roman" w:hAnsi="Times New Roman"/>
          <w:sz w:val="28"/>
          <w:szCs w:val="28"/>
        </w:rPr>
        <w:t>. – 1,06 %;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>- тарифы на транспортные услуги и услуги связи – 1,</w:t>
      </w:r>
      <w:r>
        <w:rPr>
          <w:rFonts w:ascii="Times New Roman" w:hAnsi="Times New Roman"/>
          <w:sz w:val="28"/>
          <w:szCs w:val="28"/>
        </w:rPr>
        <w:t>63</w:t>
      </w:r>
      <w:r w:rsidRPr="00045906">
        <w:rPr>
          <w:rFonts w:ascii="Times New Roman" w:hAnsi="Times New Roman"/>
          <w:sz w:val="28"/>
          <w:szCs w:val="28"/>
        </w:rPr>
        <w:t xml:space="preserve"> %;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 xml:space="preserve">- цены и тарифы социальной и непромышленной сферы – 3,84 % </w:t>
      </w:r>
    </w:p>
    <w:p w:rsidR="00F47EB6" w:rsidRPr="0004590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>- плата за технологическое присоединение – 1,06 %;</w:t>
      </w:r>
    </w:p>
    <w:p w:rsidR="00F47EB6" w:rsidRDefault="00F47EB6" w:rsidP="00F47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906">
        <w:rPr>
          <w:rFonts w:ascii="Times New Roman" w:hAnsi="Times New Roman"/>
          <w:sz w:val="28"/>
          <w:szCs w:val="28"/>
        </w:rPr>
        <w:t>- кадровая политика Госкомитета – 0,65 %</w:t>
      </w:r>
    </w:p>
    <w:p w:rsidR="00F47EB6" w:rsidRPr="00A16D0B" w:rsidRDefault="00F47EB6" w:rsidP="002033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38C" w:rsidRPr="00C3772F" w:rsidRDefault="0020338C" w:rsidP="00203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2F">
        <w:rPr>
          <w:rFonts w:ascii="Times New Roman" w:hAnsi="Times New Roman"/>
          <w:sz w:val="28"/>
          <w:szCs w:val="28"/>
        </w:rPr>
        <w:t xml:space="preserve">Анализ поступивших обращений показал, что основное количество составляют обращения жителей </w:t>
      </w:r>
      <w:proofErr w:type="spellStart"/>
      <w:r w:rsidRPr="00C3772F">
        <w:rPr>
          <w:rFonts w:ascii="Times New Roman" w:hAnsi="Times New Roman"/>
          <w:sz w:val="28"/>
          <w:szCs w:val="28"/>
        </w:rPr>
        <w:t>г</w:t>
      </w:r>
      <w:proofErr w:type="gramStart"/>
      <w:r w:rsidRPr="00C3772F">
        <w:rPr>
          <w:rFonts w:ascii="Times New Roman" w:hAnsi="Times New Roman"/>
          <w:sz w:val="28"/>
          <w:szCs w:val="28"/>
        </w:rPr>
        <w:t>.К</w:t>
      </w:r>
      <w:proofErr w:type="gramEnd"/>
      <w:r w:rsidRPr="00C3772F">
        <w:rPr>
          <w:rFonts w:ascii="Times New Roman" w:hAnsi="Times New Roman"/>
          <w:sz w:val="28"/>
          <w:szCs w:val="28"/>
        </w:rPr>
        <w:t>азани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(88%), увеличилось количество обращений из муниципальных районов, из них наибольшее количество обращений жителей районов республики поступают из МО: «</w:t>
      </w:r>
      <w:proofErr w:type="spellStart"/>
      <w:r w:rsidRPr="00C3772F">
        <w:rPr>
          <w:rFonts w:ascii="Times New Roman" w:hAnsi="Times New Roman"/>
          <w:sz w:val="28"/>
          <w:szCs w:val="28"/>
        </w:rPr>
        <w:t>г</w:t>
      </w:r>
      <w:proofErr w:type="gramStart"/>
      <w:r w:rsidRPr="00C3772F">
        <w:rPr>
          <w:rFonts w:ascii="Times New Roman" w:hAnsi="Times New Roman"/>
          <w:sz w:val="28"/>
          <w:szCs w:val="28"/>
        </w:rPr>
        <w:t>.Н</w:t>
      </w:r>
      <w:proofErr w:type="gramEnd"/>
      <w:r w:rsidRPr="00C3772F">
        <w:rPr>
          <w:rFonts w:ascii="Times New Roman" w:hAnsi="Times New Roman"/>
          <w:sz w:val="28"/>
          <w:szCs w:val="28"/>
        </w:rPr>
        <w:t>абережные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Челны»,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Бугульминский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«Нижнекамский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Бавлинский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Елабужский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Лениногорский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Чистопольский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район».     </w:t>
      </w:r>
    </w:p>
    <w:p w:rsidR="0020338C" w:rsidRPr="00C3772F" w:rsidRDefault="0020338C" w:rsidP="00203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38C" w:rsidRDefault="0020338C" w:rsidP="0020338C">
      <w:pPr>
        <w:spacing w:after="0" w:line="24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C3772F">
        <w:rPr>
          <w:rFonts w:ascii="Times New Roman" w:hAnsi="Times New Roman"/>
          <w:sz w:val="28"/>
          <w:szCs w:val="28"/>
        </w:rPr>
        <w:t xml:space="preserve">Статистика Госкомитета по обращениям граждан размещена на сайте Госкомитета 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kt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772F">
        <w:rPr>
          <w:rFonts w:ascii="Times New Roman" w:hAnsi="Times New Roman"/>
          <w:sz w:val="28"/>
          <w:szCs w:val="28"/>
        </w:rPr>
        <w:t>, в раздел</w:t>
      </w:r>
      <w:r>
        <w:rPr>
          <w:rFonts w:ascii="Times New Roman" w:hAnsi="Times New Roman"/>
          <w:sz w:val="28"/>
          <w:szCs w:val="28"/>
        </w:rPr>
        <w:t>е</w:t>
      </w:r>
      <w:r w:rsidRPr="00C377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«Обращения и прием граждан»,</w:t>
      </w:r>
      <w:r w:rsidRPr="00C3772F">
        <w:rPr>
          <w:rFonts w:ascii="Times New Roman" w:hAnsi="Times New Roman"/>
          <w:sz w:val="28"/>
          <w:szCs w:val="28"/>
        </w:rPr>
        <w:t xml:space="preserve"> в подразделе: «Мониторинг по обращениям граждан».</w:t>
      </w:r>
    </w:p>
    <w:p w:rsidR="002068E5" w:rsidRDefault="002068E5" w:rsidP="00206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4D5" w:rsidRDefault="004D74D5" w:rsidP="00206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FDE" w:rsidRDefault="00136FDE" w:rsidP="00206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4D5" w:rsidRDefault="004D74D5" w:rsidP="00206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D74D5" w:rsidSect="001D2C6C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D74D5" w:rsidRPr="00E267A6" w:rsidRDefault="004D74D5" w:rsidP="004D7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lastRenderedPageBreak/>
        <w:t>СТАТИСТИЧЕСКИЕ ДАННЫЕ</w:t>
      </w:r>
    </w:p>
    <w:p w:rsidR="004D74D5" w:rsidRPr="00E267A6" w:rsidRDefault="004D74D5" w:rsidP="004D7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4D74D5" w:rsidRPr="00E267A6" w:rsidRDefault="004D74D5" w:rsidP="004D7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>в Государственном комитете Республики Татарстан по тарифам</w:t>
      </w:r>
    </w:p>
    <w:p w:rsidR="004D74D5" w:rsidRPr="00E267A6" w:rsidRDefault="004D74D5" w:rsidP="004D7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 xml:space="preserve">за </w:t>
      </w:r>
      <w:r w:rsidRPr="00E267A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67A6">
        <w:rPr>
          <w:rFonts w:ascii="Times New Roman" w:hAnsi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/>
          <w:b/>
          <w:sz w:val="24"/>
          <w:szCs w:val="24"/>
        </w:rPr>
        <w:t>5</w:t>
      </w:r>
      <w:r w:rsidRPr="00E267A6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4D74D5" w:rsidRPr="00D46F09" w:rsidRDefault="004D74D5" w:rsidP="004D74D5">
      <w:pPr>
        <w:spacing w:after="0" w:line="240" w:lineRule="auto"/>
        <w:jc w:val="center"/>
        <w:rPr>
          <w:b/>
          <w:sz w:val="20"/>
        </w:rPr>
      </w:pPr>
    </w:p>
    <w:tbl>
      <w:tblPr>
        <w:tblW w:w="158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18"/>
        <w:gridCol w:w="1559"/>
        <w:gridCol w:w="1134"/>
        <w:gridCol w:w="1276"/>
        <w:gridCol w:w="1701"/>
        <w:gridCol w:w="1559"/>
        <w:gridCol w:w="1276"/>
        <w:gridCol w:w="1417"/>
        <w:gridCol w:w="1557"/>
      </w:tblGrid>
      <w:tr w:rsidR="004D74D5" w:rsidRPr="00D46F09" w:rsidTr="000F38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Министерство/Ведомство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36">
              <w:rPr>
                <w:rFonts w:ascii="Times New Roman" w:hAnsi="Times New Roman"/>
              </w:rPr>
              <w:t xml:space="preserve">Всего 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36">
              <w:rPr>
                <w:rFonts w:ascii="Times New Roman" w:hAnsi="Times New Roman"/>
              </w:rPr>
              <w:t>обращений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D36">
              <w:rPr>
                <w:rFonts w:ascii="Times New Roman" w:hAnsi="Times New Roman"/>
              </w:rPr>
              <w:t>граждан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</w:rPr>
              <w:t>1 полугодие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</w:rPr>
              <w:t xml:space="preserve">1 полугодие </w:t>
            </w:r>
            <w:r w:rsidRPr="004A7D3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Личный прием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A7D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A7D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D36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4A7D36">
              <w:rPr>
                <w:rFonts w:ascii="Times New Roman" w:hAnsi="Times New Roman"/>
                <w:sz w:val="24"/>
                <w:szCs w:val="24"/>
              </w:rPr>
              <w:t>-м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A7D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A7D36">
              <w:rPr>
                <w:rFonts w:ascii="Times New Roman" w:hAnsi="Times New Roman"/>
                <w:sz w:val="24"/>
                <w:szCs w:val="24"/>
              </w:rPr>
              <w:t>. по системе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Письменные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Взято на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36">
              <w:rPr>
                <w:rFonts w:ascii="Times New Roman" w:hAnsi="Times New Roman"/>
                <w:sz w:val="24"/>
                <w:szCs w:val="24"/>
              </w:rPr>
              <w:t>через Интернет-приемную</w:t>
            </w:r>
          </w:p>
        </w:tc>
      </w:tr>
      <w:tr w:rsidR="004D74D5" w:rsidRPr="00D46F09" w:rsidTr="000F3823">
        <w:trPr>
          <w:trHeight w:val="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A7D36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CD3568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563F2">
              <w:rPr>
                <w:rFonts w:ascii="Times New Roman" w:hAnsi="Times New Roman"/>
                <w:sz w:val="28"/>
                <w:szCs w:val="28"/>
              </w:rPr>
              <w:t>1458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5" w:rsidRPr="004A7D36" w:rsidRDefault="004D74D5" w:rsidP="004D74D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77</w:t>
            </w:r>
          </w:p>
        </w:tc>
      </w:tr>
    </w:tbl>
    <w:p w:rsidR="004D74D5" w:rsidRDefault="004D74D5" w:rsidP="004D74D5">
      <w:pPr>
        <w:spacing w:after="0" w:line="240" w:lineRule="auto"/>
        <w:rPr>
          <w:sz w:val="24"/>
          <w:szCs w:val="24"/>
        </w:rPr>
      </w:pPr>
    </w:p>
    <w:p w:rsidR="004D74D5" w:rsidRPr="000705CF" w:rsidRDefault="004D74D5" w:rsidP="004D74D5">
      <w:pPr>
        <w:jc w:val="both"/>
        <w:rPr>
          <w:szCs w:val="28"/>
        </w:rPr>
      </w:pPr>
    </w:p>
    <w:p w:rsidR="004D74D5" w:rsidRDefault="004D74D5" w:rsidP="004D74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D74D5" w:rsidSect="004D74D5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F"/>
    <w:rsid w:val="00022C15"/>
    <w:rsid w:val="00045906"/>
    <w:rsid w:val="00052F58"/>
    <w:rsid w:val="00075815"/>
    <w:rsid w:val="00081C24"/>
    <w:rsid w:val="000934D3"/>
    <w:rsid w:val="000A0025"/>
    <w:rsid w:val="000B28A6"/>
    <w:rsid w:val="000B3281"/>
    <w:rsid w:val="000B3904"/>
    <w:rsid w:val="000B7FCE"/>
    <w:rsid w:val="000D6620"/>
    <w:rsid w:val="000D7F12"/>
    <w:rsid w:val="000E11AC"/>
    <w:rsid w:val="000F3263"/>
    <w:rsid w:val="000F3740"/>
    <w:rsid w:val="000F4ECD"/>
    <w:rsid w:val="00116742"/>
    <w:rsid w:val="00117FBC"/>
    <w:rsid w:val="00132FE2"/>
    <w:rsid w:val="00136FDE"/>
    <w:rsid w:val="00140E2F"/>
    <w:rsid w:val="001963C2"/>
    <w:rsid w:val="001A6DDF"/>
    <w:rsid w:val="001B0659"/>
    <w:rsid w:val="001C6F6D"/>
    <w:rsid w:val="001D2C6C"/>
    <w:rsid w:val="001D7207"/>
    <w:rsid w:val="001D72A1"/>
    <w:rsid w:val="001E2574"/>
    <w:rsid w:val="001F428C"/>
    <w:rsid w:val="0020338C"/>
    <w:rsid w:val="002068E5"/>
    <w:rsid w:val="00216B85"/>
    <w:rsid w:val="002239D2"/>
    <w:rsid w:val="00247D4F"/>
    <w:rsid w:val="00253FBD"/>
    <w:rsid w:val="00262EE5"/>
    <w:rsid w:val="0029224A"/>
    <w:rsid w:val="00292982"/>
    <w:rsid w:val="00294C8B"/>
    <w:rsid w:val="002A3314"/>
    <w:rsid w:val="002B4E37"/>
    <w:rsid w:val="002B7816"/>
    <w:rsid w:val="002E009B"/>
    <w:rsid w:val="002E1FB0"/>
    <w:rsid w:val="002E27C7"/>
    <w:rsid w:val="002E77CB"/>
    <w:rsid w:val="003009B6"/>
    <w:rsid w:val="00305A2B"/>
    <w:rsid w:val="00311866"/>
    <w:rsid w:val="00343BB5"/>
    <w:rsid w:val="00350AFF"/>
    <w:rsid w:val="00353A79"/>
    <w:rsid w:val="003540BD"/>
    <w:rsid w:val="00366CEC"/>
    <w:rsid w:val="00371FC7"/>
    <w:rsid w:val="003928BF"/>
    <w:rsid w:val="003952FA"/>
    <w:rsid w:val="003A599C"/>
    <w:rsid w:val="003B0DBB"/>
    <w:rsid w:val="003B1396"/>
    <w:rsid w:val="003B2EF6"/>
    <w:rsid w:val="00405FC5"/>
    <w:rsid w:val="0041049F"/>
    <w:rsid w:val="00411C56"/>
    <w:rsid w:val="00437C4C"/>
    <w:rsid w:val="00441161"/>
    <w:rsid w:val="0045559F"/>
    <w:rsid w:val="004878EA"/>
    <w:rsid w:val="004909EB"/>
    <w:rsid w:val="004B4623"/>
    <w:rsid w:val="004D74D5"/>
    <w:rsid w:val="004E70F6"/>
    <w:rsid w:val="0050320A"/>
    <w:rsid w:val="005168E3"/>
    <w:rsid w:val="00530028"/>
    <w:rsid w:val="00544BAC"/>
    <w:rsid w:val="00597873"/>
    <w:rsid w:val="005A620C"/>
    <w:rsid w:val="005B7488"/>
    <w:rsid w:val="005D48B6"/>
    <w:rsid w:val="005E2ABD"/>
    <w:rsid w:val="0062329C"/>
    <w:rsid w:val="006242A6"/>
    <w:rsid w:val="006253EC"/>
    <w:rsid w:val="00631E40"/>
    <w:rsid w:val="00632D85"/>
    <w:rsid w:val="00696B15"/>
    <w:rsid w:val="00697A48"/>
    <w:rsid w:val="006A0ACA"/>
    <w:rsid w:val="006D2C14"/>
    <w:rsid w:val="006D7E6B"/>
    <w:rsid w:val="006E1F89"/>
    <w:rsid w:val="00714D6A"/>
    <w:rsid w:val="00757428"/>
    <w:rsid w:val="00763058"/>
    <w:rsid w:val="0078256E"/>
    <w:rsid w:val="00785922"/>
    <w:rsid w:val="00796492"/>
    <w:rsid w:val="007B77B7"/>
    <w:rsid w:val="007D46F4"/>
    <w:rsid w:val="007E568C"/>
    <w:rsid w:val="007F355A"/>
    <w:rsid w:val="00800CD2"/>
    <w:rsid w:val="00816615"/>
    <w:rsid w:val="00826859"/>
    <w:rsid w:val="00846484"/>
    <w:rsid w:val="00852C9C"/>
    <w:rsid w:val="008605E2"/>
    <w:rsid w:val="00861B1C"/>
    <w:rsid w:val="008947D4"/>
    <w:rsid w:val="008B1105"/>
    <w:rsid w:val="008B75EB"/>
    <w:rsid w:val="008C73C9"/>
    <w:rsid w:val="008C741E"/>
    <w:rsid w:val="00926304"/>
    <w:rsid w:val="00934670"/>
    <w:rsid w:val="00940BFB"/>
    <w:rsid w:val="00947969"/>
    <w:rsid w:val="009851BA"/>
    <w:rsid w:val="009A36D3"/>
    <w:rsid w:val="009A3C24"/>
    <w:rsid w:val="009B5A7E"/>
    <w:rsid w:val="009C3402"/>
    <w:rsid w:val="009E74A9"/>
    <w:rsid w:val="009F7B2F"/>
    <w:rsid w:val="00A0427B"/>
    <w:rsid w:val="00A05961"/>
    <w:rsid w:val="00A20187"/>
    <w:rsid w:val="00A22A9F"/>
    <w:rsid w:val="00A2447A"/>
    <w:rsid w:val="00A33794"/>
    <w:rsid w:val="00A376B1"/>
    <w:rsid w:val="00A47A82"/>
    <w:rsid w:val="00A53B45"/>
    <w:rsid w:val="00A57289"/>
    <w:rsid w:val="00A61DD1"/>
    <w:rsid w:val="00A66595"/>
    <w:rsid w:val="00A73842"/>
    <w:rsid w:val="00A750B3"/>
    <w:rsid w:val="00A76906"/>
    <w:rsid w:val="00A90393"/>
    <w:rsid w:val="00AA2BC7"/>
    <w:rsid w:val="00AB7214"/>
    <w:rsid w:val="00AC287F"/>
    <w:rsid w:val="00AE51B1"/>
    <w:rsid w:val="00AF3B33"/>
    <w:rsid w:val="00B043DA"/>
    <w:rsid w:val="00B4374B"/>
    <w:rsid w:val="00B63856"/>
    <w:rsid w:val="00B676FB"/>
    <w:rsid w:val="00B803E3"/>
    <w:rsid w:val="00B8634A"/>
    <w:rsid w:val="00B978EA"/>
    <w:rsid w:val="00BB14E8"/>
    <w:rsid w:val="00BD0B2C"/>
    <w:rsid w:val="00C107E7"/>
    <w:rsid w:val="00C11C58"/>
    <w:rsid w:val="00C34A18"/>
    <w:rsid w:val="00C6565A"/>
    <w:rsid w:val="00C8233B"/>
    <w:rsid w:val="00C84AFB"/>
    <w:rsid w:val="00C92300"/>
    <w:rsid w:val="00CB31B1"/>
    <w:rsid w:val="00D00D81"/>
    <w:rsid w:val="00D016D2"/>
    <w:rsid w:val="00D25C1E"/>
    <w:rsid w:val="00D30EE7"/>
    <w:rsid w:val="00D37A23"/>
    <w:rsid w:val="00D8244A"/>
    <w:rsid w:val="00D841EE"/>
    <w:rsid w:val="00D95C13"/>
    <w:rsid w:val="00DB1CD5"/>
    <w:rsid w:val="00DB3489"/>
    <w:rsid w:val="00DB7A65"/>
    <w:rsid w:val="00DD249A"/>
    <w:rsid w:val="00DD407A"/>
    <w:rsid w:val="00DE5078"/>
    <w:rsid w:val="00E05484"/>
    <w:rsid w:val="00E07FAD"/>
    <w:rsid w:val="00E45D3A"/>
    <w:rsid w:val="00E51519"/>
    <w:rsid w:val="00E77888"/>
    <w:rsid w:val="00E806D0"/>
    <w:rsid w:val="00E97066"/>
    <w:rsid w:val="00EC07B8"/>
    <w:rsid w:val="00EC6BD2"/>
    <w:rsid w:val="00ED3942"/>
    <w:rsid w:val="00EE185D"/>
    <w:rsid w:val="00EF60C2"/>
    <w:rsid w:val="00EF66B6"/>
    <w:rsid w:val="00F25B1B"/>
    <w:rsid w:val="00F3245D"/>
    <w:rsid w:val="00F32BC9"/>
    <w:rsid w:val="00F42A9C"/>
    <w:rsid w:val="00F47EB6"/>
    <w:rsid w:val="00F52216"/>
    <w:rsid w:val="00F53FEB"/>
    <w:rsid w:val="00F71D13"/>
    <w:rsid w:val="00FA723E"/>
    <w:rsid w:val="00FB1CFB"/>
    <w:rsid w:val="00FB277A"/>
    <w:rsid w:val="00FB336C"/>
    <w:rsid w:val="00FC6C2F"/>
    <w:rsid w:val="00FD2672"/>
    <w:rsid w:val="00FD4369"/>
    <w:rsid w:val="00FD5B4B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52AD-861E-46FB-B51B-F362851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Оксана Валерьевна</dc:creator>
  <cp:keywords/>
  <dc:description/>
  <cp:lastModifiedBy>Давыдова Оксана Валерьевна</cp:lastModifiedBy>
  <cp:revision>422</cp:revision>
  <cp:lastPrinted>2015-06-29T15:16:00Z</cp:lastPrinted>
  <dcterms:created xsi:type="dcterms:W3CDTF">2011-07-01T09:00:00Z</dcterms:created>
  <dcterms:modified xsi:type="dcterms:W3CDTF">2015-12-07T12:15:00Z</dcterms:modified>
</cp:coreProperties>
</file>