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D7" w:rsidRDefault="004210F7" w:rsidP="00E921D7">
      <w:pPr>
        <w:pStyle w:val="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E921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информации 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документов, </w:t>
      </w:r>
      <w:r w:rsidR="00E921D7" w:rsidRPr="00E921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которые могут </w:t>
      </w:r>
    </w:p>
    <w:p w:rsidR="00E921D7" w:rsidRDefault="00E921D7" w:rsidP="00E921D7">
      <w:pPr>
        <w:pStyle w:val="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921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запрашиваться контрольным (надзорным) органом </w:t>
      </w:r>
    </w:p>
    <w:p w:rsidR="001E4F70" w:rsidRDefault="00E921D7" w:rsidP="00E921D7">
      <w:pPr>
        <w:pStyle w:val="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921D7">
        <w:rPr>
          <w:rFonts w:ascii="Times New Roman" w:hAnsi="Times New Roman"/>
          <w:b/>
          <w:color w:val="000000"/>
          <w:sz w:val="28"/>
          <w:szCs w:val="28"/>
          <w:lang w:eastAsia="ru-RU"/>
        </w:rPr>
        <w:t>у контролируемого лица</w:t>
      </w:r>
    </w:p>
    <w:p w:rsidR="00E921D7" w:rsidRDefault="00E921D7" w:rsidP="00E921D7">
      <w:pPr>
        <w:pStyle w:val="3"/>
        <w:tabs>
          <w:tab w:val="left" w:pos="993"/>
        </w:tabs>
        <w:spacing w:after="0" w:line="240" w:lineRule="auto"/>
        <w:ind w:left="0" w:firstLine="709"/>
        <w:jc w:val="center"/>
        <w:rPr>
          <w:b/>
          <w:color w:val="000000"/>
          <w:szCs w:val="28"/>
        </w:rPr>
      </w:pPr>
    </w:p>
    <w:p w:rsidR="001E4F70" w:rsidRPr="00FC0B9B" w:rsidRDefault="001E4F70" w:rsidP="00FC0B9B">
      <w:pPr>
        <w:pStyle w:val="a6"/>
        <w:numPr>
          <w:ilvl w:val="0"/>
          <w:numId w:val="16"/>
        </w:numPr>
        <w:tabs>
          <w:tab w:val="left" w:pos="0"/>
        </w:tabs>
        <w:spacing w:line="276" w:lineRule="auto"/>
        <w:ind w:left="0" w:right="-2" w:firstLine="703"/>
        <w:jc w:val="both"/>
        <w:rPr>
          <w:szCs w:val="28"/>
        </w:rPr>
      </w:pPr>
      <w:r w:rsidRPr="00FC0B9B">
        <w:rPr>
          <w:szCs w:val="28"/>
        </w:rPr>
        <w:t>Информация</w:t>
      </w:r>
      <w:r w:rsidR="00613BB2" w:rsidRPr="00FC0B9B">
        <w:rPr>
          <w:szCs w:val="28"/>
        </w:rPr>
        <w:t xml:space="preserve"> </w:t>
      </w:r>
      <w:r w:rsidRPr="00FC0B9B">
        <w:rPr>
          <w:szCs w:val="28"/>
        </w:rPr>
        <w:t xml:space="preserve"> в</w:t>
      </w:r>
      <w:r w:rsidR="00613BB2" w:rsidRPr="00FC0B9B">
        <w:rPr>
          <w:szCs w:val="28"/>
        </w:rPr>
        <w:t xml:space="preserve"> </w:t>
      </w:r>
      <w:r w:rsidRPr="00FC0B9B">
        <w:rPr>
          <w:szCs w:val="28"/>
        </w:rPr>
        <w:t xml:space="preserve"> форме справки за подписью руководителя организации о фактически осуществляемых видах деятельности с указанием размера выручки, полученного от каждого вида деятельности (в стоимостном и процентном выражении), за </w:t>
      </w:r>
      <w:r w:rsidR="00925AB9" w:rsidRPr="00FC0B9B">
        <w:rPr>
          <w:szCs w:val="28"/>
        </w:rPr>
        <w:t>проверяемый период</w:t>
      </w:r>
      <w:r w:rsidRPr="00FC0B9B">
        <w:rPr>
          <w:szCs w:val="28"/>
        </w:rPr>
        <w:t>.</w:t>
      </w:r>
    </w:p>
    <w:p w:rsidR="001E4F70" w:rsidRPr="009A5F18" w:rsidRDefault="00FC0B9B" w:rsidP="00CD5844">
      <w:pPr>
        <w:spacing w:line="276" w:lineRule="auto"/>
        <w:ind w:right="-2"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 xml:space="preserve">2. </w:t>
      </w:r>
      <w:r w:rsidR="001042A9">
        <w:rPr>
          <w:szCs w:val="28"/>
        </w:rPr>
        <w:t xml:space="preserve"> </w:t>
      </w:r>
      <w:r w:rsidR="001E4F70" w:rsidRPr="009A5F18">
        <w:rPr>
          <w:szCs w:val="28"/>
        </w:rPr>
        <w:t xml:space="preserve">Положение о структурных </w:t>
      </w:r>
      <w:proofErr w:type="gramStart"/>
      <w:r w:rsidR="001E4F70" w:rsidRPr="009A5F18">
        <w:rPr>
          <w:szCs w:val="28"/>
        </w:rPr>
        <w:t>подразделениях</w:t>
      </w:r>
      <w:proofErr w:type="gramEnd"/>
      <w:r w:rsidR="001E4F70" w:rsidRPr="009A5F18">
        <w:rPr>
          <w:szCs w:val="28"/>
        </w:rPr>
        <w:t>.</w:t>
      </w:r>
    </w:p>
    <w:p w:rsidR="001E4F70" w:rsidRPr="009A5F18" w:rsidRDefault="00FC0B9B" w:rsidP="00CD5844">
      <w:pPr>
        <w:spacing w:line="276" w:lineRule="auto"/>
        <w:ind w:right="-2"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>3. Приказ</w:t>
      </w:r>
      <w:r w:rsidR="00613BB2">
        <w:rPr>
          <w:szCs w:val="28"/>
        </w:rPr>
        <w:t xml:space="preserve">  </w:t>
      </w:r>
      <w:r w:rsidR="001E4F70" w:rsidRPr="009A5F18">
        <w:rPr>
          <w:szCs w:val="28"/>
        </w:rPr>
        <w:t xml:space="preserve">об </w:t>
      </w:r>
      <w:r w:rsidR="00613BB2">
        <w:rPr>
          <w:szCs w:val="28"/>
        </w:rPr>
        <w:t xml:space="preserve"> </w:t>
      </w:r>
      <w:r w:rsidR="001E4F70" w:rsidRPr="009A5F18">
        <w:rPr>
          <w:szCs w:val="28"/>
        </w:rPr>
        <w:t>учетной</w:t>
      </w:r>
      <w:r w:rsidR="00613BB2">
        <w:rPr>
          <w:szCs w:val="28"/>
        </w:rPr>
        <w:t xml:space="preserve"> </w:t>
      </w:r>
      <w:r w:rsidR="001E4F70" w:rsidRPr="009A5F18">
        <w:rPr>
          <w:szCs w:val="28"/>
        </w:rPr>
        <w:t xml:space="preserve"> политике </w:t>
      </w:r>
      <w:r w:rsidR="00613BB2">
        <w:rPr>
          <w:szCs w:val="28"/>
        </w:rPr>
        <w:t xml:space="preserve"> </w:t>
      </w:r>
      <w:r w:rsidR="001E4F70" w:rsidRPr="009A5F18">
        <w:rPr>
          <w:szCs w:val="28"/>
        </w:rPr>
        <w:t>организации, положения об учетной политике, учетная политика.</w:t>
      </w:r>
    </w:p>
    <w:p w:rsidR="001E4F70" w:rsidRPr="009A5F18" w:rsidRDefault="00FC0B9B" w:rsidP="00CD5844">
      <w:pPr>
        <w:spacing w:line="276" w:lineRule="auto"/>
        <w:ind w:right="-2"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 xml:space="preserve">4. </w:t>
      </w:r>
      <w:r w:rsidR="009A0DBB">
        <w:rPr>
          <w:szCs w:val="28"/>
        </w:rPr>
        <w:t xml:space="preserve"> </w:t>
      </w:r>
      <w:r w:rsidR="001E4F70" w:rsidRPr="009A5F18">
        <w:rPr>
          <w:szCs w:val="28"/>
        </w:rPr>
        <w:t>Входящая и исходящая ко</w:t>
      </w:r>
      <w:r w:rsidR="001E4F70">
        <w:rPr>
          <w:szCs w:val="28"/>
        </w:rPr>
        <w:t xml:space="preserve">рреспонденция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 xml:space="preserve">. </w:t>
      </w:r>
    </w:p>
    <w:p w:rsidR="001E4F70" w:rsidRPr="009A5F18" w:rsidRDefault="00FC0B9B" w:rsidP="00CD5844">
      <w:pPr>
        <w:tabs>
          <w:tab w:val="left" w:pos="993"/>
        </w:tabs>
        <w:spacing w:line="276" w:lineRule="auto"/>
        <w:ind w:right="-2" w:firstLine="567"/>
        <w:contextualSpacing/>
        <w:jc w:val="both"/>
        <w:rPr>
          <w:szCs w:val="28"/>
        </w:rPr>
      </w:pPr>
      <w:r>
        <w:rPr>
          <w:szCs w:val="28"/>
        </w:rPr>
        <w:t xml:space="preserve">  </w:t>
      </w:r>
      <w:r w:rsidR="001E4F70" w:rsidRPr="009A5F18">
        <w:rPr>
          <w:szCs w:val="28"/>
        </w:rPr>
        <w:t xml:space="preserve">5. </w:t>
      </w:r>
      <w:r w:rsidR="00A3018D">
        <w:rPr>
          <w:szCs w:val="28"/>
        </w:rPr>
        <w:t xml:space="preserve"> </w:t>
      </w:r>
      <w:r w:rsidR="001E4F70" w:rsidRPr="009A5F18">
        <w:rPr>
          <w:szCs w:val="28"/>
        </w:rPr>
        <w:t>Перечень объектов инженерных систем с приложением копий документов, подтверждающих право эксплуатации систем коммунальной инфраструктуры (договоры аренды, субаренды, акты приема-передачи основных средств и др.).</w:t>
      </w:r>
    </w:p>
    <w:p w:rsidR="001E4F70" w:rsidRPr="009A5F18" w:rsidRDefault="00FC0B9B" w:rsidP="00CD5844">
      <w:pPr>
        <w:spacing w:line="276" w:lineRule="auto"/>
        <w:ind w:right="-2" w:firstLine="567"/>
        <w:contextualSpacing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 xml:space="preserve">6. Перечень основных средств с информацией о </w:t>
      </w:r>
      <w:proofErr w:type="gramStart"/>
      <w:r w:rsidR="001E4F70" w:rsidRPr="009A5F18">
        <w:rPr>
          <w:szCs w:val="28"/>
        </w:rPr>
        <w:t>вводе</w:t>
      </w:r>
      <w:proofErr w:type="gramEnd"/>
      <w:r w:rsidR="001E4F70" w:rsidRPr="009A5F18">
        <w:rPr>
          <w:szCs w:val="28"/>
        </w:rPr>
        <w:t xml:space="preserve"> в эксплуатацию и выбытии, их балансовая стоимость и установленные сроки полезно</w:t>
      </w:r>
      <w:r w:rsidR="001E4F70">
        <w:rPr>
          <w:szCs w:val="28"/>
        </w:rPr>
        <w:t xml:space="preserve">го использования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</w:p>
    <w:p w:rsidR="001E4F70" w:rsidRPr="009A5F18" w:rsidRDefault="00FC0B9B" w:rsidP="00CD5844">
      <w:pPr>
        <w:widowControl w:val="0"/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 xml:space="preserve">7. Бухгалтерская отчетность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:</w:t>
      </w:r>
    </w:p>
    <w:p w:rsidR="001E4F70" w:rsidRPr="009A5F18" w:rsidRDefault="001E4F70" w:rsidP="00CD5844">
      <w:pPr>
        <w:widowControl w:val="0"/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8"/>
        </w:rPr>
      </w:pPr>
      <w:r w:rsidRPr="009A5F18">
        <w:rPr>
          <w:szCs w:val="28"/>
        </w:rPr>
        <w:t xml:space="preserve">- бухгалтерский баланс </w:t>
      </w:r>
      <w:hyperlink r:id="rId6" w:history="1">
        <w:r w:rsidRPr="009A5F18">
          <w:rPr>
            <w:szCs w:val="28"/>
          </w:rPr>
          <w:t>(форма № 1)</w:t>
        </w:r>
      </w:hyperlink>
      <w:r w:rsidRPr="009A5F18">
        <w:rPr>
          <w:szCs w:val="28"/>
        </w:rPr>
        <w:t xml:space="preserve"> с отметкой ИФНС РФ за проверяемый период;</w:t>
      </w:r>
    </w:p>
    <w:p w:rsidR="001E4F70" w:rsidRPr="009A5F18" w:rsidRDefault="001E4F70" w:rsidP="00CD5844">
      <w:pPr>
        <w:widowControl w:val="0"/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8"/>
        </w:rPr>
      </w:pPr>
      <w:r w:rsidRPr="009A5F18">
        <w:rPr>
          <w:szCs w:val="28"/>
        </w:rPr>
        <w:t xml:space="preserve">- отчет о финансовых </w:t>
      </w:r>
      <w:proofErr w:type="gramStart"/>
      <w:r w:rsidRPr="009A5F18">
        <w:rPr>
          <w:szCs w:val="28"/>
        </w:rPr>
        <w:t>результатах</w:t>
      </w:r>
      <w:proofErr w:type="gramEnd"/>
      <w:r w:rsidRPr="009A5F18">
        <w:rPr>
          <w:szCs w:val="28"/>
        </w:rPr>
        <w:t xml:space="preserve"> </w:t>
      </w:r>
      <w:hyperlink r:id="rId7" w:history="1">
        <w:r w:rsidRPr="009A5F18">
          <w:rPr>
            <w:szCs w:val="28"/>
          </w:rPr>
          <w:t>(форма № 2)</w:t>
        </w:r>
      </w:hyperlink>
      <w:r w:rsidRPr="009A5F18">
        <w:rPr>
          <w:szCs w:val="28"/>
        </w:rPr>
        <w:t xml:space="preserve"> с расшифровкой по видам услуг;</w:t>
      </w:r>
    </w:p>
    <w:p w:rsidR="001E4F70" w:rsidRPr="009A5F18" w:rsidRDefault="001E4F70" w:rsidP="00CD5844">
      <w:pPr>
        <w:widowControl w:val="0"/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8"/>
        </w:rPr>
      </w:pPr>
      <w:r w:rsidRPr="009A5F18">
        <w:rPr>
          <w:szCs w:val="28"/>
        </w:rPr>
        <w:t>- отчет об изменениях капитала (форма № 3-годовая);</w:t>
      </w:r>
    </w:p>
    <w:p w:rsidR="001E4F70" w:rsidRPr="009A5F18" w:rsidRDefault="001E4F70" w:rsidP="00CD5844">
      <w:pPr>
        <w:widowControl w:val="0"/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8"/>
        </w:rPr>
      </w:pPr>
      <w:r w:rsidRPr="009A5F18">
        <w:rPr>
          <w:szCs w:val="28"/>
        </w:rPr>
        <w:t xml:space="preserve">- отчет о </w:t>
      </w:r>
      <w:proofErr w:type="gramStart"/>
      <w:r w:rsidRPr="009A5F18">
        <w:rPr>
          <w:szCs w:val="28"/>
        </w:rPr>
        <w:t>движении</w:t>
      </w:r>
      <w:proofErr w:type="gramEnd"/>
      <w:r w:rsidRPr="009A5F18">
        <w:rPr>
          <w:szCs w:val="28"/>
        </w:rPr>
        <w:t xml:space="preserve"> денежных средств </w:t>
      </w:r>
      <w:hyperlink r:id="rId8" w:history="1">
        <w:r w:rsidRPr="009A5F18">
          <w:rPr>
            <w:szCs w:val="28"/>
          </w:rPr>
          <w:t>(форма № 4-годовая)</w:t>
        </w:r>
      </w:hyperlink>
      <w:r w:rsidRPr="009A5F18">
        <w:rPr>
          <w:szCs w:val="28"/>
        </w:rPr>
        <w:t>;</w:t>
      </w:r>
    </w:p>
    <w:p w:rsidR="001E4F70" w:rsidRPr="009A5F18" w:rsidRDefault="001E4F70" w:rsidP="00CD5844">
      <w:pPr>
        <w:widowControl w:val="0"/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8"/>
        </w:rPr>
      </w:pPr>
      <w:r w:rsidRPr="009A5F18">
        <w:rPr>
          <w:szCs w:val="28"/>
        </w:rPr>
        <w:t>- пояснительная записка к годовому балансу.</w:t>
      </w:r>
    </w:p>
    <w:p w:rsidR="001E4F70" w:rsidRPr="009A5F18" w:rsidRDefault="00FC0B9B" w:rsidP="00D459A5">
      <w:pPr>
        <w:spacing w:line="276" w:lineRule="auto"/>
        <w:ind w:right="140" w:firstLine="567"/>
        <w:contextualSpacing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>8. Бюджет всех доходо</w:t>
      </w:r>
      <w:r w:rsidR="001E4F70">
        <w:rPr>
          <w:szCs w:val="28"/>
        </w:rPr>
        <w:t xml:space="preserve">в и расходов предприятия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</w:p>
    <w:p w:rsidR="001E4F70" w:rsidRPr="009A5F18" w:rsidRDefault="00FC0B9B" w:rsidP="00D459A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>9. Фонд оплаты труда с приложением штатного расписания (в том числе</w:t>
      </w:r>
      <w:r w:rsidR="001E4F70">
        <w:rPr>
          <w:szCs w:val="28"/>
        </w:rPr>
        <w:t xml:space="preserve"> в разрезе регулируемых услуг) и среднесписочная численность персонала, в том числе административно-управленческого персонала, </w:t>
      </w:r>
      <w:r w:rsidR="001E4F70" w:rsidRPr="009A5F18">
        <w:rPr>
          <w:szCs w:val="28"/>
        </w:rPr>
        <w:t>информация о средне</w:t>
      </w:r>
      <w:r w:rsidR="001E4F70">
        <w:rPr>
          <w:szCs w:val="28"/>
        </w:rPr>
        <w:t xml:space="preserve">й заработной плате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</w:p>
    <w:p w:rsidR="001E4F70" w:rsidRPr="003800B9" w:rsidRDefault="00FC0B9B" w:rsidP="00CD584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ab/>
      </w:r>
      <w:r w:rsidR="001E4F70">
        <w:rPr>
          <w:szCs w:val="28"/>
        </w:rPr>
        <w:t xml:space="preserve">10. </w:t>
      </w:r>
      <w:proofErr w:type="spellStart"/>
      <w:r w:rsidR="001E4F70" w:rsidRPr="009A5F18">
        <w:rPr>
          <w:szCs w:val="28"/>
        </w:rPr>
        <w:t>Оборотно</w:t>
      </w:r>
      <w:proofErr w:type="spellEnd"/>
      <w:r w:rsidR="001E4F70" w:rsidRPr="009A5F18">
        <w:rPr>
          <w:szCs w:val="28"/>
        </w:rPr>
        <w:t xml:space="preserve"> - сальдовые ведомости, анализы счетов (01, 02, 10, 20,</w:t>
      </w:r>
      <w:r w:rsidR="001E4F70">
        <w:rPr>
          <w:szCs w:val="28"/>
        </w:rPr>
        <w:t xml:space="preserve">23, </w:t>
      </w:r>
      <w:r w:rsidR="001E4F70" w:rsidRPr="009A5F18">
        <w:rPr>
          <w:szCs w:val="28"/>
        </w:rPr>
        <w:t>25, 26,</w:t>
      </w:r>
      <w:r w:rsidR="001E4F70">
        <w:rPr>
          <w:szCs w:val="28"/>
        </w:rPr>
        <w:t xml:space="preserve"> 50, 51,</w:t>
      </w:r>
      <w:r w:rsidR="001E4F70" w:rsidRPr="009A5F18">
        <w:rPr>
          <w:szCs w:val="28"/>
        </w:rPr>
        <w:t xml:space="preserve"> 60, 62, 68, </w:t>
      </w:r>
      <w:r w:rsidR="001E4F70">
        <w:rPr>
          <w:szCs w:val="28"/>
        </w:rPr>
        <w:t xml:space="preserve">70, 76, 90, 91) с субсчетами </w:t>
      </w:r>
      <w:r w:rsidR="00925AB9" w:rsidRPr="00925AB9">
        <w:rPr>
          <w:szCs w:val="28"/>
        </w:rPr>
        <w:t>за проверяемый период</w:t>
      </w:r>
      <w:r w:rsidR="001E4F70">
        <w:rPr>
          <w:szCs w:val="28"/>
        </w:rPr>
        <w:t>.</w:t>
      </w:r>
    </w:p>
    <w:p w:rsidR="001E4F70" w:rsidRPr="009A5F18" w:rsidRDefault="00FC0B9B" w:rsidP="00C47B4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ab/>
      </w:r>
      <w:r w:rsidR="001E4F70">
        <w:rPr>
          <w:szCs w:val="28"/>
        </w:rPr>
        <w:t xml:space="preserve">11. Обороты </w:t>
      </w:r>
      <w:r w:rsidR="00925AB9" w:rsidRPr="00925AB9">
        <w:rPr>
          <w:szCs w:val="28"/>
        </w:rPr>
        <w:t xml:space="preserve">за проверяемый период </w:t>
      </w:r>
      <w:r w:rsidR="001E4F70">
        <w:rPr>
          <w:szCs w:val="28"/>
        </w:rPr>
        <w:t xml:space="preserve">по счетам 50, 51, 60, 62 – в разрезе контрагентов, по счету 68 – в разрезе видов налогов. </w:t>
      </w:r>
    </w:p>
    <w:p w:rsidR="001E4F70" w:rsidRPr="009A5F18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</w:r>
      <w:r w:rsidR="001E4F70">
        <w:rPr>
          <w:szCs w:val="28"/>
        </w:rPr>
        <w:t>12</w:t>
      </w:r>
      <w:r w:rsidR="001E4F70" w:rsidRPr="00327225">
        <w:rPr>
          <w:szCs w:val="28"/>
        </w:rPr>
        <w:t>. Информация об остатках денежных средств на всех расчетных, депозитных счетах</w:t>
      </w:r>
      <w:r w:rsidR="001E4F70">
        <w:rPr>
          <w:szCs w:val="28"/>
        </w:rPr>
        <w:t>.</w:t>
      </w:r>
    </w:p>
    <w:p w:rsidR="001E4F70" w:rsidRPr="009A5F18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</w:r>
      <w:r w:rsidR="001E4F70">
        <w:rPr>
          <w:szCs w:val="28"/>
        </w:rPr>
        <w:t>13</w:t>
      </w:r>
      <w:r w:rsidR="001E4F70" w:rsidRPr="009A5F18">
        <w:rPr>
          <w:szCs w:val="28"/>
        </w:rPr>
        <w:t>. Информация об объемах производимых (передаваемых) ресурсов в количественном</w:t>
      </w:r>
      <w:r w:rsidR="001E4F70">
        <w:rPr>
          <w:szCs w:val="28"/>
        </w:rPr>
        <w:t xml:space="preserve"> и стоимостном выражении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 xml:space="preserve"> в разрезе от каждого источника.</w:t>
      </w:r>
    </w:p>
    <w:p w:rsidR="001E4F70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lastRenderedPageBreak/>
        <w:tab/>
      </w:r>
      <w:r w:rsidR="001E4F70">
        <w:rPr>
          <w:szCs w:val="28"/>
        </w:rPr>
        <w:t xml:space="preserve">14. </w:t>
      </w:r>
      <w:r w:rsidR="00D332DA">
        <w:rPr>
          <w:szCs w:val="28"/>
        </w:rPr>
        <w:t xml:space="preserve"> </w:t>
      </w:r>
      <w:r w:rsidR="001E4F70">
        <w:rPr>
          <w:szCs w:val="28"/>
        </w:rPr>
        <w:t>Калькуляции фактические</w:t>
      </w:r>
      <w:r w:rsidR="001E4F70" w:rsidRPr="009A5F18">
        <w:rPr>
          <w:szCs w:val="28"/>
        </w:rPr>
        <w:t xml:space="preserve"> в р</w:t>
      </w:r>
      <w:r w:rsidR="001E4F70">
        <w:rPr>
          <w:szCs w:val="28"/>
        </w:rPr>
        <w:t xml:space="preserve">азрезе оказываемых регулируемых услуг </w:t>
      </w:r>
      <w:r w:rsidR="00925AB9" w:rsidRPr="00925AB9">
        <w:rPr>
          <w:szCs w:val="28"/>
        </w:rPr>
        <w:t xml:space="preserve">за проверяемый период </w:t>
      </w:r>
      <w:r w:rsidR="001E4F70">
        <w:rPr>
          <w:szCs w:val="28"/>
        </w:rPr>
        <w:t>с приложением реестра договоров, подтверждающих произведенные расходы в разрезе статей затрат по видам деятельности.</w:t>
      </w:r>
    </w:p>
    <w:p w:rsidR="00FC0B9B" w:rsidRPr="009A5F18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 xml:space="preserve">15. </w:t>
      </w:r>
      <w:r>
        <w:rPr>
          <w:szCs w:val="28"/>
        </w:rPr>
        <w:t>Информация об объемах приобретения электрической энергии в целях компенсации потерь за период 2018 – 2020 и 2021</w:t>
      </w:r>
      <w:r w:rsidRPr="009A5F18">
        <w:rPr>
          <w:szCs w:val="28"/>
        </w:rPr>
        <w:t xml:space="preserve"> (на дату проведения проверки) гг.</w:t>
      </w:r>
    </w:p>
    <w:p w:rsidR="001E4F70" w:rsidRPr="009A5F18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>16</w:t>
      </w:r>
      <w:r w:rsidR="001E4F70">
        <w:rPr>
          <w:szCs w:val="28"/>
        </w:rPr>
        <w:t>. Баланс водоснабжения</w:t>
      </w:r>
      <w:r w:rsidR="00925AB9">
        <w:rPr>
          <w:szCs w:val="28"/>
        </w:rPr>
        <w:t xml:space="preserve">, </w:t>
      </w:r>
      <w:r>
        <w:rPr>
          <w:szCs w:val="28"/>
        </w:rPr>
        <w:t xml:space="preserve">баланс </w:t>
      </w:r>
      <w:r w:rsidR="00925AB9">
        <w:rPr>
          <w:szCs w:val="28"/>
        </w:rPr>
        <w:t>теплоснабжения</w:t>
      </w:r>
      <w:r>
        <w:rPr>
          <w:szCs w:val="28"/>
        </w:rPr>
        <w:t>, баланс электроснабжения</w:t>
      </w:r>
      <w:r w:rsidR="001E4F70">
        <w:rPr>
          <w:szCs w:val="28"/>
        </w:rPr>
        <w:t xml:space="preserve"> 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</w:p>
    <w:p w:rsidR="001E4F70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>17</w:t>
      </w:r>
      <w:r w:rsidR="001E4F70" w:rsidRPr="009A5F18">
        <w:rPr>
          <w:szCs w:val="28"/>
        </w:rPr>
        <w:t xml:space="preserve">. </w:t>
      </w:r>
      <w:r w:rsidR="001E4F70" w:rsidRPr="005D06F8">
        <w:rPr>
          <w:szCs w:val="28"/>
        </w:rPr>
        <w:t xml:space="preserve">Количество принятых сточных вод </w:t>
      </w:r>
      <w:r w:rsidR="00925AB9" w:rsidRPr="00925AB9">
        <w:rPr>
          <w:szCs w:val="28"/>
        </w:rPr>
        <w:t>за проверяемый период</w:t>
      </w:r>
      <w:r w:rsidR="001E4F70" w:rsidRPr="005D06F8">
        <w:rPr>
          <w:szCs w:val="28"/>
        </w:rPr>
        <w:t xml:space="preserve"> в разрезе видов оказываемых услуг.</w:t>
      </w:r>
    </w:p>
    <w:p w:rsidR="001E4F70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>18</w:t>
      </w:r>
      <w:r w:rsidR="001E4F70">
        <w:rPr>
          <w:szCs w:val="28"/>
        </w:rPr>
        <w:t>. Расчет амортизационных отчислений с указанием основных средств по амортизационным группам основных сре</w:t>
      </w:r>
      <w:proofErr w:type="gramStart"/>
      <w:r w:rsidR="001E4F70">
        <w:rPr>
          <w:szCs w:val="28"/>
        </w:rPr>
        <w:t xml:space="preserve">дств </w:t>
      </w:r>
      <w:r w:rsidR="001E4F70" w:rsidRPr="00B40E0B">
        <w:rPr>
          <w:szCs w:val="28"/>
        </w:rPr>
        <w:t>в р</w:t>
      </w:r>
      <w:proofErr w:type="gramEnd"/>
      <w:r w:rsidR="001E4F70" w:rsidRPr="00B40E0B">
        <w:rPr>
          <w:szCs w:val="28"/>
        </w:rPr>
        <w:t xml:space="preserve">азрезе оказываемых регулируемых услуг </w:t>
      </w:r>
      <w:r w:rsidR="00925AB9" w:rsidRPr="00925AB9">
        <w:rPr>
          <w:szCs w:val="28"/>
        </w:rPr>
        <w:t>за проверяемый период</w:t>
      </w:r>
      <w:r w:rsidR="001E4F70">
        <w:rPr>
          <w:szCs w:val="28"/>
        </w:rPr>
        <w:t>.</w:t>
      </w:r>
    </w:p>
    <w:p w:rsidR="001E4F70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>19</w:t>
      </w:r>
      <w:r w:rsidR="001E4F70">
        <w:rPr>
          <w:szCs w:val="28"/>
        </w:rPr>
        <w:t>. Расшифровка прочих расходов</w:t>
      </w:r>
      <w:r w:rsidR="001E4F70" w:rsidRPr="00B40E0B">
        <w:t xml:space="preserve"> </w:t>
      </w:r>
      <w:r w:rsidR="001E4F70" w:rsidRPr="00B40E0B">
        <w:rPr>
          <w:szCs w:val="28"/>
        </w:rPr>
        <w:t xml:space="preserve">в разрезе оказываемых регулируемых услуг </w:t>
      </w:r>
      <w:r w:rsidR="001E4F70">
        <w:rPr>
          <w:szCs w:val="28"/>
        </w:rPr>
        <w:t>с приложением реестра договоров.</w:t>
      </w:r>
    </w:p>
    <w:p w:rsidR="001E4F70" w:rsidRPr="009A5F18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>20</w:t>
      </w:r>
      <w:r w:rsidR="001E4F70" w:rsidRPr="009A5F18">
        <w:rPr>
          <w:szCs w:val="28"/>
        </w:rPr>
        <w:t xml:space="preserve">. Информация </w:t>
      </w:r>
      <w:r w:rsidR="001E4F70">
        <w:rPr>
          <w:szCs w:val="28"/>
        </w:rPr>
        <w:t xml:space="preserve">об аукционах и конкурсах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, в которых принимало участие</w:t>
      </w:r>
      <w:r w:rsidR="004F72F7" w:rsidRPr="004F72F7">
        <w:t xml:space="preserve"> </w:t>
      </w:r>
      <w:r w:rsidR="004F72F7">
        <w:t xml:space="preserve"> </w:t>
      </w:r>
      <w:r w:rsidR="00925AB9">
        <w:rPr>
          <w:szCs w:val="28"/>
        </w:rPr>
        <w:t>контролируемое лицо</w:t>
      </w:r>
      <w:r w:rsidR="001E4F70" w:rsidRPr="007A5E7B">
        <w:rPr>
          <w:szCs w:val="28"/>
        </w:rPr>
        <w:t>,</w:t>
      </w:r>
      <w:r w:rsidR="001E4F70" w:rsidRPr="009A5F18">
        <w:rPr>
          <w:szCs w:val="28"/>
        </w:rPr>
        <w:t xml:space="preserve"> в виде реестра с указанием цены и результатов торгов.</w:t>
      </w:r>
    </w:p>
    <w:p w:rsidR="001E4F70" w:rsidRPr="009A5F18" w:rsidRDefault="00FC0B9B" w:rsidP="00C47B4E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  <w:t>21</w:t>
      </w:r>
      <w:r w:rsidR="001E4F70" w:rsidRPr="009A5F18">
        <w:rPr>
          <w:szCs w:val="28"/>
        </w:rPr>
        <w:t>. Документы об исполнении контрактов, выигранных в результате проведения торгов.</w:t>
      </w:r>
    </w:p>
    <w:p w:rsidR="001E4F70" w:rsidRPr="009A5F18" w:rsidRDefault="00FC0B9B" w:rsidP="00FC0B9B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ab/>
        <w:t>22</w:t>
      </w:r>
      <w:r w:rsidR="001E4F70" w:rsidRPr="009A5F18">
        <w:rPr>
          <w:szCs w:val="28"/>
        </w:rPr>
        <w:t xml:space="preserve">. </w:t>
      </w:r>
      <w:proofErr w:type="gramStart"/>
      <w:r w:rsidR="001E4F70" w:rsidRPr="009A5F18">
        <w:rPr>
          <w:szCs w:val="28"/>
        </w:rPr>
        <w:t>Сведения о заключенных договорах в качестве заказчика на территории Российской Федерации (в том числе с контрагентами, осуществляющими деятельность на территории Респу</w:t>
      </w:r>
      <w:r w:rsidR="001E4F70">
        <w:rPr>
          <w:szCs w:val="28"/>
        </w:rPr>
        <w:t xml:space="preserve">блики Татарстан), </w:t>
      </w:r>
      <w:r w:rsidR="00925AB9" w:rsidRPr="00925AB9">
        <w:rPr>
          <w:szCs w:val="28"/>
        </w:rPr>
        <w:t xml:space="preserve">за проверяемый период </w:t>
      </w:r>
      <w:r w:rsidR="001E4F70" w:rsidRPr="009A5F18">
        <w:rPr>
          <w:szCs w:val="28"/>
        </w:rPr>
        <w:t>(в форме реестра с указанием полного наименования, ИНН, места нахождения исполнителя, перечня поставляемой продукции (оказываемых услуг), номера и даты заключения договора, срока действия договора, суммы договора).</w:t>
      </w:r>
      <w:proofErr w:type="gramEnd"/>
    </w:p>
    <w:p w:rsidR="001E4F70" w:rsidRPr="009A5F18" w:rsidRDefault="00FC0B9B" w:rsidP="00FC0B9B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ab/>
        <w:t>23</w:t>
      </w:r>
      <w:r w:rsidR="001E4F70" w:rsidRPr="009A5F18">
        <w:rPr>
          <w:szCs w:val="28"/>
        </w:rPr>
        <w:t xml:space="preserve">. </w:t>
      </w:r>
      <w:proofErr w:type="gramStart"/>
      <w:r w:rsidR="001E4F70" w:rsidRPr="009A5F18">
        <w:rPr>
          <w:szCs w:val="28"/>
        </w:rPr>
        <w:t>Сведения о заключенных договорах в качестве исполнителя на территории Российской Федерации (в том числе с контрагентами, осуществляющими деятельность на территории Республики Татарст</w:t>
      </w:r>
      <w:r w:rsidR="001E4F70">
        <w:rPr>
          <w:szCs w:val="28"/>
        </w:rPr>
        <w:t xml:space="preserve">ан),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 xml:space="preserve"> (в форме реестра с указанием полного наименования, ИНН, места нахождения исполнителя, перечня поставляемой продукции (оказываемых услуг), номера и даты заключения договора, срока действия договора, суммы договора).</w:t>
      </w:r>
      <w:proofErr w:type="gramEnd"/>
    </w:p>
    <w:p w:rsidR="001E4F70" w:rsidRPr="009A5F18" w:rsidRDefault="00FC0B9B" w:rsidP="00FC0B9B">
      <w:pPr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>2</w:t>
      </w:r>
      <w:r>
        <w:rPr>
          <w:szCs w:val="28"/>
        </w:rPr>
        <w:t>4</w:t>
      </w:r>
      <w:r w:rsidR="001E4F70" w:rsidRPr="009A5F18">
        <w:rPr>
          <w:szCs w:val="28"/>
        </w:rPr>
        <w:t xml:space="preserve">. </w:t>
      </w:r>
      <w:r w:rsidR="000D6943">
        <w:rPr>
          <w:szCs w:val="28"/>
        </w:rPr>
        <w:t xml:space="preserve"> </w:t>
      </w:r>
      <w:r w:rsidR="001E4F70" w:rsidRPr="009A5F18">
        <w:rPr>
          <w:szCs w:val="28"/>
        </w:rPr>
        <w:t xml:space="preserve">Все действующие договора, заключенные </w:t>
      </w:r>
      <w:r w:rsidR="00925AB9">
        <w:rPr>
          <w:szCs w:val="28"/>
        </w:rPr>
        <w:t>контролируемым лицом</w:t>
      </w:r>
      <w:r w:rsidR="001E4F70" w:rsidRPr="001E4F70">
        <w:rPr>
          <w:szCs w:val="28"/>
        </w:rPr>
        <w:t xml:space="preserve"> </w:t>
      </w:r>
      <w:r w:rsidR="00925AB9" w:rsidRPr="00925AB9">
        <w:rPr>
          <w:szCs w:val="28"/>
        </w:rPr>
        <w:t>за проверяемый период</w:t>
      </w:r>
      <w:r w:rsidR="00925AB9">
        <w:rPr>
          <w:szCs w:val="28"/>
        </w:rPr>
        <w:t xml:space="preserve"> </w:t>
      </w:r>
      <w:r w:rsidR="001E4F70" w:rsidRPr="009A5F18">
        <w:rPr>
          <w:szCs w:val="28"/>
        </w:rPr>
        <w:t>(со всеми приложениями, дополнительными соглашениями, протоколами разногласий, документами по исполнению и оплате договора).</w:t>
      </w:r>
    </w:p>
    <w:p w:rsidR="001E4F70" w:rsidRPr="009A5F18" w:rsidRDefault="00FC0B9B" w:rsidP="00FC0B9B">
      <w:pPr>
        <w:tabs>
          <w:tab w:val="left" w:pos="709"/>
        </w:tabs>
        <w:spacing w:line="276" w:lineRule="auto"/>
        <w:ind w:right="140" w:firstLine="567"/>
        <w:jc w:val="both"/>
        <w:rPr>
          <w:szCs w:val="28"/>
        </w:rPr>
      </w:pPr>
      <w:r>
        <w:rPr>
          <w:szCs w:val="28"/>
        </w:rPr>
        <w:tab/>
      </w:r>
      <w:r w:rsidR="001E4F70" w:rsidRPr="009A5F18">
        <w:rPr>
          <w:szCs w:val="28"/>
        </w:rPr>
        <w:t>2</w:t>
      </w:r>
      <w:r>
        <w:rPr>
          <w:szCs w:val="28"/>
        </w:rPr>
        <w:t>5</w:t>
      </w:r>
      <w:r w:rsidR="001E4F70" w:rsidRPr="009A5F18">
        <w:rPr>
          <w:szCs w:val="28"/>
        </w:rPr>
        <w:t xml:space="preserve">. Перечень абонентов (реестр) по каждому регулируемому виду деятельности в разрезе реквизитов договора, объема поставленных ресурсов, выставленной платы. Перечень организаций, вышедших из перечня абонентов по </w:t>
      </w:r>
      <w:r w:rsidR="001E4F70" w:rsidRPr="009A5F18">
        <w:rPr>
          <w:szCs w:val="28"/>
        </w:rPr>
        <w:lastRenderedPageBreak/>
        <w:t>каждому регулируемому виду деятельности за рассматриваемый отчетный период регулирования (</w:t>
      </w:r>
      <w:r w:rsidR="001E4F70">
        <w:rPr>
          <w:szCs w:val="28"/>
        </w:rPr>
        <w:t xml:space="preserve">в табличном виде)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</w:p>
    <w:p w:rsidR="001E4F70" w:rsidRDefault="00FC0B9B" w:rsidP="001E4F7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26</w:t>
      </w:r>
      <w:r w:rsidR="001E4F70" w:rsidRPr="009A5F18">
        <w:rPr>
          <w:szCs w:val="28"/>
        </w:rPr>
        <w:t>. Договоры,</w:t>
      </w:r>
      <w:r w:rsidR="001E4F70">
        <w:rPr>
          <w:szCs w:val="28"/>
        </w:rPr>
        <w:t xml:space="preserve"> заключенные с указанными в п.24</w:t>
      </w:r>
      <w:r w:rsidR="001E4F70" w:rsidRPr="009A5F18">
        <w:rPr>
          <w:szCs w:val="28"/>
        </w:rPr>
        <w:t xml:space="preserve"> настоящего перечня лицами, платежные документы (счета-фактуры, накладные, акты выполненных работ, платежные поручения,</w:t>
      </w:r>
      <w:r w:rsidR="001E4F70">
        <w:rPr>
          <w:szCs w:val="28"/>
        </w:rPr>
        <w:t xml:space="preserve"> счета об оплате) </w:t>
      </w:r>
      <w:r w:rsidR="00925AB9" w:rsidRPr="00925AB9">
        <w:rPr>
          <w:szCs w:val="28"/>
        </w:rPr>
        <w:t>за проверяемый период</w:t>
      </w:r>
      <w:r w:rsidR="001E4F70">
        <w:rPr>
          <w:szCs w:val="28"/>
        </w:rPr>
        <w:t>.</w:t>
      </w:r>
    </w:p>
    <w:p w:rsidR="001E4F70" w:rsidRPr="009A5F18" w:rsidRDefault="00FC0B9B" w:rsidP="001E4F7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27</w:t>
      </w:r>
      <w:r w:rsidR="001E4F70" w:rsidRPr="009A5F18">
        <w:rPr>
          <w:szCs w:val="28"/>
        </w:rPr>
        <w:t xml:space="preserve">. </w:t>
      </w:r>
      <w:proofErr w:type="gramStart"/>
      <w:r w:rsidR="001E4F70" w:rsidRPr="009A5F18">
        <w:rPr>
          <w:szCs w:val="28"/>
        </w:rPr>
        <w:t>Договоры о подключении (технологическом присоединении) к коммунальным сетям (условия подключения (технологического присоединения) объектов, перечень мероприятий по подключению (технологическому присоединению), размер платы за подключение (технологическое присоединение), акты о подключении (технологическом присоединении) объекта, счета, кви</w:t>
      </w:r>
      <w:r w:rsidR="001E4F70">
        <w:rPr>
          <w:szCs w:val="28"/>
        </w:rPr>
        <w:t xml:space="preserve">танции об оплате)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  <w:proofErr w:type="gramEnd"/>
    </w:p>
    <w:p w:rsidR="001E4F70" w:rsidRPr="009A5F18" w:rsidRDefault="00FC0B9B" w:rsidP="001E4F70">
      <w:pPr>
        <w:spacing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28</w:t>
      </w:r>
      <w:r w:rsidR="001E4F70" w:rsidRPr="009A5F18">
        <w:rPr>
          <w:szCs w:val="28"/>
        </w:rPr>
        <w:t xml:space="preserve">. </w:t>
      </w:r>
      <w:proofErr w:type="gramStart"/>
      <w:r w:rsidR="001E4F70" w:rsidRPr="009A5F18">
        <w:rPr>
          <w:szCs w:val="28"/>
        </w:rPr>
        <w:t xml:space="preserve">Договоры с поставщиками коммунальных ресурсов </w:t>
      </w:r>
      <w:r w:rsidR="001E4F70" w:rsidRPr="005D06F8">
        <w:rPr>
          <w:szCs w:val="28"/>
        </w:rPr>
        <w:t>(водоснабжение, теплоснабжение, газ, электрическая энергия),</w:t>
      </w:r>
      <w:r w:rsidR="001E4F70" w:rsidRPr="009A5F18">
        <w:rPr>
          <w:szCs w:val="28"/>
        </w:rPr>
        <w:t xml:space="preserve"> материалов (работ, услуг) с приложением платежных документов по расчету за предоставленные ресурсы (материалы, работы, услуги)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</w:t>
      </w:r>
      <w:proofErr w:type="gramEnd"/>
    </w:p>
    <w:p w:rsidR="001E4F70" w:rsidRPr="009A5F18" w:rsidRDefault="00FC0B9B" w:rsidP="001E4F70">
      <w:pPr>
        <w:spacing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29</w:t>
      </w:r>
      <w:r w:rsidR="001E4F70" w:rsidRPr="009A5F18">
        <w:rPr>
          <w:szCs w:val="28"/>
        </w:rPr>
        <w:t xml:space="preserve">. Положение </w:t>
      </w:r>
      <w:r w:rsidR="001E4F70">
        <w:rPr>
          <w:szCs w:val="28"/>
        </w:rPr>
        <w:t xml:space="preserve">о </w:t>
      </w:r>
      <w:proofErr w:type="gramStart"/>
      <w:r w:rsidR="001E4F70">
        <w:rPr>
          <w:szCs w:val="28"/>
        </w:rPr>
        <w:t>закупках</w:t>
      </w:r>
      <w:proofErr w:type="gramEnd"/>
      <w:r w:rsidR="001E4F70">
        <w:rPr>
          <w:szCs w:val="28"/>
        </w:rPr>
        <w:t xml:space="preserve">, план закупки </w:t>
      </w:r>
      <w:r w:rsidR="00925AB9" w:rsidRPr="00925AB9">
        <w:rPr>
          <w:szCs w:val="28"/>
        </w:rPr>
        <w:t>за проверяемый период</w:t>
      </w:r>
      <w:r w:rsidR="001E4F70" w:rsidRPr="009A5F18">
        <w:rPr>
          <w:szCs w:val="28"/>
        </w:rPr>
        <w:t>. Документы, подтверждающие проведение закупки товаров (работ, услуг) в установленном законодательством порядке (в случаях, предусмотренных законодательством Российской Федерации).</w:t>
      </w:r>
    </w:p>
    <w:p w:rsidR="001E4F70" w:rsidRDefault="00FC0B9B" w:rsidP="001E4F70">
      <w:pPr>
        <w:tabs>
          <w:tab w:val="left" w:pos="5895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30</w:t>
      </w:r>
      <w:r w:rsidR="001E4F70" w:rsidRPr="009A5F18">
        <w:rPr>
          <w:szCs w:val="28"/>
        </w:rPr>
        <w:t xml:space="preserve">. Утвержденная инвестиционная программа со всеми приложениями и дополнениями (в случае отсутствия </w:t>
      </w:r>
      <w:proofErr w:type="gramStart"/>
      <w:r w:rsidR="001E4F70" w:rsidRPr="009A5F18">
        <w:rPr>
          <w:szCs w:val="28"/>
        </w:rPr>
        <w:t>предоставить справку</w:t>
      </w:r>
      <w:proofErr w:type="gramEnd"/>
      <w:r w:rsidR="001E4F70" w:rsidRPr="009A5F18">
        <w:rPr>
          <w:szCs w:val="28"/>
        </w:rPr>
        <w:t xml:space="preserve"> о причинах)</w:t>
      </w:r>
      <w:r w:rsidR="001E4F70">
        <w:rPr>
          <w:szCs w:val="28"/>
        </w:rPr>
        <w:t>, отчеты о выполнении инвестиционной программы</w:t>
      </w:r>
      <w:r w:rsidR="001E4F70" w:rsidRPr="009A5F18">
        <w:rPr>
          <w:szCs w:val="28"/>
        </w:rPr>
        <w:t>.</w:t>
      </w:r>
    </w:p>
    <w:p w:rsidR="001E4F70" w:rsidRPr="009A5F18" w:rsidRDefault="00FC0B9B" w:rsidP="001E4F70">
      <w:pPr>
        <w:tabs>
          <w:tab w:val="left" w:pos="5895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31</w:t>
      </w:r>
      <w:r w:rsidR="001E4F70" w:rsidRPr="00391126">
        <w:rPr>
          <w:szCs w:val="28"/>
        </w:rPr>
        <w:t xml:space="preserve">. Информация о </w:t>
      </w:r>
      <w:proofErr w:type="gramStart"/>
      <w:r w:rsidR="001E4F70" w:rsidRPr="00391126">
        <w:rPr>
          <w:szCs w:val="28"/>
        </w:rPr>
        <w:t>наличии</w:t>
      </w:r>
      <w:proofErr w:type="gramEnd"/>
      <w:r w:rsidR="001E4F70" w:rsidRPr="00391126">
        <w:rPr>
          <w:szCs w:val="28"/>
        </w:rPr>
        <w:t xml:space="preserve"> (отсутствии) задолженности по налогам и обязательным платежам в государственные социальные  и внебюджетные фонды.</w:t>
      </w:r>
    </w:p>
    <w:p w:rsidR="001E4F70" w:rsidRPr="009A5F18" w:rsidRDefault="00FC0B9B" w:rsidP="001E4F7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32</w:t>
      </w:r>
      <w:r w:rsidR="001E4F70" w:rsidRPr="009A5F18">
        <w:rPr>
          <w:szCs w:val="28"/>
        </w:rPr>
        <w:t>. Документы, обосновывающие осуществление регулируемой деятельности.</w:t>
      </w:r>
    </w:p>
    <w:p w:rsidR="001E4F70" w:rsidRPr="009A5F18" w:rsidRDefault="00FC0B9B" w:rsidP="001E4F70">
      <w:pPr>
        <w:spacing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33</w:t>
      </w:r>
      <w:r w:rsidR="001E4F70" w:rsidRPr="009A5F18">
        <w:rPr>
          <w:szCs w:val="28"/>
        </w:rPr>
        <w:t>. В случае членства в саморегулируемой организации – документы, подтверждающие данное членство.</w:t>
      </w:r>
    </w:p>
    <w:p w:rsidR="001E4F70" w:rsidRPr="009A5F18" w:rsidRDefault="00FC0B9B" w:rsidP="001E4F70">
      <w:pPr>
        <w:spacing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34</w:t>
      </w:r>
      <w:r w:rsidR="001E4F70">
        <w:rPr>
          <w:szCs w:val="28"/>
        </w:rPr>
        <w:t>. Прика</w:t>
      </w:r>
      <w:proofErr w:type="gramStart"/>
      <w:r w:rsidR="001E4F70">
        <w:rPr>
          <w:szCs w:val="28"/>
        </w:rPr>
        <w:t>з</w:t>
      </w:r>
      <w:r w:rsidR="001E4F70" w:rsidRPr="009A5F18">
        <w:rPr>
          <w:szCs w:val="28"/>
        </w:rPr>
        <w:t>(</w:t>
      </w:r>
      <w:proofErr w:type="gramEnd"/>
      <w:r w:rsidR="001E4F70" w:rsidRPr="009A5F18">
        <w:rPr>
          <w:szCs w:val="28"/>
        </w:rPr>
        <w:t>ы) о назначении руководителя (дирек</w:t>
      </w:r>
      <w:r w:rsidR="001E4F70">
        <w:rPr>
          <w:szCs w:val="28"/>
        </w:rPr>
        <w:t xml:space="preserve">тора) организации </w:t>
      </w:r>
      <w:r w:rsidR="00AC5B84" w:rsidRPr="00AC5B84">
        <w:rPr>
          <w:szCs w:val="28"/>
        </w:rPr>
        <w:t>за проверяемый период</w:t>
      </w:r>
      <w:r w:rsidR="001E4F70" w:rsidRPr="009A5F18">
        <w:rPr>
          <w:szCs w:val="28"/>
        </w:rPr>
        <w:t xml:space="preserve"> (на дату проведения проверки).</w:t>
      </w:r>
    </w:p>
    <w:p w:rsidR="001E4F70" w:rsidRDefault="00FC0B9B" w:rsidP="001E4F70">
      <w:pPr>
        <w:spacing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35</w:t>
      </w:r>
      <w:r w:rsidR="001E4F70" w:rsidRPr="009A5F18">
        <w:rPr>
          <w:szCs w:val="28"/>
        </w:rPr>
        <w:t>. Документ, подтверждающий полномочия представителя организации представлять ее интересы по всем вопросам, касающимся проведения проверки с правом подписи акта проверки и иных документов, составляемых по результатам проверки.</w:t>
      </w:r>
    </w:p>
    <w:p w:rsidR="004210F7" w:rsidRDefault="00FC0B9B" w:rsidP="00C47B4E">
      <w:pPr>
        <w:spacing w:line="276" w:lineRule="auto"/>
        <w:ind w:right="140" w:firstLine="709"/>
        <w:jc w:val="both"/>
        <w:rPr>
          <w:b/>
          <w:color w:val="000000"/>
          <w:szCs w:val="28"/>
        </w:rPr>
      </w:pPr>
      <w:r>
        <w:rPr>
          <w:szCs w:val="28"/>
        </w:rPr>
        <w:t>36</w:t>
      </w:r>
      <w:r w:rsidR="001E4F70" w:rsidRPr="009A5F18">
        <w:rPr>
          <w:szCs w:val="28"/>
        </w:rPr>
        <w:t xml:space="preserve">. Приказ (распоряжение) о </w:t>
      </w:r>
      <w:proofErr w:type="gramStart"/>
      <w:r w:rsidR="001E4F70" w:rsidRPr="009A5F18">
        <w:rPr>
          <w:szCs w:val="28"/>
        </w:rPr>
        <w:t>назначении</w:t>
      </w:r>
      <w:proofErr w:type="gramEnd"/>
      <w:r w:rsidR="001E4F70" w:rsidRPr="009A5F18">
        <w:rPr>
          <w:szCs w:val="28"/>
        </w:rPr>
        <w:t xml:space="preserve"> лица, ответственного за ценообразование, его должностная инструкция (при их наличии) </w:t>
      </w:r>
      <w:r w:rsidR="00AC5B84">
        <w:rPr>
          <w:szCs w:val="28"/>
        </w:rPr>
        <w:t>(на дату проведения проверки)</w:t>
      </w:r>
      <w:r w:rsidR="001E4F70" w:rsidRPr="009A5F18">
        <w:rPr>
          <w:szCs w:val="28"/>
        </w:rPr>
        <w:t>.</w:t>
      </w:r>
    </w:p>
    <w:sectPr w:rsidR="004210F7" w:rsidSect="00E711B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60C"/>
    <w:multiLevelType w:val="multilevel"/>
    <w:tmpl w:val="431878D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">
    <w:nsid w:val="1DC849A0"/>
    <w:multiLevelType w:val="hybridMultilevel"/>
    <w:tmpl w:val="774E75A6"/>
    <w:lvl w:ilvl="0" w:tplc="551EF6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EEE4188"/>
    <w:multiLevelType w:val="hybridMultilevel"/>
    <w:tmpl w:val="85AC79B4"/>
    <w:lvl w:ilvl="0" w:tplc="9EE08AE2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12F1CF1"/>
    <w:multiLevelType w:val="multilevel"/>
    <w:tmpl w:val="1EC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52C77"/>
    <w:multiLevelType w:val="hybridMultilevel"/>
    <w:tmpl w:val="F1D068BC"/>
    <w:lvl w:ilvl="0" w:tplc="BA8E91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DB3344"/>
    <w:multiLevelType w:val="hybridMultilevel"/>
    <w:tmpl w:val="659221D4"/>
    <w:lvl w:ilvl="0" w:tplc="B02E64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3C65854"/>
    <w:multiLevelType w:val="hybridMultilevel"/>
    <w:tmpl w:val="70F28608"/>
    <w:lvl w:ilvl="0" w:tplc="4E023B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437ED"/>
    <w:multiLevelType w:val="hybridMultilevel"/>
    <w:tmpl w:val="5A00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6A2A"/>
    <w:multiLevelType w:val="hybridMultilevel"/>
    <w:tmpl w:val="BB58A890"/>
    <w:lvl w:ilvl="0" w:tplc="9E7EE4F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6A4C4457"/>
    <w:multiLevelType w:val="hybridMultilevel"/>
    <w:tmpl w:val="0BBA4CAE"/>
    <w:lvl w:ilvl="0" w:tplc="ADD6787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53334B"/>
    <w:multiLevelType w:val="hybridMultilevel"/>
    <w:tmpl w:val="B75CB430"/>
    <w:lvl w:ilvl="0" w:tplc="887A5542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F597D70"/>
    <w:multiLevelType w:val="hybridMultilevel"/>
    <w:tmpl w:val="3F0C2BF8"/>
    <w:lvl w:ilvl="0" w:tplc="B42C8184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B6B03C6"/>
    <w:multiLevelType w:val="hybridMultilevel"/>
    <w:tmpl w:val="5B762810"/>
    <w:lvl w:ilvl="0" w:tplc="A6B05E8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12"/>
    <w:rsid w:val="000139C0"/>
    <w:rsid w:val="00015971"/>
    <w:rsid w:val="000252AC"/>
    <w:rsid w:val="00046244"/>
    <w:rsid w:val="00053136"/>
    <w:rsid w:val="000532C9"/>
    <w:rsid w:val="00053B1C"/>
    <w:rsid w:val="0005479A"/>
    <w:rsid w:val="00061694"/>
    <w:rsid w:val="00061BD9"/>
    <w:rsid w:val="00062C15"/>
    <w:rsid w:val="00070593"/>
    <w:rsid w:val="0009044C"/>
    <w:rsid w:val="00091D4F"/>
    <w:rsid w:val="00092D70"/>
    <w:rsid w:val="000932FE"/>
    <w:rsid w:val="000B3C5C"/>
    <w:rsid w:val="000B5268"/>
    <w:rsid w:val="000C5223"/>
    <w:rsid w:val="000D6943"/>
    <w:rsid w:val="000E2B6B"/>
    <w:rsid w:val="000E4A69"/>
    <w:rsid w:val="000F492B"/>
    <w:rsid w:val="000F5C3C"/>
    <w:rsid w:val="000F7D53"/>
    <w:rsid w:val="001042A9"/>
    <w:rsid w:val="00104CB7"/>
    <w:rsid w:val="00107494"/>
    <w:rsid w:val="0010756C"/>
    <w:rsid w:val="00116DF8"/>
    <w:rsid w:val="0012165B"/>
    <w:rsid w:val="0013784F"/>
    <w:rsid w:val="00150B66"/>
    <w:rsid w:val="00151ED6"/>
    <w:rsid w:val="00152590"/>
    <w:rsid w:val="001544BD"/>
    <w:rsid w:val="00174D0B"/>
    <w:rsid w:val="001971D3"/>
    <w:rsid w:val="001A7E79"/>
    <w:rsid w:val="001B7E36"/>
    <w:rsid w:val="001D696D"/>
    <w:rsid w:val="001E4F70"/>
    <w:rsid w:val="00210234"/>
    <w:rsid w:val="00214AA1"/>
    <w:rsid w:val="002156FB"/>
    <w:rsid w:val="00230062"/>
    <w:rsid w:val="00250C45"/>
    <w:rsid w:val="00255545"/>
    <w:rsid w:val="00267920"/>
    <w:rsid w:val="00267D57"/>
    <w:rsid w:val="00275148"/>
    <w:rsid w:val="002827E6"/>
    <w:rsid w:val="00283DFE"/>
    <w:rsid w:val="0028656D"/>
    <w:rsid w:val="002948B9"/>
    <w:rsid w:val="002948F7"/>
    <w:rsid w:val="002A2857"/>
    <w:rsid w:val="002A6783"/>
    <w:rsid w:val="002C291F"/>
    <w:rsid w:val="002D4903"/>
    <w:rsid w:val="002D7FE2"/>
    <w:rsid w:val="002E5176"/>
    <w:rsid w:val="0030519F"/>
    <w:rsid w:val="003107DE"/>
    <w:rsid w:val="0034106F"/>
    <w:rsid w:val="00346699"/>
    <w:rsid w:val="00350727"/>
    <w:rsid w:val="003753A7"/>
    <w:rsid w:val="00375CE7"/>
    <w:rsid w:val="003A7EE8"/>
    <w:rsid w:val="003D4A86"/>
    <w:rsid w:val="003E0C98"/>
    <w:rsid w:val="003E175C"/>
    <w:rsid w:val="004210F7"/>
    <w:rsid w:val="00427756"/>
    <w:rsid w:val="0044285D"/>
    <w:rsid w:val="00465090"/>
    <w:rsid w:val="004813B8"/>
    <w:rsid w:val="004926F6"/>
    <w:rsid w:val="00493F0C"/>
    <w:rsid w:val="00496D8E"/>
    <w:rsid w:val="004A5112"/>
    <w:rsid w:val="004B22FF"/>
    <w:rsid w:val="004C1062"/>
    <w:rsid w:val="004C4F0D"/>
    <w:rsid w:val="004E21DB"/>
    <w:rsid w:val="004E3019"/>
    <w:rsid w:val="004E48D2"/>
    <w:rsid w:val="004E4F07"/>
    <w:rsid w:val="004F31D7"/>
    <w:rsid w:val="004F72F7"/>
    <w:rsid w:val="00511C0A"/>
    <w:rsid w:val="00515F04"/>
    <w:rsid w:val="00526B1E"/>
    <w:rsid w:val="00530869"/>
    <w:rsid w:val="00531964"/>
    <w:rsid w:val="00531ECA"/>
    <w:rsid w:val="005558FF"/>
    <w:rsid w:val="005625A8"/>
    <w:rsid w:val="00571E8E"/>
    <w:rsid w:val="00572D5A"/>
    <w:rsid w:val="005751B4"/>
    <w:rsid w:val="00575C18"/>
    <w:rsid w:val="0058069B"/>
    <w:rsid w:val="00595E44"/>
    <w:rsid w:val="005A2385"/>
    <w:rsid w:val="005A527C"/>
    <w:rsid w:val="005A6D65"/>
    <w:rsid w:val="005C37DE"/>
    <w:rsid w:val="005D06F8"/>
    <w:rsid w:val="005E5B59"/>
    <w:rsid w:val="005E7827"/>
    <w:rsid w:val="005F6143"/>
    <w:rsid w:val="0060237B"/>
    <w:rsid w:val="006109F8"/>
    <w:rsid w:val="00610C63"/>
    <w:rsid w:val="00612840"/>
    <w:rsid w:val="00613BB2"/>
    <w:rsid w:val="00616E2A"/>
    <w:rsid w:val="00624522"/>
    <w:rsid w:val="00632445"/>
    <w:rsid w:val="00676C61"/>
    <w:rsid w:val="0068172D"/>
    <w:rsid w:val="0068507E"/>
    <w:rsid w:val="006A256A"/>
    <w:rsid w:val="006B7197"/>
    <w:rsid w:val="006D244E"/>
    <w:rsid w:val="006E43F2"/>
    <w:rsid w:val="006E659C"/>
    <w:rsid w:val="006F34D5"/>
    <w:rsid w:val="006F4FB2"/>
    <w:rsid w:val="007126AE"/>
    <w:rsid w:val="00713BDC"/>
    <w:rsid w:val="00720BF0"/>
    <w:rsid w:val="0072503B"/>
    <w:rsid w:val="00734FEF"/>
    <w:rsid w:val="007605B9"/>
    <w:rsid w:val="00770B53"/>
    <w:rsid w:val="007843E2"/>
    <w:rsid w:val="007A3781"/>
    <w:rsid w:val="007B679C"/>
    <w:rsid w:val="007B6D1F"/>
    <w:rsid w:val="007C4724"/>
    <w:rsid w:val="007C48D1"/>
    <w:rsid w:val="007D3B09"/>
    <w:rsid w:val="007E4841"/>
    <w:rsid w:val="007F39D7"/>
    <w:rsid w:val="0080018A"/>
    <w:rsid w:val="008002CC"/>
    <w:rsid w:val="00800ECE"/>
    <w:rsid w:val="00802B0B"/>
    <w:rsid w:val="008039DA"/>
    <w:rsid w:val="00824C18"/>
    <w:rsid w:val="00826AF7"/>
    <w:rsid w:val="00832B46"/>
    <w:rsid w:val="008345F1"/>
    <w:rsid w:val="008464DA"/>
    <w:rsid w:val="00853B53"/>
    <w:rsid w:val="008546DA"/>
    <w:rsid w:val="00860453"/>
    <w:rsid w:val="00863EFC"/>
    <w:rsid w:val="008702C1"/>
    <w:rsid w:val="008846CC"/>
    <w:rsid w:val="008A5976"/>
    <w:rsid w:val="008B2216"/>
    <w:rsid w:val="008B7846"/>
    <w:rsid w:val="008D20E5"/>
    <w:rsid w:val="008D5CF4"/>
    <w:rsid w:val="009054A1"/>
    <w:rsid w:val="00911B12"/>
    <w:rsid w:val="009149DC"/>
    <w:rsid w:val="00922E58"/>
    <w:rsid w:val="00925AB9"/>
    <w:rsid w:val="0093575E"/>
    <w:rsid w:val="00955EBF"/>
    <w:rsid w:val="009570FD"/>
    <w:rsid w:val="009571F2"/>
    <w:rsid w:val="00965349"/>
    <w:rsid w:val="00971041"/>
    <w:rsid w:val="009742FC"/>
    <w:rsid w:val="00981E04"/>
    <w:rsid w:val="0098547C"/>
    <w:rsid w:val="00987295"/>
    <w:rsid w:val="00991BE2"/>
    <w:rsid w:val="00996633"/>
    <w:rsid w:val="009A0DBB"/>
    <w:rsid w:val="009A7D6E"/>
    <w:rsid w:val="009B2A32"/>
    <w:rsid w:val="009C68A6"/>
    <w:rsid w:val="009C6A95"/>
    <w:rsid w:val="009E499E"/>
    <w:rsid w:val="009E5AFC"/>
    <w:rsid w:val="009E61D9"/>
    <w:rsid w:val="00A01FD3"/>
    <w:rsid w:val="00A15DA2"/>
    <w:rsid w:val="00A21050"/>
    <w:rsid w:val="00A3018D"/>
    <w:rsid w:val="00A36AB3"/>
    <w:rsid w:val="00A9320D"/>
    <w:rsid w:val="00AB1A04"/>
    <w:rsid w:val="00AC088A"/>
    <w:rsid w:val="00AC5B84"/>
    <w:rsid w:val="00AD17C2"/>
    <w:rsid w:val="00AE503A"/>
    <w:rsid w:val="00AE598F"/>
    <w:rsid w:val="00AF7978"/>
    <w:rsid w:val="00B019B4"/>
    <w:rsid w:val="00B31FD1"/>
    <w:rsid w:val="00B47CD1"/>
    <w:rsid w:val="00B554DD"/>
    <w:rsid w:val="00B82242"/>
    <w:rsid w:val="00B82508"/>
    <w:rsid w:val="00B875B1"/>
    <w:rsid w:val="00B87CE9"/>
    <w:rsid w:val="00B90431"/>
    <w:rsid w:val="00B905B8"/>
    <w:rsid w:val="00B96349"/>
    <w:rsid w:val="00BA1635"/>
    <w:rsid w:val="00BA1E71"/>
    <w:rsid w:val="00BB5F35"/>
    <w:rsid w:val="00BE224E"/>
    <w:rsid w:val="00BE4989"/>
    <w:rsid w:val="00BE63D0"/>
    <w:rsid w:val="00BF0D37"/>
    <w:rsid w:val="00BF0F75"/>
    <w:rsid w:val="00BF49E4"/>
    <w:rsid w:val="00BF5C7F"/>
    <w:rsid w:val="00C007E0"/>
    <w:rsid w:val="00C0290B"/>
    <w:rsid w:val="00C14A25"/>
    <w:rsid w:val="00C33E06"/>
    <w:rsid w:val="00C37C6C"/>
    <w:rsid w:val="00C42F76"/>
    <w:rsid w:val="00C4563D"/>
    <w:rsid w:val="00C467E3"/>
    <w:rsid w:val="00C4768D"/>
    <w:rsid w:val="00C47B4E"/>
    <w:rsid w:val="00C746ED"/>
    <w:rsid w:val="00C85BA3"/>
    <w:rsid w:val="00C91402"/>
    <w:rsid w:val="00C95959"/>
    <w:rsid w:val="00CA3D1E"/>
    <w:rsid w:val="00CC2E05"/>
    <w:rsid w:val="00CC2F83"/>
    <w:rsid w:val="00CD55EF"/>
    <w:rsid w:val="00CD5844"/>
    <w:rsid w:val="00CE3BF1"/>
    <w:rsid w:val="00CF34F2"/>
    <w:rsid w:val="00D0281A"/>
    <w:rsid w:val="00D03458"/>
    <w:rsid w:val="00D07E99"/>
    <w:rsid w:val="00D16FF7"/>
    <w:rsid w:val="00D2730C"/>
    <w:rsid w:val="00D332DA"/>
    <w:rsid w:val="00D459A5"/>
    <w:rsid w:val="00D51643"/>
    <w:rsid w:val="00D52D3D"/>
    <w:rsid w:val="00D54898"/>
    <w:rsid w:val="00D55276"/>
    <w:rsid w:val="00D555EE"/>
    <w:rsid w:val="00D61895"/>
    <w:rsid w:val="00D6705C"/>
    <w:rsid w:val="00D7737D"/>
    <w:rsid w:val="00D852AD"/>
    <w:rsid w:val="00D96ADA"/>
    <w:rsid w:val="00D97862"/>
    <w:rsid w:val="00DA5C4F"/>
    <w:rsid w:val="00DA68FB"/>
    <w:rsid w:val="00DB3CC4"/>
    <w:rsid w:val="00DD61B3"/>
    <w:rsid w:val="00E1609E"/>
    <w:rsid w:val="00E25645"/>
    <w:rsid w:val="00E31AF4"/>
    <w:rsid w:val="00E51B4D"/>
    <w:rsid w:val="00E54079"/>
    <w:rsid w:val="00E56E68"/>
    <w:rsid w:val="00E57DE9"/>
    <w:rsid w:val="00E621D5"/>
    <w:rsid w:val="00E70A44"/>
    <w:rsid w:val="00E711B0"/>
    <w:rsid w:val="00E83604"/>
    <w:rsid w:val="00E861D9"/>
    <w:rsid w:val="00E921D7"/>
    <w:rsid w:val="00E97350"/>
    <w:rsid w:val="00ED7A16"/>
    <w:rsid w:val="00EF30C6"/>
    <w:rsid w:val="00F02079"/>
    <w:rsid w:val="00F06D7D"/>
    <w:rsid w:val="00F12268"/>
    <w:rsid w:val="00F12C27"/>
    <w:rsid w:val="00F153E2"/>
    <w:rsid w:val="00F32FAE"/>
    <w:rsid w:val="00F74176"/>
    <w:rsid w:val="00F74532"/>
    <w:rsid w:val="00F80068"/>
    <w:rsid w:val="00F80333"/>
    <w:rsid w:val="00F90C54"/>
    <w:rsid w:val="00FA1E26"/>
    <w:rsid w:val="00FA402D"/>
    <w:rsid w:val="00FA5162"/>
    <w:rsid w:val="00FC0B9B"/>
    <w:rsid w:val="00FC5F3C"/>
    <w:rsid w:val="00FE3EA9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1B12"/>
    <w:rPr>
      <w:color w:val="0000FF"/>
      <w:u w:val="single"/>
    </w:rPr>
  </w:style>
  <w:style w:type="character" w:styleId="a4">
    <w:name w:val="Strong"/>
    <w:qFormat/>
    <w:rsid w:val="00911B12"/>
    <w:rPr>
      <w:b/>
      <w:bCs/>
    </w:rPr>
  </w:style>
  <w:style w:type="paragraph" w:customStyle="1" w:styleId="1">
    <w:name w:val="Абзац списка1"/>
    <w:basedOn w:val="a"/>
    <w:rsid w:val="00911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11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911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5E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0C5223"/>
    <w:pPr>
      <w:ind w:left="720"/>
      <w:contextualSpacing/>
    </w:pPr>
  </w:style>
  <w:style w:type="paragraph" w:customStyle="1" w:styleId="2">
    <w:name w:val="Абзац списка2"/>
    <w:basedOn w:val="a"/>
    <w:rsid w:val="00922E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2503B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Абзац списка3"/>
    <w:basedOn w:val="a"/>
    <w:rsid w:val="006A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07E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E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F0D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1B12"/>
    <w:rPr>
      <w:color w:val="0000FF"/>
      <w:u w:val="single"/>
    </w:rPr>
  </w:style>
  <w:style w:type="character" w:styleId="a4">
    <w:name w:val="Strong"/>
    <w:qFormat/>
    <w:rsid w:val="00911B12"/>
    <w:rPr>
      <w:b/>
      <w:bCs/>
    </w:rPr>
  </w:style>
  <w:style w:type="paragraph" w:customStyle="1" w:styleId="1">
    <w:name w:val="Абзац списка1"/>
    <w:basedOn w:val="a"/>
    <w:rsid w:val="00911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11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911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5E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0C5223"/>
    <w:pPr>
      <w:ind w:left="720"/>
      <w:contextualSpacing/>
    </w:pPr>
  </w:style>
  <w:style w:type="paragraph" w:customStyle="1" w:styleId="2">
    <w:name w:val="Абзац списка2"/>
    <w:basedOn w:val="a"/>
    <w:rsid w:val="00922E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2503B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Абзац списка3"/>
    <w:basedOn w:val="a"/>
    <w:rsid w:val="006A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07E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E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F0D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89AA01E23E13B9CC5B75CE130730FC41311AE1572FFBC4942D565DD83D89A7FD3C333524686C89A4269582B047EB750486441MC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089AA01E23E13B9CC5B75CE130730FC41311AE1572FFBC4942D565DD83D89A7FD3C3395B14DCD89E0B3D51340065A957566715184BM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089AA01E23E13B9CC5B75CE130730FC41311AE1572FFBC4942D565DD83D89A7FD3C33B5912D78EC9443C0D715176A85656651007B8F26D40ME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Валиахметова Виктория Викторовна</dc:creator>
  <cp:lastModifiedBy>Швайковская Жанна Борисовна</cp:lastModifiedBy>
  <cp:revision>17</cp:revision>
  <cp:lastPrinted>2022-01-17T12:16:00Z</cp:lastPrinted>
  <dcterms:created xsi:type="dcterms:W3CDTF">2022-01-31T10:23:00Z</dcterms:created>
  <dcterms:modified xsi:type="dcterms:W3CDTF">2022-01-31T11:03:00Z</dcterms:modified>
</cp:coreProperties>
</file>