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4713F9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A0200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FA0200" w:rsidRPr="00F4543F">
              <w:rPr>
                <w:b w:val="0"/>
              </w:rPr>
              <w:t xml:space="preserve"> </w:t>
            </w:r>
            <w:r w:rsidR="00FA0200">
              <w:rPr>
                <w:b w:val="0"/>
              </w:rPr>
              <w:t>–</w:t>
            </w:r>
            <w:r w:rsidR="004713F9">
              <w:rPr>
                <w:b w:val="0"/>
              </w:rPr>
              <w:t xml:space="preserve"> </w:t>
            </w:r>
            <w:r w:rsidR="00DE01DD" w:rsidRPr="0014077E">
              <w:rPr>
                <w:b w:val="0"/>
              </w:rPr>
              <w:t>«Многоэтажны</w:t>
            </w:r>
            <w:r w:rsidR="00DE01DD">
              <w:rPr>
                <w:b w:val="0"/>
              </w:rPr>
              <w:t xml:space="preserve">е жилые дома 15/12А, 15/12Б по </w:t>
            </w:r>
            <w:proofErr w:type="spellStart"/>
            <w:r w:rsidR="00DE01DD">
              <w:rPr>
                <w:b w:val="0"/>
              </w:rPr>
              <w:t>пр</w:t>
            </w:r>
            <w:proofErr w:type="gramStart"/>
            <w:r w:rsidR="00DE01DD">
              <w:rPr>
                <w:b w:val="0"/>
              </w:rPr>
              <w:t>.С</w:t>
            </w:r>
            <w:proofErr w:type="gramEnd"/>
            <w:r w:rsidR="00DE01DD">
              <w:rPr>
                <w:b w:val="0"/>
              </w:rPr>
              <w:t>ююмбике</w:t>
            </w:r>
            <w:proofErr w:type="spellEnd"/>
            <w:r w:rsidR="00DE01DD">
              <w:rPr>
                <w:b w:val="0"/>
              </w:rPr>
              <w:t xml:space="preserve"> со встроенными помещениями нежилого назначения и подземной автостоянкой с наружными инженерными сетями»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Pr="005C2893" w:rsidRDefault="005B72F5" w:rsidP="009A6032">
      <w:pPr>
        <w:pStyle w:val="14"/>
        <w:jc w:val="left"/>
        <w:rPr>
          <w:b w:val="0"/>
        </w:rPr>
      </w:pPr>
    </w:p>
    <w:p w:rsidR="00EE7AC2" w:rsidRDefault="00EE7AC2" w:rsidP="004C22E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FA0200" w:rsidRPr="00FA0200">
        <w:t xml:space="preserve">Общества с ограниченной ответственностью Специализированный </w:t>
      </w:r>
      <w:r w:rsidR="00FA0200" w:rsidRPr="008A033D">
        <w:t xml:space="preserve">застройщик «ДОМКОР» </w:t>
      </w:r>
      <w:r w:rsidR="00DE326E" w:rsidRPr="008A033D">
        <w:t xml:space="preserve">- </w:t>
      </w:r>
      <w:r w:rsidR="00DE01DD" w:rsidRPr="008A033D">
        <w:t xml:space="preserve">«Многоэтажные жилые дома 15/12А, 15/12Б по </w:t>
      </w:r>
      <w:proofErr w:type="spellStart"/>
      <w:r w:rsidR="00DE01DD" w:rsidRPr="008A033D">
        <w:t>пр</w:t>
      </w:r>
      <w:proofErr w:type="gramStart"/>
      <w:r w:rsidR="00DE01DD" w:rsidRPr="008A033D">
        <w:t>.С</w:t>
      </w:r>
      <w:proofErr w:type="gramEnd"/>
      <w:r w:rsidR="00DE01DD" w:rsidRPr="008A033D">
        <w:t>ююмбике</w:t>
      </w:r>
      <w:proofErr w:type="spellEnd"/>
      <w:r w:rsidR="00DE01DD" w:rsidRPr="008A033D">
        <w:t xml:space="preserve"> со встроенными помещениями нежилого назначения и подземной автостоянкой с наружными инженерными сетями»</w:t>
      </w:r>
      <w:r w:rsidR="00DE326E" w:rsidRPr="008A033D">
        <w:t xml:space="preserve"> </w:t>
      </w:r>
      <w:r w:rsidR="00E447A7" w:rsidRPr="008A033D">
        <w:t>к</w:t>
      </w:r>
      <w:r w:rsidR="00E447A7" w:rsidRPr="00DE326E">
        <w:t xml:space="preserve"> централизованной системе </w:t>
      </w:r>
      <w:r w:rsidR="00F202F2" w:rsidRPr="00DE326E">
        <w:lastRenderedPageBreak/>
        <w:t>холодного</w:t>
      </w:r>
      <w:r w:rsidR="00F202F2">
        <w:t xml:space="preserve">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0C42F1">
        <w:t>287,87</w:t>
      </w:r>
      <w:r w:rsidR="00552FD5">
        <w:t xml:space="preserve"> </w:t>
      </w:r>
      <w:proofErr w:type="spellStart"/>
      <w:r w:rsidR="00A178AE" w:rsidRPr="00A178AE">
        <w:t>куб.м</w:t>
      </w:r>
      <w:proofErr w:type="spell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EA76C8">
        <w:t xml:space="preserve"> </w:t>
      </w:r>
      <w:r w:rsidR="00DB5E03">
        <w:t xml:space="preserve">18 307 802,51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CD60DC" w:rsidP="006F705E">
      <w:pPr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F202F2" w:rsidP="009B74FF">
      <w:pPr>
        <w:jc w:val="both"/>
        <w:rPr>
          <w:szCs w:val="28"/>
        </w:rPr>
      </w:pPr>
      <w:r>
        <w:rPr>
          <w:szCs w:val="28"/>
        </w:rPr>
        <w:t>П</w:t>
      </w:r>
      <w:r w:rsidR="00FF76A8">
        <w:rPr>
          <w:szCs w:val="28"/>
        </w:rPr>
        <w:t>ерв</w:t>
      </w:r>
      <w:r>
        <w:rPr>
          <w:szCs w:val="28"/>
        </w:rPr>
        <w:t>ый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ь</w:t>
      </w:r>
      <w:r w:rsidR="009B74FF">
        <w:rPr>
          <w:szCs w:val="28"/>
        </w:rPr>
        <w:t xml:space="preserve"> председателя 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0477A0">
        <w:rPr>
          <w:szCs w:val="28"/>
        </w:rPr>
        <w:t xml:space="preserve">            </w:t>
      </w:r>
      <w:r>
        <w:rPr>
          <w:szCs w:val="28"/>
        </w:rPr>
        <w:t xml:space="preserve">    </w:t>
      </w:r>
      <w:r w:rsidR="009B74FF">
        <w:rPr>
          <w:szCs w:val="28"/>
        </w:rPr>
        <w:tab/>
      </w:r>
      <w:r w:rsidR="00FF76A8">
        <w:rPr>
          <w:szCs w:val="28"/>
        </w:rPr>
        <w:t xml:space="preserve">  </w:t>
      </w:r>
      <w:r>
        <w:rPr>
          <w:szCs w:val="28"/>
        </w:rPr>
        <w:t xml:space="preserve">         </w:t>
      </w:r>
      <w:proofErr w:type="spellStart"/>
      <w:r>
        <w:rPr>
          <w:szCs w:val="28"/>
        </w:rPr>
        <w:t>А.Л.Штром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8A033D" w:rsidP="009B74FF">
      <w:pPr>
        <w:jc w:val="both"/>
        <w:rPr>
          <w:szCs w:val="28"/>
        </w:rPr>
      </w:pPr>
      <w:r>
        <w:rPr>
          <w:szCs w:val="28"/>
        </w:rPr>
        <w:t>Начальник</w:t>
      </w:r>
      <w:r w:rsidR="009B74FF">
        <w:rPr>
          <w:szCs w:val="28"/>
        </w:rPr>
        <w:t xml:space="preserve">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          </w:t>
      </w:r>
      <w:proofErr w:type="spellStart"/>
      <w:r w:rsidR="008A033D">
        <w:rPr>
          <w:szCs w:val="28"/>
        </w:rPr>
        <w:t>И.Х.Шакирзянова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proofErr w:type="spellStart"/>
      <w:r w:rsidR="00583E93">
        <w:rPr>
          <w:sz w:val="22"/>
          <w:szCs w:val="24"/>
        </w:rPr>
        <w:t>Г.Р.Валеева</w:t>
      </w:r>
      <w:proofErr w:type="spellEnd"/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E326E" w:rsidRPr="00DE326E">
        <w:t xml:space="preserve">Общества с ограниченной ответственностью Специализированный застройщик  </w:t>
      </w:r>
      <w:r w:rsidR="00DE326E" w:rsidRPr="008A033D">
        <w:t xml:space="preserve">«ДОМКОР» - </w:t>
      </w:r>
      <w:r w:rsidR="00DE01DD" w:rsidRPr="008A033D">
        <w:t xml:space="preserve">«Многоэтажные жилые дома 15/12А, 15/12Б по </w:t>
      </w:r>
      <w:proofErr w:type="spellStart"/>
      <w:r w:rsidR="00DE01DD" w:rsidRPr="008A033D">
        <w:t>пр</w:t>
      </w:r>
      <w:proofErr w:type="gramStart"/>
      <w:r w:rsidR="00DE01DD" w:rsidRPr="008A033D">
        <w:t>.С</w:t>
      </w:r>
      <w:proofErr w:type="gramEnd"/>
      <w:r w:rsidR="00DE01DD" w:rsidRPr="008A033D">
        <w:t>ююмбике</w:t>
      </w:r>
      <w:proofErr w:type="spellEnd"/>
      <w:r w:rsidR="00DE01DD" w:rsidRPr="008A033D">
        <w:t xml:space="preserve"> со встроенными помещениями нежилого назначения и подземной автостоянкой с наружными инженерными сетями» </w:t>
      </w:r>
      <w:r w:rsidR="00E447A7" w:rsidRPr="008A033D">
        <w:rPr>
          <w:szCs w:val="28"/>
        </w:rPr>
        <w:t xml:space="preserve">к централизованной системе </w:t>
      </w:r>
      <w:r w:rsidR="00F202F2" w:rsidRPr="008A033D">
        <w:rPr>
          <w:szCs w:val="28"/>
        </w:rPr>
        <w:t>холодного</w:t>
      </w:r>
      <w:r w:rsidR="00F202F2" w:rsidRPr="00DE326E">
        <w:rPr>
          <w:szCs w:val="28"/>
        </w:rPr>
        <w:t xml:space="preserve"> водоснабжения</w:t>
      </w:r>
      <w:r w:rsidR="00E447A7" w:rsidRPr="00E447A7">
        <w:rPr>
          <w:szCs w:val="28"/>
        </w:rPr>
        <w:t xml:space="preserve"> Общества с ограниченной ответственностью </w:t>
      </w:r>
      <w:r w:rsidR="00DE326E">
        <w:rPr>
          <w:szCs w:val="28"/>
        </w:rPr>
        <w:t>«</w:t>
      </w:r>
      <w:r w:rsidR="00E447A7" w:rsidRPr="00E447A7">
        <w:rPr>
          <w:szCs w:val="28"/>
        </w:rPr>
        <w:t>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477A0" w:rsidP="00DB616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B6168">
              <w:rPr>
                <w:color w:val="000000"/>
                <w:szCs w:val="28"/>
              </w:rPr>
              <w:t>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B5E03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14 635 579,69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14F42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41C5C" w:rsidRPr="00CC3921">
              <w:rPr>
                <w:szCs w:val="28"/>
              </w:rPr>
              <w:t xml:space="preserve">асходы на создание </w:t>
            </w:r>
            <w:proofErr w:type="gramStart"/>
            <w:r w:rsidR="00F202F2">
              <w:rPr>
                <w:szCs w:val="28"/>
              </w:rPr>
              <w:t>водопроводных</w:t>
            </w:r>
            <w:proofErr w:type="gramEnd"/>
            <w:r w:rsidR="00341C5C"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B5E03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14 635 579,69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B5E03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3 658 894,92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B5E03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18 307 802,51</w:t>
            </w:r>
            <w:bookmarkStart w:id="0" w:name="_GoBack"/>
            <w:bookmarkEnd w:id="0"/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42F1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F6B34"/>
    <w:rsid w:val="003018C6"/>
    <w:rsid w:val="0031115C"/>
    <w:rsid w:val="00316626"/>
    <w:rsid w:val="00341C5C"/>
    <w:rsid w:val="003424AD"/>
    <w:rsid w:val="00347286"/>
    <w:rsid w:val="00362068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3F9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C22E0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2FD5"/>
    <w:rsid w:val="0055470C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5D41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4937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033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5E03"/>
    <w:rsid w:val="00DB6168"/>
    <w:rsid w:val="00DC27CD"/>
    <w:rsid w:val="00DD02C1"/>
    <w:rsid w:val="00DD19AA"/>
    <w:rsid w:val="00DD65C6"/>
    <w:rsid w:val="00DE01DD"/>
    <w:rsid w:val="00DE326E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D7F6-0631-48CC-BD1F-57734F9C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8</cp:revision>
  <cp:lastPrinted>2021-07-26T11:00:00Z</cp:lastPrinted>
  <dcterms:created xsi:type="dcterms:W3CDTF">2021-09-30T07:59:00Z</dcterms:created>
  <dcterms:modified xsi:type="dcterms:W3CDTF">2021-11-16T06:02:00Z</dcterms:modified>
</cp:coreProperties>
</file>