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bookmarkStart w:id="0" w:name="_GoBack"/>
      <w:bookmarkEnd w:id="0"/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40235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D3008E">
              <w:rPr>
                <w:b w:val="0"/>
              </w:rPr>
              <w:t xml:space="preserve">Общества с ограниченной ответственностью Специализированный застройщик «Замелекесье НЧ» – «Малоэтажная жилая застройка «Озеро». Второй пусковой комплекс. Жилой дом №2.4» </w:t>
            </w:r>
            <w:r w:rsidRPr="00960E13">
              <w:rPr>
                <w:rFonts w:eastAsia="Calibri"/>
                <w:b w:val="0"/>
              </w:rPr>
              <w:t>к централизованной системе водо</w:t>
            </w:r>
            <w:r w:rsidR="00D14FB1">
              <w:rPr>
                <w:rFonts w:eastAsia="Calibri"/>
                <w:b w:val="0"/>
              </w:rPr>
              <w:t>отведения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A251B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7149CA" w:rsidRPr="007149CA">
        <w:rPr>
          <w:szCs w:val="28"/>
        </w:rPr>
        <w:t xml:space="preserve">    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7149CA" w:rsidRPr="007149CA">
        <w:rPr>
          <w:szCs w:val="28"/>
        </w:rPr>
        <w:t xml:space="preserve"> 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D47D8D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23035F">
        <w:t xml:space="preserve">объекта </w:t>
      </w:r>
      <w:r w:rsidR="00D3008E" w:rsidRPr="00D3008E">
        <w:t>Общества с ограниченной ответственностью Специализированный застройщик «Замелекесье НЧ» – «Малоэтажная жилая застройка «Озеро». Второй пусковой комплекс. Жилой дом №2.4»</w:t>
      </w:r>
      <w:r w:rsidR="00D14FB1" w:rsidRPr="0023035F">
        <w:t xml:space="preserve"> к</w:t>
      </w:r>
      <w:r w:rsidR="00D14FB1" w:rsidRPr="00CE3D8B">
        <w:t xml:space="preserve"> централизованной системе водоотведения</w:t>
      </w:r>
      <w:r w:rsidR="00D14FB1" w:rsidRPr="007B147F">
        <w:t xml:space="preserve"> </w:t>
      </w:r>
      <w:r w:rsidR="009352E8" w:rsidRPr="009352E8">
        <w:t xml:space="preserve">Общества с ограниченной ответственностью «ЧЕЛНЫВОДОКАНАЛ»  </w:t>
      </w:r>
      <w:r w:rsidRPr="009154B2">
        <w:t xml:space="preserve">с </w:t>
      </w:r>
      <w:r w:rsidRPr="009154B2">
        <w:lastRenderedPageBreak/>
        <w:t>подключаемой нагрузк</w:t>
      </w:r>
      <w:r w:rsidR="005039C9">
        <w:t>ой</w:t>
      </w:r>
      <w:r w:rsidR="00A206DA" w:rsidRPr="00A206DA">
        <w:t xml:space="preserve"> </w:t>
      </w:r>
      <w:r w:rsidR="00D3008E">
        <w:t>56</w:t>
      </w:r>
      <w:r w:rsidR="00D47D8D">
        <w:rPr>
          <w:b/>
        </w:rPr>
        <w:t xml:space="preserve"> </w:t>
      </w:r>
      <w:r w:rsidR="00131CEE" w:rsidRPr="00131CEE">
        <w:t>куб.метров/сутки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6076B6">
        <w:rPr>
          <w:color w:val="000000"/>
        </w:rPr>
        <w:t>1</w:t>
      </w:r>
      <w:r w:rsidR="0023035F">
        <w:rPr>
          <w:color w:val="000000"/>
        </w:rPr>
        <w:t>3 </w:t>
      </w:r>
      <w:r w:rsidR="0040235B">
        <w:rPr>
          <w:color w:val="000000"/>
        </w:rPr>
        <w:t>327</w:t>
      </w:r>
      <w:r w:rsidR="0023035F">
        <w:rPr>
          <w:color w:val="000000"/>
        </w:rPr>
        <w:t>,90</w:t>
      </w:r>
      <w:r w:rsidR="00406CDD"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BE6246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                 </w:t>
      </w:r>
      <w:r w:rsidRPr="00584946">
        <w:rPr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      А.Л.Штром</w:t>
      </w:r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Default="001B5066" w:rsidP="0034761A">
      <w:pPr>
        <w:rPr>
          <w:szCs w:val="28"/>
          <w:lang w:val="en-US"/>
        </w:rPr>
      </w:pPr>
    </w:p>
    <w:p w:rsidR="00353613" w:rsidRDefault="00353613" w:rsidP="0034761A">
      <w:pPr>
        <w:rPr>
          <w:szCs w:val="28"/>
          <w:lang w:val="en-US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Первый заместитель председателя                                                                  А.Л.Штром</w:t>
      </w: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r>
        <w:rPr>
          <w:szCs w:val="28"/>
        </w:rPr>
        <w:t>Н.В.Царева</w:t>
      </w:r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И.Х.Шакирзянова</w:t>
      </w: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40235B">
        <w:rPr>
          <w:sz w:val="22"/>
          <w:szCs w:val="24"/>
        </w:rPr>
        <w:t>А.С. Слюсарева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1B5066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3008E" w:rsidRPr="00D3008E">
        <w:t>Общества с ограниченной ответственностью Специализированный застройщик «Замелекесье НЧ» – «Малоэтажная жилая застройка «Озеро». Второй пусковой комплекс. Жилой дом №2.4»</w:t>
      </w:r>
      <w:r w:rsidR="006076B6" w:rsidRPr="0023035F">
        <w:t xml:space="preserve"> </w:t>
      </w:r>
      <w:r w:rsidR="00FB33B7" w:rsidRPr="0023035F">
        <w:rPr>
          <w:szCs w:val="28"/>
        </w:rPr>
        <w:t>к</w:t>
      </w:r>
      <w:r w:rsidR="00FB33B7" w:rsidRPr="00641393">
        <w:rPr>
          <w:szCs w:val="28"/>
        </w:rPr>
        <w:t xml:space="preserve"> централизованной системе</w:t>
      </w:r>
      <w:r w:rsidR="00FB33B7" w:rsidRPr="00FB33B7">
        <w:rPr>
          <w:szCs w:val="28"/>
        </w:rPr>
        <w:t xml:space="preserve"> </w:t>
      </w:r>
      <w:r w:rsidR="009352E8">
        <w:rPr>
          <w:szCs w:val="28"/>
        </w:rPr>
        <w:t>водоотведения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Default="006076B6" w:rsidP="00353613">
            <w:pPr>
              <w:jc w:val="center"/>
            </w:pPr>
            <w:r>
              <w:t>-</w:t>
            </w:r>
          </w:p>
        </w:tc>
      </w:tr>
      <w:tr w:rsidR="00A206DA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A" w:rsidRDefault="006076B6" w:rsidP="00353613">
            <w:pPr>
              <w:jc w:val="center"/>
            </w:pPr>
            <w:r w:rsidRPr="006076B6">
              <w:t>- &lt;*&gt;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A66198" w:rsidRDefault="006076B6" w:rsidP="00353613">
            <w:pPr>
              <w:jc w:val="center"/>
            </w:pPr>
            <w:r>
              <w:t>-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446540" w:rsidRDefault="00446540" w:rsidP="00446540">
      <w:pPr>
        <w:rPr>
          <w:sz w:val="22"/>
          <w:szCs w:val="24"/>
        </w:rPr>
      </w:pPr>
      <w:r>
        <w:rPr>
          <w:sz w:val="22"/>
          <w:szCs w:val="24"/>
        </w:rPr>
        <w:t xml:space="preserve">Примечание:  &lt;*&gt; согласно выданным условиям подключения, расходы на создание сетей </w:t>
      </w:r>
      <w:r w:rsidR="009352E8">
        <w:rPr>
          <w:sz w:val="22"/>
          <w:szCs w:val="24"/>
        </w:rPr>
        <w:t xml:space="preserve">водоотведения </w:t>
      </w:r>
      <w:r>
        <w:rPr>
          <w:sz w:val="22"/>
          <w:szCs w:val="24"/>
        </w:rPr>
        <w:t>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08F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3;&#1086;&#1074;&#1099;&#1081;%20&#1073;&#1083;&#1072;&#1085;&#1082;\&#1096;&#1072;&#1073;&#1083;&#1086;&#1085;&#1099;%20&#1073;&#1083;&#1072;&#1085;&#1082;&#1086;&#1074;\&#1055;&#1054;&#1057;&#1058;&#1040;&#1053;&#1054;&#1042;&#1051;&#1045;&#1053;&#1048;&#1045;%20%20&#1055;%20&#1088;%20&#1072;%20&#1074;%20&#1083;%20&#1077;%20&#1085;%20&#1080;%20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EED7-7198-4451-B2DC-D900454A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 р а в л е н и я</Template>
  <TotalTime>1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2</cp:revision>
  <cp:lastPrinted>2021-04-13T06:00:00Z</cp:lastPrinted>
  <dcterms:created xsi:type="dcterms:W3CDTF">2021-09-21T11:45:00Z</dcterms:created>
  <dcterms:modified xsi:type="dcterms:W3CDTF">2021-09-21T11:45:00Z</dcterms:modified>
</cp:coreProperties>
</file>