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A9" w:rsidRPr="005C155C" w:rsidRDefault="005674A9" w:rsidP="005C155C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5C">
        <w:rPr>
          <w:rFonts w:ascii="Times New Roman" w:hAnsi="Times New Roman" w:cs="Times New Roman"/>
          <w:b/>
          <w:sz w:val="24"/>
          <w:szCs w:val="24"/>
        </w:rPr>
        <w:t>Регулируемым организациям (в сфере водоснабжения и водоотведения)</w:t>
      </w:r>
    </w:p>
    <w:p w:rsidR="005C155C" w:rsidRDefault="005C155C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55C" w:rsidRDefault="005674A9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5C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регулируемую деятельность на территории Республики Татарстан, представляют в Госкомитет предложения </w:t>
      </w:r>
      <w:r w:rsidR="005C155C">
        <w:rPr>
          <w:rFonts w:ascii="Times New Roman" w:hAnsi="Times New Roman" w:cs="Times New Roman"/>
          <w:sz w:val="24"/>
          <w:szCs w:val="24"/>
        </w:rPr>
        <w:t xml:space="preserve">об установлении тарифов в сфере водоснабжения и водоотведения </w:t>
      </w:r>
      <w:r w:rsidR="005C155C" w:rsidRPr="005C155C">
        <w:rPr>
          <w:rFonts w:ascii="Times New Roman" w:hAnsi="Times New Roman" w:cs="Times New Roman"/>
          <w:b/>
          <w:sz w:val="24"/>
          <w:szCs w:val="24"/>
        </w:rPr>
        <w:t>в срок до 1 мая 202</w:t>
      </w:r>
      <w:r w:rsidR="00F574EA">
        <w:rPr>
          <w:rFonts w:ascii="Times New Roman" w:hAnsi="Times New Roman" w:cs="Times New Roman"/>
          <w:b/>
          <w:sz w:val="24"/>
          <w:szCs w:val="24"/>
        </w:rPr>
        <w:t>1</w:t>
      </w:r>
      <w:r w:rsidR="005C155C" w:rsidRPr="005C155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C155C">
        <w:rPr>
          <w:rFonts w:ascii="Times New Roman" w:hAnsi="Times New Roman" w:cs="Times New Roman"/>
          <w:sz w:val="24"/>
          <w:szCs w:val="24"/>
        </w:rPr>
        <w:t>.</w:t>
      </w:r>
    </w:p>
    <w:p w:rsidR="00DC7BCE" w:rsidRDefault="00DC7BCE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74A9" w:rsidRPr="00216A8B" w:rsidRDefault="005674A9" w:rsidP="005C155C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A8B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организациями для утверж</w:t>
      </w:r>
      <w:r w:rsidR="00D15F94">
        <w:rPr>
          <w:rFonts w:ascii="Times New Roman" w:hAnsi="Times New Roman" w:cs="Times New Roman"/>
          <w:b/>
          <w:sz w:val="24"/>
          <w:szCs w:val="24"/>
        </w:rPr>
        <w:t>дения тарифов на водоснабжение и водоотведение</w:t>
      </w:r>
    </w:p>
    <w:p w:rsidR="00DC7BCE" w:rsidRDefault="00DC7BCE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74A9" w:rsidRDefault="005674A9" w:rsidP="00693ABC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55C">
        <w:rPr>
          <w:rFonts w:ascii="Times New Roman" w:hAnsi="Times New Roman" w:cs="Times New Roman"/>
          <w:sz w:val="24"/>
          <w:szCs w:val="24"/>
        </w:rPr>
        <w:t>Копии правоустанавливающих документов (копии свидетельств о государственной регистрации объектов водоснабжения (водоотведения), 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право в отношении недвижимых объектов водоснабжения (водоотведения), используемых для осуществления деятельности по водоснабжению (водоотведению)</w:t>
      </w:r>
      <w:r w:rsidR="00DC7BCE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>на бумажном</w:t>
      </w:r>
      <w:r w:rsidR="003C2476">
        <w:rPr>
          <w:rFonts w:ascii="Times New Roman" w:hAnsi="Times New Roman" w:cs="Times New Roman"/>
          <w:b/>
          <w:sz w:val="24"/>
          <w:szCs w:val="24"/>
        </w:rPr>
        <w:t xml:space="preserve"> и электронном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693ABC">
        <w:rPr>
          <w:rFonts w:ascii="Times New Roman" w:hAnsi="Times New Roman" w:cs="Times New Roman"/>
          <w:sz w:val="24"/>
          <w:szCs w:val="24"/>
        </w:rPr>
        <w:t>.</w:t>
      </w:r>
    </w:p>
    <w:p w:rsidR="000262B0" w:rsidRDefault="00C66F23" w:rsidP="00693ABC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лицензии</w:t>
      </w:r>
      <w:r w:rsidR="000262B0">
        <w:rPr>
          <w:rFonts w:ascii="Times New Roman" w:hAnsi="Times New Roman" w:cs="Times New Roman"/>
          <w:sz w:val="24"/>
          <w:szCs w:val="24"/>
        </w:rPr>
        <w:t xml:space="preserve"> на пользование недрами (подземные воды) – </w:t>
      </w:r>
      <w:r w:rsidR="000262B0" w:rsidRPr="000262B0">
        <w:rPr>
          <w:rFonts w:ascii="Times New Roman" w:hAnsi="Times New Roman" w:cs="Times New Roman"/>
          <w:b/>
          <w:sz w:val="24"/>
          <w:szCs w:val="24"/>
        </w:rPr>
        <w:t xml:space="preserve">на бумажном </w:t>
      </w:r>
      <w:r w:rsidR="00537886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0262B0" w:rsidRPr="000262B0">
        <w:rPr>
          <w:rFonts w:ascii="Times New Roman" w:hAnsi="Times New Roman" w:cs="Times New Roman"/>
          <w:b/>
          <w:sz w:val="24"/>
          <w:szCs w:val="24"/>
        </w:rPr>
        <w:t>носителе</w:t>
      </w:r>
      <w:r w:rsidR="000262B0">
        <w:rPr>
          <w:rFonts w:ascii="Times New Roman" w:hAnsi="Times New Roman" w:cs="Times New Roman"/>
          <w:sz w:val="24"/>
          <w:szCs w:val="24"/>
        </w:rPr>
        <w:t>.</w:t>
      </w:r>
    </w:p>
    <w:p w:rsidR="00693ABC" w:rsidRPr="00903977" w:rsidRDefault="00693ABC" w:rsidP="00D8374E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77">
        <w:rPr>
          <w:rFonts w:ascii="Times New Roman" w:hAnsi="Times New Roman" w:cs="Times New Roman"/>
          <w:sz w:val="24"/>
          <w:szCs w:val="24"/>
        </w:rPr>
        <w:t xml:space="preserve">Реестр объектов коммунальной инфраструктуры с указанием реквизитов и наименования правоустанавливающего документа по каждому из объектов – </w:t>
      </w:r>
      <w:r w:rsidRPr="00903977">
        <w:rPr>
          <w:rFonts w:ascii="Times New Roman" w:hAnsi="Times New Roman" w:cs="Times New Roman"/>
          <w:b/>
          <w:sz w:val="24"/>
          <w:szCs w:val="24"/>
        </w:rPr>
        <w:t>на бумажном носителе.</w:t>
      </w:r>
    </w:p>
    <w:p w:rsidR="00693ABC" w:rsidRPr="00903977" w:rsidRDefault="005674A9" w:rsidP="0086282C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77">
        <w:rPr>
          <w:rFonts w:ascii="Times New Roman" w:hAnsi="Times New Roman" w:cs="Times New Roman"/>
          <w:sz w:val="24"/>
          <w:szCs w:val="24"/>
        </w:rPr>
        <w:t>Выписк</w:t>
      </w:r>
      <w:r w:rsidR="00DC7BCE" w:rsidRPr="00903977">
        <w:rPr>
          <w:rFonts w:ascii="Times New Roman" w:hAnsi="Times New Roman" w:cs="Times New Roman"/>
          <w:sz w:val="24"/>
          <w:szCs w:val="24"/>
        </w:rPr>
        <w:t>а</w:t>
      </w:r>
      <w:r w:rsidRPr="00903977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 (ЕГРЮЛ/ЕГРИП)</w:t>
      </w:r>
      <w:r w:rsidR="00DC7BCE" w:rsidRPr="00903977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903977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693ABC" w:rsidRPr="00903977">
        <w:rPr>
          <w:rFonts w:ascii="Times New Roman" w:hAnsi="Times New Roman" w:cs="Times New Roman"/>
          <w:sz w:val="24"/>
          <w:szCs w:val="24"/>
        </w:rPr>
        <w:t>.</w:t>
      </w:r>
      <w:r w:rsidR="00D571E5" w:rsidRPr="00903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ABC" w:rsidRDefault="005674A9" w:rsidP="008A49C8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ABC">
        <w:rPr>
          <w:rFonts w:ascii="Times New Roman" w:hAnsi="Times New Roman" w:cs="Times New Roman"/>
          <w:sz w:val="24"/>
          <w:szCs w:val="24"/>
        </w:rPr>
        <w:t>Копия Учетной политики и действующий план счетов предприятии, приведенные в соответствии с законодательством, в том числе, с приказом ФСТ России от 12.04.2012 №91</w:t>
      </w:r>
      <w:r w:rsidR="00DC7BCE" w:rsidRPr="00693ABC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693ABC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693ABC" w:rsidRPr="00693ABC">
        <w:rPr>
          <w:rFonts w:ascii="Times New Roman" w:hAnsi="Times New Roman" w:cs="Times New Roman"/>
          <w:sz w:val="24"/>
          <w:szCs w:val="24"/>
        </w:rPr>
        <w:t>.</w:t>
      </w:r>
    </w:p>
    <w:p w:rsidR="005674A9" w:rsidRPr="00693ABC" w:rsidRDefault="005674A9" w:rsidP="008A49C8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ABC">
        <w:rPr>
          <w:rFonts w:ascii="Times New Roman" w:hAnsi="Times New Roman" w:cs="Times New Roman"/>
          <w:sz w:val="24"/>
          <w:szCs w:val="24"/>
        </w:rPr>
        <w:t>Копии бухгалтерской и статистической отчетности за предшествующий расчетный период регулирования и на последнюю отчетную дату</w:t>
      </w:r>
      <w:r w:rsidR="00DC7BCE" w:rsidRPr="00693ABC">
        <w:rPr>
          <w:rFonts w:ascii="Times New Roman" w:hAnsi="Times New Roman" w:cs="Times New Roman"/>
          <w:sz w:val="24"/>
          <w:szCs w:val="24"/>
        </w:rPr>
        <w:t>:</w:t>
      </w:r>
    </w:p>
    <w:p w:rsidR="005674A9" w:rsidRPr="005C155C" w:rsidRDefault="000262B0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7BCE">
        <w:rPr>
          <w:rFonts w:ascii="Times New Roman" w:hAnsi="Times New Roman" w:cs="Times New Roman"/>
          <w:sz w:val="24"/>
          <w:szCs w:val="24"/>
        </w:rPr>
        <w:t>.1.</w:t>
      </w:r>
      <w:r w:rsidR="005674A9" w:rsidRPr="005C155C">
        <w:rPr>
          <w:rFonts w:ascii="Times New Roman" w:hAnsi="Times New Roman" w:cs="Times New Roman"/>
          <w:sz w:val="24"/>
          <w:szCs w:val="24"/>
        </w:rPr>
        <w:t xml:space="preserve"> «Бухгалтерский баланс» (ОКУД 0710001)</w:t>
      </w:r>
      <w:r w:rsidR="00DC7BCE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на бумажном </w:t>
      </w:r>
      <w:r w:rsidR="00DC7BCE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>носителе</w:t>
      </w:r>
      <w:r w:rsidR="005674A9" w:rsidRPr="005C155C">
        <w:rPr>
          <w:rFonts w:ascii="Times New Roman" w:hAnsi="Times New Roman" w:cs="Times New Roman"/>
          <w:sz w:val="24"/>
          <w:szCs w:val="24"/>
        </w:rPr>
        <w:t>;</w:t>
      </w:r>
    </w:p>
    <w:p w:rsidR="005674A9" w:rsidRPr="005C155C" w:rsidRDefault="000262B0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7BCE">
        <w:rPr>
          <w:rFonts w:ascii="Times New Roman" w:hAnsi="Times New Roman" w:cs="Times New Roman"/>
          <w:sz w:val="24"/>
          <w:szCs w:val="24"/>
        </w:rPr>
        <w:t>.2.</w:t>
      </w:r>
      <w:r w:rsidR="005674A9" w:rsidRPr="005C155C">
        <w:rPr>
          <w:rFonts w:ascii="Times New Roman" w:hAnsi="Times New Roman" w:cs="Times New Roman"/>
          <w:sz w:val="24"/>
          <w:szCs w:val="24"/>
        </w:rPr>
        <w:t xml:space="preserve"> «Отчет о финансовых результатах» (ОКУД 0710002)</w:t>
      </w:r>
      <w:r w:rsidR="00DC7BCE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на бумажном </w:t>
      </w:r>
      <w:r w:rsidR="00DC7BCE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>носителе</w:t>
      </w:r>
      <w:r w:rsidR="005674A9" w:rsidRPr="005C155C">
        <w:rPr>
          <w:rFonts w:ascii="Times New Roman" w:hAnsi="Times New Roman" w:cs="Times New Roman"/>
          <w:sz w:val="24"/>
          <w:szCs w:val="24"/>
        </w:rPr>
        <w:t>;</w:t>
      </w:r>
    </w:p>
    <w:p w:rsidR="005674A9" w:rsidRPr="005C155C" w:rsidRDefault="000262B0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7BCE">
        <w:rPr>
          <w:rFonts w:ascii="Times New Roman" w:hAnsi="Times New Roman" w:cs="Times New Roman"/>
          <w:sz w:val="24"/>
          <w:szCs w:val="24"/>
        </w:rPr>
        <w:t>.3.</w:t>
      </w:r>
      <w:r w:rsidR="005674A9" w:rsidRPr="005C155C">
        <w:rPr>
          <w:rFonts w:ascii="Times New Roman" w:hAnsi="Times New Roman" w:cs="Times New Roman"/>
          <w:sz w:val="24"/>
          <w:szCs w:val="24"/>
        </w:rPr>
        <w:t xml:space="preserve"> «Отчет об изменениях капитала» (ОКУД 0710003)</w:t>
      </w:r>
      <w:r w:rsidR="00DC7BCE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C7BCE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5674A9" w:rsidRPr="005C155C">
        <w:rPr>
          <w:rFonts w:ascii="Times New Roman" w:hAnsi="Times New Roman" w:cs="Times New Roman"/>
          <w:sz w:val="24"/>
          <w:szCs w:val="24"/>
        </w:rPr>
        <w:t>;</w:t>
      </w:r>
    </w:p>
    <w:p w:rsidR="005674A9" w:rsidRPr="005C155C" w:rsidRDefault="000262B0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7BCE">
        <w:rPr>
          <w:rFonts w:ascii="Times New Roman" w:hAnsi="Times New Roman" w:cs="Times New Roman"/>
          <w:sz w:val="24"/>
          <w:szCs w:val="24"/>
        </w:rPr>
        <w:t>.4.</w:t>
      </w:r>
      <w:r w:rsidR="005674A9" w:rsidRPr="005C155C">
        <w:rPr>
          <w:rFonts w:ascii="Times New Roman" w:hAnsi="Times New Roman" w:cs="Times New Roman"/>
          <w:sz w:val="24"/>
          <w:szCs w:val="24"/>
        </w:rPr>
        <w:t xml:space="preserve"> «Отчет о движении денежных средств» (ОКУД 0710004)</w:t>
      </w:r>
      <w:r w:rsidR="00DC7BCE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C7BCE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5674A9" w:rsidRPr="005C155C">
        <w:rPr>
          <w:rFonts w:ascii="Times New Roman" w:hAnsi="Times New Roman" w:cs="Times New Roman"/>
          <w:sz w:val="24"/>
          <w:szCs w:val="24"/>
        </w:rPr>
        <w:t>;</w:t>
      </w:r>
    </w:p>
    <w:p w:rsidR="005674A9" w:rsidRPr="005C155C" w:rsidRDefault="000262B0" w:rsidP="005C155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7BCE">
        <w:rPr>
          <w:rFonts w:ascii="Times New Roman" w:hAnsi="Times New Roman" w:cs="Times New Roman"/>
          <w:sz w:val="24"/>
          <w:szCs w:val="24"/>
        </w:rPr>
        <w:t>.5.</w:t>
      </w:r>
      <w:r w:rsidR="005674A9" w:rsidRPr="005C155C">
        <w:rPr>
          <w:rFonts w:ascii="Times New Roman" w:hAnsi="Times New Roman" w:cs="Times New Roman"/>
          <w:sz w:val="24"/>
          <w:szCs w:val="24"/>
        </w:rPr>
        <w:t xml:space="preserve"> «Пояснения к бухгалтерскому балансу и отчету о финансовых результатах»</w:t>
      </w:r>
      <w:r w:rsidR="00DC7BCE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C7BCE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DC7BCE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5674A9" w:rsidRPr="005C155C">
        <w:rPr>
          <w:rFonts w:ascii="Times New Roman" w:hAnsi="Times New Roman" w:cs="Times New Roman"/>
          <w:sz w:val="24"/>
          <w:szCs w:val="24"/>
        </w:rPr>
        <w:t>.</w:t>
      </w:r>
      <w:r w:rsidR="00DC7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ABC" w:rsidRDefault="005674A9" w:rsidP="004D77E9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ABC">
        <w:rPr>
          <w:rFonts w:ascii="Times New Roman" w:hAnsi="Times New Roman" w:cs="Times New Roman"/>
          <w:sz w:val="24"/>
          <w:szCs w:val="24"/>
        </w:rPr>
        <w:t>Копи</w:t>
      </w:r>
      <w:r w:rsidR="00DC7BCE" w:rsidRPr="00693ABC">
        <w:rPr>
          <w:rFonts w:ascii="Times New Roman" w:hAnsi="Times New Roman" w:cs="Times New Roman"/>
          <w:sz w:val="24"/>
          <w:szCs w:val="24"/>
        </w:rPr>
        <w:t>я</w:t>
      </w:r>
      <w:r w:rsidRPr="00693ABC">
        <w:rPr>
          <w:rFonts w:ascii="Times New Roman" w:hAnsi="Times New Roman" w:cs="Times New Roman"/>
          <w:sz w:val="24"/>
          <w:szCs w:val="24"/>
        </w:rPr>
        <w:t xml:space="preserve"> документа о назначении лица, имеющего право действовать от имени организации без доверенности или доверенность на уполномоченное лицо, имеющее право представлять интересы организации, в Госкомитете с заверенной подписью данного лица</w:t>
      </w:r>
      <w:r w:rsidR="00DC7BCE" w:rsidRPr="00693ABC">
        <w:rPr>
          <w:rFonts w:ascii="Times New Roman" w:hAnsi="Times New Roman" w:cs="Times New Roman"/>
          <w:sz w:val="24"/>
          <w:szCs w:val="24"/>
        </w:rPr>
        <w:t xml:space="preserve"> – </w:t>
      </w:r>
      <w:r w:rsidR="00DC7BCE" w:rsidRPr="00693ABC">
        <w:rPr>
          <w:rFonts w:ascii="Times New Roman" w:hAnsi="Times New Roman" w:cs="Times New Roman"/>
          <w:b/>
          <w:sz w:val="24"/>
          <w:szCs w:val="24"/>
        </w:rPr>
        <w:t xml:space="preserve">на бумажном </w:t>
      </w:r>
      <w:r w:rsidR="00B212A4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DC7BCE" w:rsidRPr="00693ABC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693ABC">
        <w:rPr>
          <w:rFonts w:ascii="Times New Roman" w:hAnsi="Times New Roman" w:cs="Times New Roman"/>
          <w:sz w:val="24"/>
          <w:szCs w:val="24"/>
        </w:rPr>
        <w:t>.</w:t>
      </w:r>
    </w:p>
    <w:p w:rsidR="00C441B1" w:rsidRPr="00903977" w:rsidRDefault="00C441B1" w:rsidP="004D77E9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77">
        <w:rPr>
          <w:rFonts w:ascii="Times New Roman" w:hAnsi="Times New Roman" w:cs="Times New Roman"/>
          <w:sz w:val="24"/>
          <w:szCs w:val="24"/>
        </w:rPr>
        <w:t xml:space="preserve">Копия постановления о гарантирующей организации на территории муниципального образования, на которой планируется предоставление регулируемых услуг – </w:t>
      </w:r>
      <w:r w:rsidRPr="00903977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903977">
        <w:rPr>
          <w:rFonts w:ascii="Times New Roman" w:hAnsi="Times New Roman" w:cs="Times New Roman"/>
          <w:sz w:val="24"/>
          <w:szCs w:val="24"/>
        </w:rPr>
        <w:t>.</w:t>
      </w:r>
    </w:p>
    <w:p w:rsidR="00C441B1" w:rsidRPr="00903977" w:rsidRDefault="00D571E5" w:rsidP="00C441B1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77">
        <w:rPr>
          <w:rFonts w:ascii="Times New Roman" w:hAnsi="Times New Roman" w:cs="Times New Roman"/>
          <w:sz w:val="24"/>
          <w:szCs w:val="24"/>
        </w:rPr>
        <w:t>Сведения по форме предоставления перечня лиц, входящих в одну группу лиц, утвержденной приказом ФАС России от 20.11.2006 № 293 (в случае непредставления в материалах к заседанию балансовой комиссии / необходимости корректировки)</w:t>
      </w:r>
      <w:r w:rsidR="00C441B1" w:rsidRPr="00903977">
        <w:rPr>
          <w:rFonts w:ascii="Times New Roman" w:hAnsi="Times New Roman" w:cs="Times New Roman"/>
          <w:sz w:val="24"/>
          <w:szCs w:val="24"/>
        </w:rPr>
        <w:t xml:space="preserve"> – </w:t>
      </w:r>
      <w:r w:rsidR="00C441B1" w:rsidRPr="00903977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="00C441B1" w:rsidRPr="00903977">
        <w:rPr>
          <w:rFonts w:ascii="Times New Roman" w:hAnsi="Times New Roman" w:cs="Times New Roman"/>
          <w:sz w:val="24"/>
          <w:szCs w:val="24"/>
        </w:rPr>
        <w:t>.</w:t>
      </w:r>
    </w:p>
    <w:p w:rsidR="004D7B91" w:rsidRPr="00903977" w:rsidRDefault="004D7B91" w:rsidP="004D7B91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77">
        <w:rPr>
          <w:rFonts w:ascii="Times New Roman" w:hAnsi="Times New Roman" w:cs="Times New Roman"/>
          <w:sz w:val="24"/>
          <w:szCs w:val="24"/>
        </w:rPr>
        <w:t xml:space="preserve">Справку о работе по Федеральному закону от 18.07.2011 № 223-ФЗ «О закупках товаров, работ, услуг отдельными видами юридических лиц» (размещение информации на сайте </w:t>
      </w:r>
      <w:hyperlink r:id="rId6" w:history="1">
        <w:r w:rsidRPr="00903977">
          <w:rPr>
            <w:rStyle w:val="a7"/>
            <w:rFonts w:ascii="Times New Roman" w:hAnsi="Times New Roman" w:cs="Times New Roman"/>
            <w:sz w:val="24"/>
            <w:szCs w:val="24"/>
          </w:rPr>
          <w:t>https://zakupki.gov.ru</w:t>
        </w:r>
      </w:hyperlink>
      <w:r w:rsidRPr="00903977">
        <w:rPr>
          <w:rFonts w:ascii="Times New Roman" w:hAnsi="Times New Roman" w:cs="Times New Roman"/>
          <w:sz w:val="24"/>
          <w:szCs w:val="24"/>
        </w:rPr>
        <w:t xml:space="preserve">), а также в автоматизированной системе учета закупок и контроля платежей «Биржевая площадка» (АО «Агентство по государственному заказу Республики Татарстан») – </w:t>
      </w:r>
      <w:r w:rsidRPr="00903977">
        <w:rPr>
          <w:rFonts w:ascii="Times New Roman" w:hAnsi="Times New Roman" w:cs="Times New Roman"/>
          <w:b/>
          <w:sz w:val="24"/>
          <w:szCs w:val="24"/>
        </w:rPr>
        <w:t xml:space="preserve">на бумажном </w:t>
      </w:r>
      <w:r w:rsidR="00FD530E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Pr="00903977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903977">
        <w:rPr>
          <w:rFonts w:ascii="Times New Roman" w:hAnsi="Times New Roman" w:cs="Times New Roman"/>
          <w:sz w:val="24"/>
          <w:szCs w:val="24"/>
        </w:rPr>
        <w:t>.</w:t>
      </w:r>
    </w:p>
    <w:p w:rsidR="00DC7BCE" w:rsidRPr="00903977" w:rsidRDefault="00DC7BCE" w:rsidP="004D77E9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977">
        <w:rPr>
          <w:rFonts w:ascii="Times New Roman" w:hAnsi="Times New Roman" w:cs="Times New Roman"/>
          <w:b/>
          <w:sz w:val="24"/>
          <w:szCs w:val="24"/>
        </w:rPr>
        <w:t>Проект производственной программы</w:t>
      </w:r>
      <w:r w:rsidR="004A3CD5" w:rsidRPr="00903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977">
        <w:rPr>
          <w:rFonts w:ascii="Times New Roman" w:hAnsi="Times New Roman" w:cs="Times New Roman"/>
          <w:b/>
          <w:sz w:val="24"/>
          <w:szCs w:val="24"/>
        </w:rPr>
        <w:t xml:space="preserve">представляется на бумажном носителе, а также направляется через </w:t>
      </w:r>
      <w:r w:rsidR="00022AB1" w:rsidRPr="00903977">
        <w:rPr>
          <w:rFonts w:ascii="Times New Roman" w:hAnsi="Times New Roman" w:cs="Times New Roman"/>
          <w:b/>
          <w:sz w:val="24"/>
          <w:szCs w:val="24"/>
        </w:rPr>
        <w:t xml:space="preserve">ЕИАС РТ. </w:t>
      </w:r>
    </w:p>
    <w:p w:rsidR="000C2499" w:rsidRDefault="000C2499" w:rsidP="005C155C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499" w:rsidRDefault="000C2499" w:rsidP="005C155C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499" w:rsidRDefault="000C2499" w:rsidP="005C155C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499" w:rsidRDefault="000C2499" w:rsidP="005C155C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4A9" w:rsidRPr="00022AB1" w:rsidRDefault="00022AB1" w:rsidP="005C155C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AB1">
        <w:rPr>
          <w:rFonts w:ascii="Times New Roman" w:hAnsi="Times New Roman" w:cs="Times New Roman"/>
          <w:b/>
          <w:sz w:val="24"/>
          <w:szCs w:val="24"/>
        </w:rPr>
        <w:t>О</w:t>
      </w:r>
      <w:r w:rsidR="004A3CD5" w:rsidRPr="00022AB1">
        <w:rPr>
          <w:rFonts w:ascii="Times New Roman" w:hAnsi="Times New Roman" w:cs="Times New Roman"/>
          <w:b/>
          <w:sz w:val="24"/>
          <w:szCs w:val="24"/>
        </w:rPr>
        <w:t xml:space="preserve">собенности заполнения шаблона </w:t>
      </w:r>
      <w:r w:rsidRPr="00022AB1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4A3CD5" w:rsidRPr="00022AB1">
        <w:rPr>
          <w:rFonts w:ascii="Times New Roman" w:hAnsi="Times New Roman" w:cs="Times New Roman"/>
          <w:b/>
          <w:sz w:val="24"/>
          <w:szCs w:val="24"/>
        </w:rPr>
        <w:t>производственной программы:</w:t>
      </w:r>
    </w:p>
    <w:p w:rsidR="0099578D" w:rsidRDefault="0099578D" w:rsidP="004A3CD5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4A9" w:rsidRDefault="005674A9" w:rsidP="004A3C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>Лист «1ПО»</w:t>
      </w:r>
      <w:r w:rsidRPr="004A3CD5">
        <w:rPr>
          <w:rFonts w:ascii="Times New Roman" w:hAnsi="Times New Roman" w:cs="Times New Roman"/>
          <w:sz w:val="24"/>
          <w:szCs w:val="24"/>
        </w:rPr>
        <w:t>: заполнять строку «численность</w:t>
      </w:r>
      <w:r w:rsidR="004A3CD5">
        <w:rPr>
          <w:rFonts w:ascii="Times New Roman" w:hAnsi="Times New Roman" w:cs="Times New Roman"/>
          <w:sz w:val="24"/>
          <w:szCs w:val="24"/>
        </w:rPr>
        <w:t xml:space="preserve"> населения, получающего услуги»;</w:t>
      </w:r>
    </w:p>
    <w:p w:rsidR="0099578D" w:rsidRDefault="0099578D" w:rsidP="004A3CD5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4A9" w:rsidRPr="004A3CD5" w:rsidRDefault="005674A9" w:rsidP="004A3C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>Лист «Баланс»</w:t>
      </w:r>
      <w:r w:rsidRPr="004A3CD5">
        <w:rPr>
          <w:rFonts w:ascii="Times New Roman" w:hAnsi="Times New Roman" w:cs="Times New Roman"/>
          <w:sz w:val="24"/>
          <w:szCs w:val="24"/>
        </w:rPr>
        <w:t>:</w:t>
      </w:r>
    </w:p>
    <w:p w:rsidR="00E644B1" w:rsidRPr="004A3CD5" w:rsidRDefault="004A3CD5" w:rsidP="004A3C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CD5">
        <w:rPr>
          <w:rFonts w:ascii="Times New Roman" w:hAnsi="Times New Roman" w:cs="Times New Roman"/>
          <w:sz w:val="24"/>
          <w:szCs w:val="24"/>
        </w:rPr>
        <w:t xml:space="preserve">1) </w:t>
      </w:r>
      <w:r w:rsidR="005674A9" w:rsidRPr="004A3CD5">
        <w:rPr>
          <w:rFonts w:ascii="Times New Roman" w:hAnsi="Times New Roman" w:cs="Times New Roman"/>
          <w:sz w:val="24"/>
          <w:szCs w:val="24"/>
        </w:rPr>
        <w:t xml:space="preserve">указывать </w:t>
      </w:r>
      <w:r w:rsidR="00022AB1">
        <w:rPr>
          <w:rFonts w:ascii="Times New Roman" w:hAnsi="Times New Roman" w:cs="Times New Roman"/>
          <w:sz w:val="24"/>
          <w:szCs w:val="24"/>
        </w:rPr>
        <w:t>все муниципальные образования муниципального района</w:t>
      </w:r>
      <w:r w:rsidR="005674A9" w:rsidRPr="004A3CD5">
        <w:rPr>
          <w:rFonts w:ascii="Times New Roman" w:hAnsi="Times New Roman" w:cs="Times New Roman"/>
          <w:sz w:val="24"/>
          <w:szCs w:val="24"/>
        </w:rPr>
        <w:t>, в которых оказывается услуга, с соответствующим</w:t>
      </w:r>
      <w:r w:rsidR="00B472F8" w:rsidRPr="004A3CD5">
        <w:rPr>
          <w:rFonts w:ascii="Times New Roman" w:hAnsi="Times New Roman" w:cs="Times New Roman"/>
          <w:sz w:val="24"/>
          <w:szCs w:val="24"/>
        </w:rPr>
        <w:t xml:space="preserve"> разделением объемов;</w:t>
      </w:r>
      <w:r w:rsidR="005674A9" w:rsidRPr="004A3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4A9" w:rsidRPr="004A3CD5" w:rsidRDefault="004A3CD5" w:rsidP="004A3C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представить </w:t>
      </w:r>
      <w:r w:rsidR="00B472F8" w:rsidRPr="004A3CD5">
        <w:rPr>
          <w:rFonts w:ascii="Times New Roman" w:hAnsi="Times New Roman" w:cs="Times New Roman"/>
          <w:sz w:val="24"/>
          <w:szCs w:val="24"/>
        </w:rPr>
        <w:t>п</w:t>
      </w:r>
      <w:r w:rsidR="005674A9" w:rsidRPr="004A3CD5">
        <w:rPr>
          <w:rFonts w:ascii="Times New Roman" w:hAnsi="Times New Roman" w:cs="Times New Roman"/>
          <w:sz w:val="24"/>
          <w:szCs w:val="24"/>
        </w:rPr>
        <w:t>ояснительную записку по обоснованию изменения объемов с подробным описанием причин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бумажном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5674A9" w:rsidRPr="004A3CD5">
        <w:rPr>
          <w:rFonts w:ascii="Times New Roman" w:hAnsi="Times New Roman" w:cs="Times New Roman"/>
          <w:sz w:val="24"/>
          <w:szCs w:val="24"/>
        </w:rPr>
        <w:t>;</w:t>
      </w:r>
    </w:p>
    <w:p w:rsidR="00DB25B7" w:rsidRDefault="004A3CD5" w:rsidP="004A3CD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674A9" w:rsidRPr="004A3CD5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DB25B7">
        <w:rPr>
          <w:rFonts w:ascii="Times New Roman" w:hAnsi="Times New Roman" w:cs="Times New Roman"/>
          <w:sz w:val="24"/>
          <w:szCs w:val="24"/>
        </w:rPr>
        <w:t xml:space="preserve">форму </w:t>
      </w:r>
      <w:r w:rsidRPr="004A3CD5">
        <w:rPr>
          <w:rFonts w:ascii="Times New Roman" w:hAnsi="Times New Roman" w:cs="Times New Roman"/>
          <w:sz w:val="24"/>
          <w:szCs w:val="24"/>
        </w:rPr>
        <w:t xml:space="preserve">федерального статистического наблюдения </w:t>
      </w:r>
      <w:r>
        <w:rPr>
          <w:rFonts w:ascii="Times New Roman" w:hAnsi="Times New Roman" w:cs="Times New Roman"/>
          <w:sz w:val="24"/>
          <w:szCs w:val="24"/>
        </w:rPr>
        <w:t>№ 2-ТП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водхоз</w:t>
      </w:r>
      <w:proofErr w:type="spellEnd"/>
      <w:r>
        <w:rPr>
          <w:rFonts w:ascii="Times New Roman" w:hAnsi="Times New Roman" w:cs="Times New Roman"/>
          <w:sz w:val="24"/>
          <w:szCs w:val="24"/>
        </w:rPr>
        <w:t>) «</w:t>
      </w:r>
      <w:r w:rsidRPr="004A3CD5">
        <w:rPr>
          <w:rFonts w:ascii="Times New Roman" w:hAnsi="Times New Roman" w:cs="Times New Roman"/>
          <w:sz w:val="24"/>
          <w:szCs w:val="24"/>
        </w:rPr>
        <w:t>Сведения об использовании воды</w:t>
      </w:r>
      <w:r w:rsidR="00DB25B7">
        <w:rPr>
          <w:rFonts w:ascii="Times New Roman" w:hAnsi="Times New Roman" w:cs="Times New Roman"/>
          <w:sz w:val="24"/>
          <w:szCs w:val="24"/>
        </w:rPr>
        <w:t>»</w:t>
      </w:r>
      <w:r w:rsidR="00DB25B7" w:rsidRPr="00DB2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B7">
        <w:rPr>
          <w:rFonts w:ascii="Times New Roman" w:hAnsi="Times New Roman" w:cs="Times New Roman"/>
          <w:sz w:val="24"/>
          <w:szCs w:val="24"/>
        </w:rPr>
        <w:t xml:space="preserve">– </w:t>
      </w:r>
      <w:r w:rsidR="00DB25B7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B25B7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DB25B7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DB25B7">
        <w:rPr>
          <w:rFonts w:ascii="Times New Roman" w:hAnsi="Times New Roman" w:cs="Times New Roman"/>
          <w:sz w:val="24"/>
          <w:szCs w:val="24"/>
        </w:rPr>
        <w:t>;</w:t>
      </w:r>
    </w:p>
    <w:p w:rsidR="00203582" w:rsidRPr="00DB25B7" w:rsidRDefault="00DB25B7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представить </w:t>
      </w:r>
      <w:r w:rsidR="00203582" w:rsidRPr="00DB25B7">
        <w:rPr>
          <w:rFonts w:ascii="Times New Roman" w:hAnsi="Times New Roman" w:cs="Times New Roman"/>
          <w:sz w:val="24"/>
          <w:szCs w:val="24"/>
        </w:rPr>
        <w:t>расчет с приложением обоснования использованных в расчете вели</w:t>
      </w:r>
      <w:r w:rsidR="00B472F8" w:rsidRPr="00DB25B7">
        <w:rPr>
          <w:rFonts w:ascii="Times New Roman" w:hAnsi="Times New Roman" w:cs="Times New Roman"/>
          <w:sz w:val="24"/>
          <w:szCs w:val="24"/>
        </w:rPr>
        <w:t xml:space="preserve">чин (расход воды на собственные </w:t>
      </w:r>
      <w:r w:rsidR="00203582" w:rsidRPr="00DB25B7">
        <w:rPr>
          <w:rFonts w:ascii="Times New Roman" w:hAnsi="Times New Roman" w:cs="Times New Roman"/>
          <w:sz w:val="24"/>
          <w:szCs w:val="24"/>
        </w:rPr>
        <w:t>нужды, потери воды, покупная вода и пр.)</w:t>
      </w:r>
      <w:r w:rsidR="00BC1FF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C1FF4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C1FF4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BC1FF4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203582" w:rsidRPr="00DB25B7">
        <w:rPr>
          <w:rFonts w:ascii="Times New Roman" w:hAnsi="Times New Roman" w:cs="Times New Roman"/>
          <w:sz w:val="24"/>
          <w:szCs w:val="24"/>
        </w:rPr>
        <w:t>;</w:t>
      </w:r>
    </w:p>
    <w:p w:rsidR="00DB25B7" w:rsidRDefault="00DB25B7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представить реестр договоров с потребителями – 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бумажном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4CC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Pr="00DC7BCE">
        <w:rPr>
          <w:rFonts w:ascii="Times New Roman" w:hAnsi="Times New Roman" w:cs="Times New Roman"/>
          <w:b/>
          <w:sz w:val="24"/>
          <w:szCs w:val="24"/>
        </w:rPr>
        <w:t>носителе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03582" w:rsidRPr="00DB25B7" w:rsidRDefault="00DB25B7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представить </w:t>
      </w:r>
      <w:r w:rsidR="00203582" w:rsidRPr="00DB25B7">
        <w:rPr>
          <w:rFonts w:ascii="Times New Roman" w:hAnsi="Times New Roman" w:cs="Times New Roman"/>
          <w:sz w:val="24"/>
          <w:szCs w:val="24"/>
        </w:rPr>
        <w:t>акты, договоры</w:t>
      </w:r>
      <w:r>
        <w:rPr>
          <w:rFonts w:ascii="Times New Roman" w:hAnsi="Times New Roman" w:cs="Times New Roman"/>
          <w:sz w:val="24"/>
          <w:szCs w:val="24"/>
        </w:rPr>
        <w:t xml:space="preserve"> с потребителями – 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B472F8" w:rsidRPr="00DB25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78D" w:rsidRDefault="0099578D" w:rsidP="00DB25B7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4A9" w:rsidRPr="00DB25B7" w:rsidRDefault="005674A9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>Лист «Перечень абонентов»</w:t>
      </w:r>
      <w:r w:rsidRPr="00DB25B7">
        <w:rPr>
          <w:rFonts w:ascii="Times New Roman" w:hAnsi="Times New Roman" w:cs="Times New Roman"/>
          <w:sz w:val="24"/>
          <w:szCs w:val="24"/>
        </w:rPr>
        <w:t>: конечные объемы по потребителям должны совпадать с объемами по потребителям в листе «Баланс».</w:t>
      </w:r>
    </w:p>
    <w:p w:rsidR="0099578D" w:rsidRDefault="0099578D" w:rsidP="00DB25B7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4A9" w:rsidRPr="00DB25B7" w:rsidRDefault="005674A9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>Лист «План эффективности»</w:t>
      </w:r>
      <w:r w:rsidRPr="00DB25B7">
        <w:rPr>
          <w:rFonts w:ascii="Times New Roman" w:hAnsi="Times New Roman" w:cs="Times New Roman"/>
          <w:sz w:val="24"/>
          <w:szCs w:val="24"/>
        </w:rPr>
        <w:t>: расписывать мероприятия в столбце «ремонтный фонд» (на сумму, указанную в листе «2 Калькуляция ОТ», равную сумме текущего и капитального ремонта) и «амортизация» (на сумму, указанную в листе «2 Калькуляция ОТ», равную строке «амортизация основных средств производственного назначения) путем добавления необходимого количества строк.</w:t>
      </w:r>
    </w:p>
    <w:p w:rsidR="0099578D" w:rsidRDefault="0099578D" w:rsidP="00DB25B7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1E9" w:rsidRDefault="005674A9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 xml:space="preserve">Лист «Калькуляция </w:t>
      </w:r>
      <w:r w:rsidR="00DB25B7">
        <w:rPr>
          <w:rFonts w:ascii="Times New Roman" w:hAnsi="Times New Roman" w:cs="Times New Roman"/>
          <w:b/>
          <w:sz w:val="24"/>
          <w:szCs w:val="24"/>
        </w:rPr>
        <w:t xml:space="preserve">ВС (ВО) </w:t>
      </w:r>
      <w:r w:rsidRPr="00DB25B7">
        <w:rPr>
          <w:rFonts w:ascii="Times New Roman" w:hAnsi="Times New Roman" w:cs="Times New Roman"/>
          <w:b/>
          <w:sz w:val="24"/>
          <w:szCs w:val="24"/>
        </w:rPr>
        <w:t>ОТ»:</w:t>
      </w:r>
      <w:r w:rsidRPr="00DB2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1E9" w:rsidRPr="00D831E9" w:rsidRDefault="005674A9" w:rsidP="00821004">
      <w:pPr>
        <w:pStyle w:val="a6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>затраты и тарифы в столбцах «утверждено» базового и утвержденного периодов должны совпадать с утвержденными значениями соответствующих периодов регулирования. Тарифы столбца «факт» и «утверждено» в базовом периоде, а также «утверждено» и «ожидаемое значение» утвержд</w:t>
      </w:r>
      <w:r w:rsidR="00D831E9" w:rsidRPr="00D831E9">
        <w:rPr>
          <w:rFonts w:ascii="Times New Roman" w:hAnsi="Times New Roman" w:cs="Times New Roman"/>
          <w:sz w:val="24"/>
          <w:szCs w:val="24"/>
        </w:rPr>
        <w:t>енного периода должны совпадать;</w:t>
      </w:r>
    </w:p>
    <w:p w:rsidR="0099578D" w:rsidRPr="00D831E9" w:rsidRDefault="00D831E9" w:rsidP="00821004">
      <w:pPr>
        <w:pStyle w:val="a6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 xml:space="preserve">фактические значения по статьям затрат в отчетном периоде должны соответствовать отчетной калькуляции, </w:t>
      </w:r>
      <w:r>
        <w:rPr>
          <w:rFonts w:ascii="Times New Roman" w:hAnsi="Times New Roman" w:cs="Times New Roman"/>
          <w:sz w:val="24"/>
          <w:szCs w:val="24"/>
        </w:rPr>
        <w:t>представленной</w:t>
      </w:r>
      <w:r w:rsidRPr="00D831E9">
        <w:rPr>
          <w:rFonts w:ascii="Times New Roman" w:hAnsi="Times New Roman" w:cs="Times New Roman"/>
          <w:sz w:val="24"/>
          <w:szCs w:val="24"/>
        </w:rPr>
        <w:t xml:space="preserve"> в отдел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коммунальной сферы Госкомитета</w:t>
      </w:r>
      <w:r w:rsidRPr="00D831E9">
        <w:rPr>
          <w:rFonts w:ascii="Times New Roman" w:hAnsi="Times New Roman" w:cs="Times New Roman"/>
          <w:sz w:val="24"/>
          <w:szCs w:val="24"/>
        </w:rPr>
        <w:t>.</w:t>
      </w:r>
    </w:p>
    <w:p w:rsidR="00D831E9" w:rsidRPr="00D831E9" w:rsidRDefault="00D831E9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5B7" w:rsidRPr="00DB25B7" w:rsidRDefault="00DB25B7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>Лист «Смета расходов»</w:t>
      </w:r>
      <w:r>
        <w:rPr>
          <w:rFonts w:ascii="Times New Roman" w:hAnsi="Times New Roman" w:cs="Times New Roman"/>
          <w:sz w:val="24"/>
          <w:szCs w:val="24"/>
        </w:rPr>
        <w:t>: и</w:t>
      </w:r>
      <w:r w:rsidRPr="00DB25B7">
        <w:rPr>
          <w:rFonts w:ascii="Times New Roman" w:hAnsi="Times New Roman" w:cs="Times New Roman"/>
          <w:sz w:val="24"/>
          <w:szCs w:val="24"/>
        </w:rPr>
        <w:t>того НВВ</w:t>
      </w:r>
      <w:r>
        <w:rPr>
          <w:rFonts w:ascii="Times New Roman" w:hAnsi="Times New Roman" w:cs="Times New Roman"/>
          <w:sz w:val="24"/>
          <w:szCs w:val="24"/>
        </w:rPr>
        <w:t xml:space="preserve"> по периодам должно совпадать со значением т</w:t>
      </w:r>
      <w:r w:rsidRPr="00DB25B7">
        <w:rPr>
          <w:rFonts w:ascii="Times New Roman" w:hAnsi="Times New Roman" w:cs="Times New Roman"/>
          <w:sz w:val="24"/>
          <w:szCs w:val="24"/>
        </w:rPr>
        <w:t>оварной продукци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25B7">
        <w:rPr>
          <w:rFonts w:ascii="Times New Roman" w:hAnsi="Times New Roman" w:cs="Times New Roman"/>
          <w:sz w:val="24"/>
          <w:szCs w:val="24"/>
        </w:rPr>
        <w:t xml:space="preserve"> на листе «Калькуляция ОТ»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578D" w:rsidRDefault="0099578D" w:rsidP="00DB25B7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5B7" w:rsidRPr="00DB25B7" w:rsidRDefault="00DB25B7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5B7">
        <w:rPr>
          <w:rFonts w:ascii="Times New Roman" w:hAnsi="Times New Roman" w:cs="Times New Roman"/>
          <w:b/>
          <w:sz w:val="24"/>
          <w:szCs w:val="24"/>
        </w:rPr>
        <w:t>Лист «Реагенты»</w:t>
      </w:r>
      <w:r w:rsidRPr="00DB25B7">
        <w:rPr>
          <w:rFonts w:ascii="Times New Roman" w:hAnsi="Times New Roman" w:cs="Times New Roman"/>
          <w:sz w:val="24"/>
          <w:szCs w:val="24"/>
        </w:rPr>
        <w:t>:</w:t>
      </w:r>
    </w:p>
    <w:p w:rsidR="00DB25B7" w:rsidRPr="00DB25B7" w:rsidRDefault="00DB25B7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872C4">
        <w:rPr>
          <w:rFonts w:ascii="Times New Roman" w:hAnsi="Times New Roman" w:cs="Times New Roman"/>
          <w:sz w:val="24"/>
          <w:szCs w:val="24"/>
        </w:rPr>
        <w:t>представить</w:t>
      </w:r>
      <w:r w:rsidRPr="00DB25B7">
        <w:rPr>
          <w:rFonts w:ascii="Times New Roman" w:hAnsi="Times New Roman" w:cs="Times New Roman"/>
          <w:sz w:val="24"/>
          <w:szCs w:val="24"/>
        </w:rPr>
        <w:t xml:space="preserve"> расчет потребности в </w:t>
      </w:r>
      <w:proofErr w:type="spellStart"/>
      <w:r w:rsidRPr="00DB25B7">
        <w:rPr>
          <w:rFonts w:ascii="Times New Roman" w:hAnsi="Times New Roman" w:cs="Times New Roman"/>
          <w:sz w:val="24"/>
          <w:szCs w:val="24"/>
        </w:rPr>
        <w:t>химреагентах</w:t>
      </w:r>
      <w:proofErr w:type="spellEnd"/>
      <w:r w:rsidRPr="00DB25B7">
        <w:rPr>
          <w:rFonts w:ascii="Times New Roman" w:hAnsi="Times New Roman" w:cs="Times New Roman"/>
          <w:sz w:val="24"/>
          <w:szCs w:val="24"/>
        </w:rPr>
        <w:t xml:space="preserve"> на предстоящий период регулирования</w:t>
      </w:r>
      <w:r w:rsidR="00464E6A">
        <w:rPr>
          <w:rFonts w:ascii="Times New Roman" w:hAnsi="Times New Roman" w:cs="Times New Roman"/>
          <w:sz w:val="24"/>
          <w:szCs w:val="24"/>
        </w:rPr>
        <w:t xml:space="preserve"> – </w:t>
      </w:r>
      <w:r w:rsidR="00464E6A" w:rsidRPr="00DC7BCE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DB25B7">
        <w:rPr>
          <w:rFonts w:ascii="Times New Roman" w:hAnsi="Times New Roman" w:cs="Times New Roman"/>
          <w:sz w:val="24"/>
          <w:szCs w:val="24"/>
        </w:rPr>
        <w:t>, подтвержденный счетами-фактурами прошлого периода</w:t>
      </w:r>
      <w:r w:rsidR="00464E6A">
        <w:rPr>
          <w:rFonts w:ascii="Times New Roman" w:hAnsi="Times New Roman" w:cs="Times New Roman"/>
          <w:sz w:val="24"/>
          <w:szCs w:val="24"/>
        </w:rPr>
        <w:t xml:space="preserve"> – </w:t>
      </w:r>
      <w:r w:rsidR="00464E6A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64E6A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464E6A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B25B7">
        <w:rPr>
          <w:rFonts w:ascii="Times New Roman" w:hAnsi="Times New Roman" w:cs="Times New Roman"/>
          <w:sz w:val="24"/>
          <w:szCs w:val="24"/>
        </w:rPr>
        <w:t>;</w:t>
      </w:r>
    </w:p>
    <w:p w:rsidR="00DB25B7" w:rsidRPr="00464E6A" w:rsidRDefault="00464E6A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872C4">
        <w:rPr>
          <w:rFonts w:ascii="Times New Roman" w:hAnsi="Times New Roman" w:cs="Times New Roman"/>
          <w:sz w:val="24"/>
          <w:szCs w:val="24"/>
        </w:rPr>
        <w:t>представить</w:t>
      </w:r>
      <w:r w:rsidR="002872C4" w:rsidRPr="00DB25B7">
        <w:rPr>
          <w:rFonts w:ascii="Times New Roman" w:hAnsi="Times New Roman" w:cs="Times New Roman"/>
          <w:sz w:val="24"/>
          <w:szCs w:val="24"/>
        </w:rPr>
        <w:t xml:space="preserve"> </w:t>
      </w:r>
      <w:r w:rsidR="00DB25B7" w:rsidRPr="00DB25B7">
        <w:rPr>
          <w:rFonts w:ascii="Times New Roman" w:hAnsi="Times New Roman" w:cs="Times New Roman"/>
          <w:sz w:val="24"/>
          <w:szCs w:val="24"/>
        </w:rPr>
        <w:t xml:space="preserve">счета-фактуры, подтверждающие оплату </w:t>
      </w:r>
      <w:proofErr w:type="spellStart"/>
      <w:r w:rsidR="00DB25B7" w:rsidRPr="00DB25B7">
        <w:rPr>
          <w:rFonts w:ascii="Times New Roman" w:hAnsi="Times New Roman" w:cs="Times New Roman"/>
          <w:sz w:val="24"/>
          <w:szCs w:val="24"/>
        </w:rPr>
        <w:t>химреагентов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464E6A">
        <w:rPr>
          <w:rFonts w:ascii="Times New Roman" w:hAnsi="Times New Roman" w:cs="Times New Roman"/>
          <w:sz w:val="24"/>
          <w:szCs w:val="24"/>
        </w:rPr>
        <w:t>.</w:t>
      </w:r>
    </w:p>
    <w:p w:rsidR="0099578D" w:rsidRDefault="0099578D" w:rsidP="002872C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72C4" w:rsidRDefault="002872C4" w:rsidP="002872C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2872C4">
        <w:rPr>
          <w:rFonts w:ascii="Times New Roman" w:hAnsi="Times New Roman" w:cs="Times New Roman"/>
          <w:b/>
          <w:sz w:val="24"/>
          <w:szCs w:val="24"/>
        </w:rPr>
        <w:t>Лист «Электроэнергия»</w:t>
      </w:r>
      <w:r>
        <w:rPr>
          <w:rFonts w:ascii="Times New Roman" w:hAnsi="Times New Roman" w:cs="Times New Roman"/>
          <w:sz w:val="24"/>
          <w:szCs w:val="24"/>
        </w:rPr>
        <w:t>, представить:</w:t>
      </w:r>
    </w:p>
    <w:p w:rsidR="002872C4" w:rsidRPr="002872C4" w:rsidRDefault="002872C4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C4">
        <w:rPr>
          <w:rFonts w:ascii="Times New Roman" w:hAnsi="Times New Roman" w:cs="Times New Roman"/>
          <w:sz w:val="24"/>
          <w:szCs w:val="24"/>
        </w:rPr>
        <w:t>1) расчет с указанием объемов покупной энергии по уровням питающего напряжения и цен (тарифов), по которым приобретается энергия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C7BCE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2872C4">
        <w:rPr>
          <w:rFonts w:ascii="Times New Roman" w:hAnsi="Times New Roman" w:cs="Times New Roman"/>
          <w:sz w:val="24"/>
          <w:szCs w:val="24"/>
        </w:rPr>
        <w:t>;</w:t>
      </w:r>
    </w:p>
    <w:p w:rsidR="002872C4" w:rsidRDefault="002872C4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C4">
        <w:rPr>
          <w:rFonts w:ascii="Times New Roman" w:hAnsi="Times New Roman" w:cs="Times New Roman"/>
          <w:sz w:val="24"/>
          <w:szCs w:val="24"/>
        </w:rPr>
        <w:t>2) таблицу с динамикой цен (тарифов) покупной энергии (мощности) и объемов покупки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C7BCE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2872C4">
        <w:rPr>
          <w:rFonts w:ascii="Times New Roman" w:hAnsi="Times New Roman" w:cs="Times New Roman"/>
          <w:sz w:val="24"/>
          <w:szCs w:val="24"/>
        </w:rPr>
        <w:t>;</w:t>
      </w:r>
    </w:p>
    <w:p w:rsidR="006F1429" w:rsidRPr="002872C4" w:rsidRDefault="006F1429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26DD3">
        <w:rPr>
          <w:rFonts w:ascii="Times New Roman" w:hAnsi="Times New Roman" w:cs="Times New Roman"/>
          <w:sz w:val="24"/>
          <w:szCs w:val="24"/>
        </w:rPr>
        <w:t>уровень</w:t>
      </w:r>
      <w:r w:rsidRPr="008E14EA">
        <w:rPr>
          <w:rFonts w:ascii="Times New Roman" w:hAnsi="Times New Roman" w:cs="Times New Roman"/>
          <w:sz w:val="24"/>
          <w:szCs w:val="24"/>
        </w:rPr>
        <w:t xml:space="preserve"> напряжения </w:t>
      </w:r>
      <w:r w:rsidR="00726DD3">
        <w:rPr>
          <w:rFonts w:ascii="Times New Roman" w:hAnsi="Times New Roman" w:cs="Times New Roman"/>
          <w:sz w:val="24"/>
          <w:szCs w:val="24"/>
        </w:rPr>
        <w:t xml:space="preserve">на каждой </w:t>
      </w:r>
      <w:r w:rsidRPr="008E14EA">
        <w:rPr>
          <w:rFonts w:ascii="Times New Roman" w:hAnsi="Times New Roman" w:cs="Times New Roman"/>
          <w:sz w:val="24"/>
          <w:szCs w:val="24"/>
        </w:rPr>
        <w:t>стади</w:t>
      </w:r>
      <w:r w:rsidR="00726DD3">
        <w:rPr>
          <w:rFonts w:ascii="Times New Roman" w:hAnsi="Times New Roman" w:cs="Times New Roman"/>
          <w:sz w:val="24"/>
          <w:szCs w:val="24"/>
        </w:rPr>
        <w:t>и</w:t>
      </w:r>
      <w:r w:rsidRPr="008E14EA">
        <w:rPr>
          <w:rFonts w:ascii="Times New Roman" w:hAnsi="Times New Roman" w:cs="Times New Roman"/>
          <w:sz w:val="24"/>
          <w:szCs w:val="24"/>
        </w:rPr>
        <w:t xml:space="preserve"> технологического процесса – </w:t>
      </w:r>
      <w:r w:rsidRPr="008E14EA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8E14EA">
        <w:rPr>
          <w:rFonts w:ascii="Times New Roman" w:hAnsi="Times New Roman" w:cs="Times New Roman"/>
          <w:sz w:val="24"/>
          <w:szCs w:val="24"/>
        </w:rPr>
        <w:t>;</w:t>
      </w:r>
    </w:p>
    <w:p w:rsidR="002872C4" w:rsidRPr="002872C4" w:rsidRDefault="006F1429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872C4">
        <w:rPr>
          <w:rFonts w:ascii="Times New Roman" w:hAnsi="Times New Roman" w:cs="Times New Roman"/>
          <w:sz w:val="24"/>
          <w:szCs w:val="24"/>
        </w:rPr>
        <w:t xml:space="preserve">) </w:t>
      </w:r>
      <w:r w:rsidR="002872C4" w:rsidRPr="002872C4">
        <w:rPr>
          <w:rFonts w:ascii="Times New Roman" w:hAnsi="Times New Roman" w:cs="Times New Roman"/>
          <w:sz w:val="24"/>
          <w:szCs w:val="24"/>
        </w:rPr>
        <w:t xml:space="preserve">копии договоров энергоснабжения, актов приема-передачи, </w:t>
      </w:r>
      <w:r w:rsidR="002872C4" w:rsidRPr="00903977">
        <w:rPr>
          <w:rFonts w:ascii="Times New Roman" w:hAnsi="Times New Roman" w:cs="Times New Roman"/>
          <w:sz w:val="24"/>
          <w:szCs w:val="24"/>
        </w:rPr>
        <w:t>счетов-фактур и</w:t>
      </w:r>
      <w:r w:rsidR="002872C4" w:rsidRPr="002872C4">
        <w:rPr>
          <w:rFonts w:ascii="Times New Roman" w:hAnsi="Times New Roman" w:cs="Times New Roman"/>
          <w:sz w:val="24"/>
          <w:szCs w:val="24"/>
        </w:rPr>
        <w:t xml:space="preserve"> платежных документов к указанным договорам за предшествующий и текущий периоды регулирования</w:t>
      </w:r>
      <w:r w:rsidR="002872C4">
        <w:rPr>
          <w:rFonts w:ascii="Times New Roman" w:hAnsi="Times New Roman" w:cs="Times New Roman"/>
          <w:sz w:val="24"/>
          <w:szCs w:val="24"/>
        </w:rPr>
        <w:t xml:space="preserve"> – </w:t>
      </w:r>
      <w:r w:rsidR="002872C4"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872C4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2872C4"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2872C4" w:rsidRPr="002872C4">
        <w:rPr>
          <w:rFonts w:ascii="Times New Roman" w:hAnsi="Times New Roman" w:cs="Times New Roman"/>
          <w:sz w:val="24"/>
          <w:szCs w:val="24"/>
        </w:rPr>
        <w:t>.</w:t>
      </w:r>
    </w:p>
    <w:p w:rsidR="0099578D" w:rsidRDefault="0099578D" w:rsidP="002872C4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872C4" w:rsidRDefault="002872C4" w:rsidP="002872C4">
      <w:pPr>
        <w:pStyle w:val="a6"/>
        <w:ind w:firstLine="709"/>
        <w:rPr>
          <w:rFonts w:ascii="Times New Roman" w:hAnsi="Times New Roman" w:cs="Times New Roman"/>
          <w:sz w:val="24"/>
          <w:szCs w:val="24"/>
        </w:rPr>
      </w:pPr>
      <w:r w:rsidRPr="002872C4">
        <w:rPr>
          <w:rFonts w:ascii="Times New Roman" w:hAnsi="Times New Roman" w:cs="Times New Roman"/>
          <w:b/>
          <w:sz w:val="24"/>
          <w:szCs w:val="24"/>
        </w:rPr>
        <w:t>Лист «ФОТ»</w:t>
      </w:r>
      <w:r>
        <w:rPr>
          <w:rFonts w:ascii="Times New Roman" w:hAnsi="Times New Roman" w:cs="Times New Roman"/>
          <w:sz w:val="24"/>
          <w:szCs w:val="24"/>
        </w:rPr>
        <w:t>, представить:</w:t>
      </w:r>
    </w:p>
    <w:p w:rsidR="002872C4" w:rsidRPr="002872C4" w:rsidRDefault="002872C4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C4">
        <w:rPr>
          <w:rFonts w:ascii="Times New Roman" w:hAnsi="Times New Roman" w:cs="Times New Roman"/>
          <w:sz w:val="24"/>
          <w:szCs w:val="24"/>
        </w:rPr>
        <w:t>1) штатное расписание с указанием в нем ступеней (разрядов) по оплате труда работников организации</w:t>
      </w:r>
      <w:r w:rsidR="00230092">
        <w:rPr>
          <w:rFonts w:ascii="Times New Roman" w:hAnsi="Times New Roman" w:cs="Times New Roman"/>
          <w:sz w:val="24"/>
          <w:szCs w:val="24"/>
        </w:rPr>
        <w:t xml:space="preserve"> – </w:t>
      </w:r>
      <w:r w:rsidR="00230092" w:rsidRPr="00DC7BCE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2872C4">
        <w:rPr>
          <w:rFonts w:ascii="Times New Roman" w:hAnsi="Times New Roman" w:cs="Times New Roman"/>
          <w:sz w:val="24"/>
          <w:szCs w:val="24"/>
        </w:rPr>
        <w:t>;</w:t>
      </w:r>
    </w:p>
    <w:p w:rsidR="002872C4" w:rsidRPr="002872C4" w:rsidRDefault="002872C4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872C4">
        <w:rPr>
          <w:rFonts w:ascii="Times New Roman" w:hAnsi="Times New Roman" w:cs="Times New Roman"/>
          <w:sz w:val="24"/>
          <w:szCs w:val="24"/>
        </w:rPr>
        <w:t xml:space="preserve">пояснительную записку в случае отклонения </w:t>
      </w:r>
      <w:r w:rsidR="00852FFB">
        <w:rPr>
          <w:rFonts w:ascii="Times New Roman" w:hAnsi="Times New Roman" w:cs="Times New Roman"/>
          <w:sz w:val="24"/>
          <w:szCs w:val="24"/>
        </w:rPr>
        <w:t xml:space="preserve">планируемой </w:t>
      </w:r>
      <w:r w:rsidRPr="002872C4">
        <w:rPr>
          <w:rFonts w:ascii="Times New Roman" w:hAnsi="Times New Roman" w:cs="Times New Roman"/>
          <w:sz w:val="24"/>
          <w:szCs w:val="24"/>
        </w:rPr>
        <w:t xml:space="preserve">численности </w:t>
      </w:r>
      <w:proofErr w:type="gramStart"/>
      <w:r w:rsidRPr="002872C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872C4">
        <w:rPr>
          <w:rFonts w:ascii="Times New Roman" w:hAnsi="Times New Roman" w:cs="Times New Roman"/>
          <w:sz w:val="24"/>
          <w:szCs w:val="24"/>
        </w:rPr>
        <w:t xml:space="preserve"> утвержденной</w:t>
      </w:r>
      <w:r w:rsidR="00230092">
        <w:rPr>
          <w:rFonts w:ascii="Times New Roman" w:hAnsi="Times New Roman" w:cs="Times New Roman"/>
          <w:sz w:val="24"/>
          <w:szCs w:val="24"/>
        </w:rPr>
        <w:t xml:space="preserve"> – </w:t>
      </w:r>
      <w:r w:rsidR="00230092" w:rsidRPr="00DC7BCE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2872C4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872C4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872C4">
        <w:rPr>
          <w:rFonts w:ascii="Times New Roman" w:hAnsi="Times New Roman" w:cs="Times New Roman"/>
          <w:sz w:val="24"/>
          <w:szCs w:val="24"/>
        </w:rPr>
        <w:t xml:space="preserve">коллективный договор и положение о премировании работников и руководителей (при </w:t>
      </w:r>
      <w:r w:rsidRPr="00F241AD">
        <w:rPr>
          <w:rFonts w:ascii="Times New Roman" w:hAnsi="Times New Roman" w:cs="Times New Roman"/>
          <w:sz w:val="24"/>
          <w:szCs w:val="24"/>
        </w:rPr>
        <w:t>наличии)</w:t>
      </w:r>
      <w:r w:rsidR="00230092"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="00230092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872C4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6) расчет размера </w:t>
      </w:r>
      <w:r w:rsidRPr="00F241AD">
        <w:rPr>
          <w:rFonts w:ascii="Times New Roman" w:hAnsi="Times New Roman" w:cs="Times New Roman"/>
          <w:bCs/>
          <w:sz w:val="24"/>
          <w:szCs w:val="24"/>
        </w:rPr>
        <w:t xml:space="preserve">страховых взносов </w:t>
      </w:r>
      <w:r w:rsidRPr="00F241AD">
        <w:rPr>
          <w:rFonts w:ascii="Times New Roman" w:hAnsi="Times New Roman" w:cs="Times New Roman"/>
          <w:sz w:val="24"/>
          <w:szCs w:val="24"/>
        </w:rPr>
        <w:t xml:space="preserve">на обязательное пенсионное страхование </w:t>
      </w:r>
      <w:r w:rsidRPr="00F241AD">
        <w:rPr>
          <w:rFonts w:ascii="Times New Roman" w:hAnsi="Times New Roman" w:cs="Times New Roman"/>
          <w:bCs/>
          <w:sz w:val="24"/>
          <w:szCs w:val="24"/>
        </w:rPr>
        <w:t>в Пенсионный фонд РФ</w:t>
      </w:r>
      <w:r w:rsidRPr="00F241AD">
        <w:rPr>
          <w:rFonts w:ascii="Times New Roman" w:hAnsi="Times New Roman" w:cs="Times New Roman"/>
          <w:sz w:val="24"/>
          <w:szCs w:val="24"/>
        </w:rPr>
        <w:t xml:space="preserve">, </w:t>
      </w:r>
      <w:r w:rsidRPr="00F241AD">
        <w:rPr>
          <w:rFonts w:ascii="Times New Roman" w:hAnsi="Times New Roman" w:cs="Times New Roman"/>
          <w:bCs/>
          <w:sz w:val="24"/>
          <w:szCs w:val="24"/>
        </w:rPr>
        <w:t xml:space="preserve">страховых взносов </w:t>
      </w:r>
      <w:r w:rsidRPr="00F241AD">
        <w:rPr>
          <w:rFonts w:ascii="Times New Roman" w:hAnsi="Times New Roman" w:cs="Times New Roman"/>
          <w:sz w:val="24"/>
          <w:szCs w:val="24"/>
        </w:rPr>
        <w:t xml:space="preserve">на обязательное </w:t>
      </w:r>
      <w:r w:rsidRPr="00F241AD">
        <w:rPr>
          <w:rFonts w:ascii="Times New Roman" w:hAnsi="Times New Roman" w:cs="Times New Roman"/>
          <w:bCs/>
          <w:sz w:val="24"/>
          <w:szCs w:val="24"/>
        </w:rPr>
        <w:t xml:space="preserve">медицинское страхование </w:t>
      </w:r>
      <w:r w:rsidRPr="00F241AD">
        <w:rPr>
          <w:rFonts w:ascii="Times New Roman" w:hAnsi="Times New Roman" w:cs="Times New Roman"/>
          <w:sz w:val="24"/>
          <w:szCs w:val="24"/>
        </w:rPr>
        <w:t>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 (на расчетный период регулирован</w:t>
      </w:r>
      <w:r w:rsidR="00526515">
        <w:rPr>
          <w:rFonts w:ascii="Times New Roman" w:hAnsi="Times New Roman" w:cs="Times New Roman"/>
          <w:sz w:val="24"/>
          <w:szCs w:val="24"/>
        </w:rPr>
        <w:t>ия), выполненный на основании с</w:t>
      </w:r>
      <w:r w:rsidRPr="00F241AD">
        <w:rPr>
          <w:rFonts w:ascii="Times New Roman" w:hAnsi="Times New Roman" w:cs="Times New Roman"/>
          <w:sz w:val="24"/>
          <w:szCs w:val="24"/>
        </w:rPr>
        <w:t>реднегодового дохода каждой должности согласно штатному расписанию</w:t>
      </w:r>
      <w:r w:rsidR="00230092"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="00230092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="002872C4" w:rsidRPr="00F241AD">
        <w:rPr>
          <w:rFonts w:ascii="Times New Roman" w:hAnsi="Times New Roman" w:cs="Times New Roman"/>
          <w:bCs/>
          <w:sz w:val="24"/>
          <w:szCs w:val="24"/>
        </w:rPr>
        <w:t xml:space="preserve">расчет по начисленным и уплаченным страховым взносам 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на обязательное пенсионное страхование в Пенсионный фонд РФ, страховых взносов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лицам, - по форме, утвержденной </w:t>
      </w:r>
      <w:proofErr w:type="spellStart"/>
      <w:r w:rsidR="002872C4" w:rsidRPr="00F241AD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2872C4" w:rsidRPr="00F241AD">
        <w:rPr>
          <w:rFonts w:ascii="Times New Roman" w:hAnsi="Times New Roman" w:cs="Times New Roman"/>
          <w:sz w:val="24"/>
          <w:szCs w:val="24"/>
        </w:rPr>
        <w:t xml:space="preserve"> России (за 2 предшествующих года)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8) 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2872C4" w:rsidRPr="00F241AD">
        <w:rPr>
          <w:rFonts w:ascii="Times New Roman" w:hAnsi="Times New Roman" w:cs="Times New Roman"/>
          <w:bCs/>
          <w:sz w:val="24"/>
          <w:szCs w:val="24"/>
        </w:rPr>
        <w:t xml:space="preserve">о размере страховых взносов 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на обязательное социальное страхование </w:t>
      </w:r>
      <w:r w:rsidR="002872C4" w:rsidRPr="00F241AD">
        <w:rPr>
          <w:rFonts w:ascii="Times New Roman" w:hAnsi="Times New Roman" w:cs="Times New Roman"/>
          <w:bCs/>
          <w:sz w:val="24"/>
          <w:szCs w:val="24"/>
        </w:rPr>
        <w:t>от несчастных случаев на производстве и профессиональных заболеваний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 по форме, утвержденной Министерством труда и социальной защиты РФ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9) </w:t>
      </w:r>
      <w:r w:rsidR="002872C4" w:rsidRPr="00F241AD">
        <w:rPr>
          <w:rFonts w:ascii="Times New Roman" w:hAnsi="Times New Roman" w:cs="Times New Roman"/>
          <w:sz w:val="24"/>
          <w:szCs w:val="24"/>
        </w:rPr>
        <w:t>расчет средней ступени по оплате труда (среднего разряда работников) и среднего тарифного коэффициента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>10)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 расчет процента выплат, связанных с условиями труда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>11)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 расчет процента выплат за основные результаты ФХД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12) </w:t>
      </w:r>
      <w:r w:rsidR="002872C4" w:rsidRPr="00F241AD">
        <w:rPr>
          <w:rFonts w:ascii="Times New Roman" w:hAnsi="Times New Roman" w:cs="Times New Roman"/>
          <w:sz w:val="24"/>
          <w:szCs w:val="24"/>
        </w:rPr>
        <w:t>расчет процента вознаграждений за выслугу лет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F241AD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>13)</w:t>
      </w:r>
      <w:r w:rsidR="002872C4" w:rsidRPr="00F241AD">
        <w:rPr>
          <w:rFonts w:ascii="Times New Roman" w:hAnsi="Times New Roman" w:cs="Times New Roman"/>
          <w:sz w:val="24"/>
          <w:szCs w:val="24"/>
        </w:rPr>
        <w:t xml:space="preserve"> расчет процента вознаграждений, планируемого к выплате по итогам работы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Pr="002872C4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14) </w:t>
      </w:r>
      <w:r w:rsidR="002872C4" w:rsidRPr="00F241AD">
        <w:rPr>
          <w:rFonts w:ascii="Times New Roman" w:hAnsi="Times New Roman" w:cs="Times New Roman"/>
          <w:sz w:val="24"/>
          <w:szCs w:val="24"/>
        </w:rPr>
        <w:t>сведения о численности, заработной плате и движении работников или сведения о численности и заработной плате работников по видам деятельности – по формам, утверждаемым Федеральной службой государственной статистики (месячные формы за 2 предшествующих периода регулирования и истекшие месяцы текущего периода регулирования)</w:t>
      </w:r>
      <w:r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2872C4" w:rsidRPr="00F241AD">
        <w:rPr>
          <w:rFonts w:ascii="Times New Roman" w:hAnsi="Times New Roman" w:cs="Times New Roman"/>
          <w:sz w:val="24"/>
          <w:szCs w:val="24"/>
        </w:rPr>
        <w:t>;</w:t>
      </w:r>
    </w:p>
    <w:p w:rsidR="002872C4" w:rsidRDefault="00230092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2872C4" w:rsidRPr="002872C4">
        <w:rPr>
          <w:rFonts w:ascii="Times New Roman" w:hAnsi="Times New Roman" w:cs="Times New Roman"/>
          <w:sz w:val="24"/>
          <w:szCs w:val="24"/>
        </w:rPr>
        <w:t>подтверждение факта выплаты заработной платы (бухгалтерские счета за отчетный период)</w:t>
      </w:r>
      <w:r w:rsidRPr="0023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Pr="00DC7BCE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2872C4" w:rsidRPr="002872C4">
        <w:rPr>
          <w:rFonts w:ascii="Times New Roman" w:hAnsi="Times New Roman" w:cs="Times New Roman"/>
          <w:sz w:val="24"/>
          <w:szCs w:val="24"/>
        </w:rPr>
        <w:t>.</w:t>
      </w:r>
      <w:r w:rsidR="000C2499">
        <w:rPr>
          <w:rFonts w:ascii="Times New Roman" w:hAnsi="Times New Roman" w:cs="Times New Roman"/>
          <w:sz w:val="24"/>
          <w:szCs w:val="24"/>
        </w:rPr>
        <w:t>;</w:t>
      </w:r>
    </w:p>
    <w:p w:rsidR="000C2499" w:rsidRPr="002872C4" w:rsidRDefault="000C2499" w:rsidP="002872C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977">
        <w:rPr>
          <w:rFonts w:ascii="Times New Roman" w:hAnsi="Times New Roman" w:cs="Times New Roman"/>
          <w:sz w:val="24"/>
          <w:szCs w:val="24"/>
        </w:rPr>
        <w:t>16) справку по фонду оплаты труда по организации, среднесписочной численности работников, среднемесячной заработной плате.</w:t>
      </w:r>
    </w:p>
    <w:p w:rsidR="00DB25B7" w:rsidRPr="002872C4" w:rsidRDefault="00DB25B7" w:rsidP="002872C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0092" w:rsidRPr="00F241AD" w:rsidRDefault="00230092" w:rsidP="008831E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b/>
          <w:bCs/>
          <w:sz w:val="24"/>
          <w:szCs w:val="24"/>
        </w:rPr>
        <w:t>Лист «Амортизация»</w:t>
      </w:r>
      <w:r w:rsidR="008831EF" w:rsidRPr="00F241AD">
        <w:rPr>
          <w:rFonts w:ascii="Times New Roman" w:hAnsi="Times New Roman" w:cs="Times New Roman"/>
          <w:bCs/>
          <w:sz w:val="24"/>
          <w:szCs w:val="24"/>
        </w:rPr>
        <w:t>, представить:</w:t>
      </w:r>
    </w:p>
    <w:p w:rsidR="00FD7C2F" w:rsidRPr="00F241AD" w:rsidRDefault="00230092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1AD">
        <w:rPr>
          <w:rFonts w:ascii="Times New Roman" w:hAnsi="Times New Roman" w:cs="Times New Roman"/>
          <w:bCs/>
          <w:sz w:val="24"/>
          <w:szCs w:val="24"/>
        </w:rPr>
        <w:t>пообъектный</w:t>
      </w:r>
      <w:proofErr w:type="spellEnd"/>
      <w:r w:rsidRPr="00F241AD">
        <w:rPr>
          <w:rFonts w:ascii="Times New Roman" w:hAnsi="Times New Roman" w:cs="Times New Roman"/>
          <w:bCs/>
          <w:sz w:val="24"/>
          <w:szCs w:val="24"/>
        </w:rPr>
        <w:t xml:space="preserve"> расчет расходов на амортизацию</w:t>
      </w:r>
      <w:r w:rsidRPr="00F241AD">
        <w:rPr>
          <w:rFonts w:ascii="Times New Roman" w:hAnsi="Times New Roman" w:cs="Times New Roman"/>
          <w:sz w:val="24"/>
          <w:szCs w:val="24"/>
        </w:rPr>
        <w:t xml:space="preserve"> основных сре</w:t>
      </w:r>
      <w:proofErr w:type="gramStart"/>
      <w:r w:rsidRPr="00F241AD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241AD">
        <w:rPr>
          <w:rFonts w:ascii="Times New Roman" w:hAnsi="Times New Roman" w:cs="Times New Roman"/>
          <w:sz w:val="24"/>
          <w:szCs w:val="24"/>
        </w:rPr>
        <w:t>асчетном периоде регулирования, амортизационные ведомости, счет 01 «Основные средства», счет 02 «Амортизация основных средств</w:t>
      </w:r>
      <w:r w:rsidRPr="00852FFB">
        <w:rPr>
          <w:rFonts w:ascii="Times New Roman" w:hAnsi="Times New Roman" w:cs="Times New Roman"/>
          <w:sz w:val="24"/>
          <w:szCs w:val="24"/>
        </w:rPr>
        <w:t>»</w:t>
      </w:r>
      <w:r w:rsidR="00852FFB" w:rsidRPr="00852FFB">
        <w:rPr>
          <w:rFonts w:ascii="Times New Roman" w:hAnsi="Times New Roman" w:cs="Times New Roman"/>
          <w:sz w:val="24"/>
          <w:szCs w:val="24"/>
        </w:rPr>
        <w:t xml:space="preserve"> </w:t>
      </w:r>
      <w:r w:rsidR="00852FFB" w:rsidRPr="00C62F7D">
        <w:rPr>
          <w:rFonts w:ascii="Times New Roman" w:hAnsi="Times New Roman" w:cs="Times New Roman"/>
          <w:sz w:val="24"/>
          <w:szCs w:val="24"/>
        </w:rPr>
        <w:t xml:space="preserve">(по </w:t>
      </w:r>
      <w:r w:rsidR="00C62F7D" w:rsidRPr="00C62F7D">
        <w:rPr>
          <w:rFonts w:ascii="Times New Roman" w:hAnsi="Times New Roman" w:cs="Times New Roman"/>
          <w:sz w:val="24"/>
          <w:szCs w:val="24"/>
        </w:rPr>
        <w:t>факту</w:t>
      </w:r>
      <w:r w:rsidR="00852FFB" w:rsidRPr="00C62F7D">
        <w:rPr>
          <w:rFonts w:ascii="Times New Roman" w:hAnsi="Times New Roman" w:cs="Times New Roman"/>
          <w:sz w:val="24"/>
          <w:szCs w:val="24"/>
        </w:rPr>
        <w:t xml:space="preserve"> года,</w:t>
      </w:r>
      <w:r w:rsidR="00C62F7D" w:rsidRPr="00C62F7D">
        <w:rPr>
          <w:rFonts w:ascii="Times New Roman" w:hAnsi="Times New Roman" w:cs="Times New Roman"/>
          <w:sz w:val="24"/>
          <w:szCs w:val="24"/>
        </w:rPr>
        <w:t xml:space="preserve"> предшествующего</w:t>
      </w:r>
      <w:r w:rsidR="00A17557">
        <w:rPr>
          <w:rFonts w:ascii="Times New Roman" w:hAnsi="Times New Roman" w:cs="Times New Roman"/>
          <w:sz w:val="24"/>
          <w:szCs w:val="24"/>
        </w:rPr>
        <w:t xml:space="preserve"> утвержденному;</w:t>
      </w:r>
      <w:r w:rsidR="00852FFB" w:rsidRPr="00852FFB">
        <w:rPr>
          <w:rFonts w:ascii="Times New Roman" w:hAnsi="Times New Roman" w:cs="Times New Roman"/>
          <w:sz w:val="24"/>
          <w:szCs w:val="24"/>
        </w:rPr>
        <w:t xml:space="preserve"> на отчетную дату)</w:t>
      </w:r>
      <w:r w:rsidR="00FD7C2F" w:rsidRPr="00852FFB">
        <w:rPr>
          <w:rFonts w:ascii="Times New Roman" w:hAnsi="Times New Roman" w:cs="Times New Roman"/>
          <w:sz w:val="24"/>
          <w:szCs w:val="24"/>
        </w:rPr>
        <w:t xml:space="preserve"> –</w:t>
      </w:r>
      <w:r w:rsidR="00FD7C2F" w:rsidRPr="00F241AD">
        <w:rPr>
          <w:rFonts w:ascii="Times New Roman" w:hAnsi="Times New Roman" w:cs="Times New Roman"/>
          <w:sz w:val="24"/>
          <w:szCs w:val="24"/>
        </w:rPr>
        <w:t xml:space="preserve"> </w:t>
      </w:r>
      <w:r w:rsidR="00FD7C2F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Pr="00F241AD" w:rsidRDefault="00230092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r w:rsidRPr="00F241AD">
        <w:rPr>
          <w:rFonts w:ascii="Times New Roman" w:hAnsi="Times New Roman" w:cs="Times New Roman"/>
          <w:bCs/>
          <w:sz w:val="24"/>
          <w:szCs w:val="24"/>
        </w:rPr>
        <w:t xml:space="preserve">постановку на баланс имущества </w:t>
      </w:r>
      <w:r w:rsidRPr="00F241AD">
        <w:rPr>
          <w:rFonts w:ascii="Times New Roman" w:hAnsi="Times New Roman" w:cs="Times New Roman"/>
          <w:sz w:val="24"/>
          <w:szCs w:val="24"/>
        </w:rPr>
        <w:t>(акты приема-передачи объектов основных средств по форме № ОС-1, инвентарные карточки объектов основных средств по форме № ОС-6, амортизационные ведомости)</w:t>
      </w:r>
      <w:r w:rsidR="00FD7C2F"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="00FD7C2F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Pr="00F241AD" w:rsidRDefault="00230092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приказы </w:t>
      </w:r>
      <w:r w:rsidRPr="00F241AD">
        <w:rPr>
          <w:rFonts w:ascii="Times New Roman" w:hAnsi="Times New Roman" w:cs="Times New Roman"/>
          <w:bCs/>
          <w:sz w:val="24"/>
          <w:szCs w:val="24"/>
        </w:rPr>
        <w:t>о проведении переоценки основных средств</w:t>
      </w:r>
      <w:r w:rsidRPr="00F241AD">
        <w:rPr>
          <w:rFonts w:ascii="Times New Roman" w:hAnsi="Times New Roman" w:cs="Times New Roman"/>
          <w:sz w:val="24"/>
          <w:szCs w:val="24"/>
        </w:rPr>
        <w:t>, в том числе документы, на основании которых была определена текущая (восстановительная) стоимость переоцениваемого имущества (экспертные отчеты об определении рыночной стоимости, акты проведения инвентаризации)</w:t>
      </w:r>
      <w:r w:rsidR="00FD7C2F"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="00FD7C2F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Pr="00F241AD" w:rsidRDefault="00230092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отчет об использовании амортизационных отчислений </w:t>
      </w:r>
      <w:r w:rsidRPr="00F241AD">
        <w:rPr>
          <w:rFonts w:ascii="Times New Roman" w:hAnsi="Times New Roman" w:cs="Times New Roman"/>
          <w:sz w:val="24"/>
          <w:szCs w:val="24"/>
        </w:rPr>
        <w:t xml:space="preserve">за 2 предшествующих года с указанием в нем </w:t>
      </w:r>
      <w:r w:rsidRPr="00F241AD">
        <w:rPr>
          <w:rFonts w:ascii="Times New Roman" w:hAnsi="Times New Roman" w:cs="Times New Roman"/>
          <w:bCs/>
          <w:sz w:val="24"/>
          <w:szCs w:val="24"/>
        </w:rPr>
        <w:t>перечня объектов, которые были созданы (построены, модернизированы, переоборудованы) за счет накопленных амортизационных отчислений</w:t>
      </w:r>
      <w:r w:rsidR="00FD7C2F" w:rsidRPr="00F241AD">
        <w:rPr>
          <w:rFonts w:ascii="Times New Roman" w:hAnsi="Times New Roman" w:cs="Times New Roman"/>
          <w:sz w:val="24"/>
          <w:szCs w:val="24"/>
        </w:rPr>
        <w:t xml:space="preserve">– </w:t>
      </w:r>
      <w:r w:rsidR="00FD7C2F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Pr="00F241AD" w:rsidRDefault="00230092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расчет по объектам, </w:t>
      </w:r>
      <w:r w:rsidRPr="00F241AD">
        <w:rPr>
          <w:rFonts w:ascii="Times New Roman" w:hAnsi="Times New Roman" w:cs="Times New Roman"/>
          <w:bCs/>
          <w:sz w:val="24"/>
          <w:szCs w:val="24"/>
        </w:rPr>
        <w:t xml:space="preserve">планируемым к вводу (к списанию) </w:t>
      </w:r>
      <w:r w:rsidRPr="00F241AD">
        <w:rPr>
          <w:rFonts w:ascii="Times New Roman" w:hAnsi="Times New Roman" w:cs="Times New Roman"/>
          <w:sz w:val="24"/>
          <w:szCs w:val="24"/>
        </w:rPr>
        <w:t>в расчетном периоде регулирования</w:t>
      </w:r>
      <w:r w:rsidR="00FD7C2F"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="00FD7C2F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Pr="00F241AD" w:rsidRDefault="00230092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bCs/>
          <w:sz w:val="24"/>
          <w:szCs w:val="24"/>
        </w:rPr>
        <w:t>сведения о наличии и движении основных фондов (средств) и других нефинансовых активов</w:t>
      </w:r>
      <w:r w:rsidRPr="00F241AD">
        <w:rPr>
          <w:rFonts w:ascii="Times New Roman" w:hAnsi="Times New Roman" w:cs="Times New Roman"/>
          <w:sz w:val="24"/>
          <w:szCs w:val="24"/>
        </w:rPr>
        <w:t xml:space="preserve"> по форме, утверждаемой Федеральной службой государственной статистики (за 2 предшествующих года)</w:t>
      </w:r>
      <w:r w:rsidR="00FD7C2F" w:rsidRPr="00F241AD">
        <w:rPr>
          <w:rFonts w:ascii="Times New Roman" w:hAnsi="Times New Roman" w:cs="Times New Roman"/>
          <w:sz w:val="24"/>
          <w:szCs w:val="24"/>
        </w:rPr>
        <w:t xml:space="preserve"> – </w:t>
      </w:r>
      <w:r w:rsidR="00FD7C2F"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FD7C2F"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Pr="00F241AD" w:rsidRDefault="00FD7C2F" w:rsidP="00821004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1AD">
        <w:rPr>
          <w:rFonts w:ascii="Times New Roman" w:hAnsi="Times New Roman" w:cs="Times New Roman"/>
          <w:sz w:val="24"/>
          <w:szCs w:val="24"/>
        </w:rPr>
        <w:t xml:space="preserve">план капитального строительства – </w:t>
      </w:r>
      <w:r w:rsidRPr="00F241AD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241AD">
        <w:rPr>
          <w:rFonts w:ascii="Times New Roman" w:hAnsi="Times New Roman" w:cs="Times New Roman"/>
          <w:sz w:val="24"/>
          <w:szCs w:val="24"/>
        </w:rPr>
        <w:t>;</w:t>
      </w:r>
    </w:p>
    <w:p w:rsidR="00FD7C2F" w:rsidRDefault="00FD7C2F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78D" w:rsidRPr="0099578D" w:rsidRDefault="0099578D" w:rsidP="0099578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78D">
        <w:rPr>
          <w:rFonts w:ascii="Times New Roman" w:hAnsi="Times New Roman" w:cs="Times New Roman"/>
          <w:b/>
          <w:bCs/>
          <w:sz w:val="24"/>
          <w:szCs w:val="24"/>
        </w:rPr>
        <w:t>Лист «Аренда»</w:t>
      </w:r>
      <w:r>
        <w:rPr>
          <w:rFonts w:ascii="Times New Roman" w:hAnsi="Times New Roman" w:cs="Times New Roman"/>
          <w:bCs/>
          <w:sz w:val="24"/>
          <w:szCs w:val="24"/>
        </w:rPr>
        <w:t>, п</w:t>
      </w:r>
      <w:r w:rsidRPr="0099578D">
        <w:rPr>
          <w:rFonts w:ascii="Times New Roman" w:hAnsi="Times New Roman" w:cs="Times New Roman"/>
          <w:sz w:val="24"/>
          <w:szCs w:val="24"/>
        </w:rPr>
        <w:t>редставить:</w:t>
      </w:r>
    </w:p>
    <w:p w:rsidR="0099578D" w:rsidRPr="008D4D4A" w:rsidRDefault="0099578D" w:rsidP="00821004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D4A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8D4D4A">
        <w:rPr>
          <w:rFonts w:ascii="Times New Roman" w:hAnsi="Times New Roman" w:cs="Times New Roman"/>
          <w:sz w:val="24"/>
          <w:szCs w:val="24"/>
        </w:rPr>
        <w:t xml:space="preserve"> перечень арендованного имущества – </w:t>
      </w:r>
      <w:r w:rsidRPr="008D4D4A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8D4D4A">
        <w:rPr>
          <w:rFonts w:ascii="Times New Roman" w:hAnsi="Times New Roman" w:cs="Times New Roman"/>
          <w:sz w:val="24"/>
          <w:szCs w:val="24"/>
        </w:rPr>
        <w:t>;</w:t>
      </w:r>
    </w:p>
    <w:p w:rsidR="0099578D" w:rsidRPr="008D4D4A" w:rsidRDefault="0099578D" w:rsidP="0099578D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D4A">
        <w:rPr>
          <w:rFonts w:ascii="Times New Roman" w:hAnsi="Times New Roman" w:cs="Times New Roman"/>
          <w:sz w:val="24"/>
          <w:szCs w:val="24"/>
        </w:rPr>
        <w:t xml:space="preserve">расчет </w:t>
      </w:r>
      <w:r w:rsidRPr="008D4D4A">
        <w:rPr>
          <w:rFonts w:ascii="Times New Roman" w:hAnsi="Times New Roman" w:cs="Times New Roman"/>
          <w:bCs/>
          <w:sz w:val="24"/>
          <w:szCs w:val="24"/>
        </w:rPr>
        <w:t xml:space="preserve">арендных платежей </w:t>
      </w:r>
      <w:r w:rsidRPr="008D4D4A">
        <w:rPr>
          <w:rFonts w:ascii="Times New Roman" w:hAnsi="Times New Roman" w:cs="Times New Roman"/>
          <w:sz w:val="24"/>
          <w:szCs w:val="24"/>
        </w:rPr>
        <w:t xml:space="preserve">на расчетный период регулирования (с расшифровкой амортизации и налога на имущества) – </w:t>
      </w:r>
      <w:r w:rsidRPr="008D4D4A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8D4D4A">
        <w:rPr>
          <w:rFonts w:ascii="Times New Roman" w:hAnsi="Times New Roman" w:cs="Times New Roman"/>
          <w:sz w:val="24"/>
          <w:szCs w:val="24"/>
        </w:rPr>
        <w:t>;</w:t>
      </w:r>
    </w:p>
    <w:p w:rsidR="0099578D" w:rsidRPr="008D4D4A" w:rsidRDefault="0099578D" w:rsidP="00821004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D4A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фактические выплаты арендной платы за отчетный период – </w:t>
      </w:r>
      <w:r w:rsidRPr="008D4D4A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8D4D4A">
        <w:rPr>
          <w:rFonts w:ascii="Times New Roman" w:hAnsi="Times New Roman" w:cs="Times New Roman"/>
          <w:sz w:val="24"/>
          <w:szCs w:val="24"/>
        </w:rPr>
        <w:t>;</w:t>
      </w:r>
    </w:p>
    <w:p w:rsidR="0099578D" w:rsidRPr="008D4D4A" w:rsidRDefault="0099578D" w:rsidP="00821004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D4A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Pr="008D4D4A">
        <w:rPr>
          <w:rFonts w:ascii="Times New Roman" w:hAnsi="Times New Roman" w:cs="Times New Roman"/>
          <w:bCs/>
          <w:sz w:val="24"/>
          <w:szCs w:val="24"/>
        </w:rPr>
        <w:t>подтверждающие</w:t>
      </w:r>
      <w:r w:rsidRPr="008D4D4A">
        <w:rPr>
          <w:rFonts w:ascii="Times New Roman" w:hAnsi="Times New Roman" w:cs="Times New Roman"/>
          <w:sz w:val="24"/>
          <w:szCs w:val="24"/>
        </w:rPr>
        <w:t xml:space="preserve"> начисление собственникам </w:t>
      </w:r>
      <w:r w:rsidRPr="008D4D4A">
        <w:rPr>
          <w:rFonts w:ascii="Times New Roman" w:hAnsi="Times New Roman" w:cs="Times New Roman"/>
          <w:bCs/>
          <w:sz w:val="24"/>
          <w:szCs w:val="24"/>
        </w:rPr>
        <w:t>амортизации</w:t>
      </w:r>
      <w:r w:rsidRPr="008D4D4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8D4D4A">
        <w:rPr>
          <w:rFonts w:ascii="Times New Roman" w:hAnsi="Times New Roman" w:cs="Times New Roman"/>
          <w:bCs/>
          <w:sz w:val="24"/>
          <w:szCs w:val="24"/>
        </w:rPr>
        <w:t xml:space="preserve">уплату налогов </w:t>
      </w:r>
      <w:r w:rsidRPr="008D4D4A">
        <w:rPr>
          <w:rFonts w:ascii="Times New Roman" w:hAnsi="Times New Roman" w:cs="Times New Roman"/>
          <w:sz w:val="24"/>
          <w:szCs w:val="24"/>
        </w:rPr>
        <w:t xml:space="preserve">и других обязательных платежей – </w:t>
      </w:r>
      <w:r w:rsidRPr="008D4D4A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8D4D4A">
        <w:rPr>
          <w:rFonts w:ascii="Times New Roman" w:hAnsi="Times New Roman" w:cs="Times New Roman"/>
          <w:sz w:val="24"/>
          <w:szCs w:val="24"/>
        </w:rPr>
        <w:t>;</w:t>
      </w:r>
    </w:p>
    <w:p w:rsidR="0099578D" w:rsidRPr="008D4D4A" w:rsidRDefault="0099578D" w:rsidP="00821004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D4A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8D4D4A">
        <w:rPr>
          <w:rFonts w:ascii="Times New Roman" w:hAnsi="Times New Roman" w:cs="Times New Roman"/>
          <w:bCs/>
          <w:sz w:val="24"/>
          <w:szCs w:val="24"/>
        </w:rPr>
        <w:t xml:space="preserve">договоров на аренду имущества </w:t>
      </w:r>
      <w:r w:rsidRPr="008D4D4A">
        <w:rPr>
          <w:rFonts w:ascii="Times New Roman" w:hAnsi="Times New Roman" w:cs="Times New Roman"/>
          <w:sz w:val="24"/>
          <w:szCs w:val="24"/>
        </w:rPr>
        <w:t xml:space="preserve">(оборудования, земельных участков), заключенные (пролонгированные) на расчетный период регулирования, </w:t>
      </w:r>
      <w:r w:rsidRPr="008D4D4A">
        <w:rPr>
          <w:rFonts w:ascii="Times New Roman" w:hAnsi="Times New Roman" w:cs="Times New Roman"/>
          <w:bCs/>
          <w:sz w:val="24"/>
          <w:szCs w:val="24"/>
        </w:rPr>
        <w:t xml:space="preserve">акты приема-передачи </w:t>
      </w:r>
      <w:r w:rsidRPr="008D4D4A">
        <w:rPr>
          <w:rFonts w:ascii="Times New Roman" w:hAnsi="Times New Roman" w:cs="Times New Roman"/>
          <w:sz w:val="24"/>
          <w:szCs w:val="24"/>
        </w:rPr>
        <w:t xml:space="preserve">арендуемого имущества, документы, подтверждающие </w:t>
      </w:r>
      <w:r w:rsidRPr="008D4D4A">
        <w:rPr>
          <w:rFonts w:ascii="Times New Roman" w:hAnsi="Times New Roman" w:cs="Times New Roman"/>
          <w:bCs/>
          <w:sz w:val="24"/>
          <w:szCs w:val="24"/>
        </w:rPr>
        <w:t xml:space="preserve">регистрацию договоров </w:t>
      </w:r>
      <w:r w:rsidRPr="008D4D4A">
        <w:rPr>
          <w:rFonts w:ascii="Times New Roman" w:hAnsi="Times New Roman" w:cs="Times New Roman"/>
          <w:sz w:val="24"/>
          <w:szCs w:val="24"/>
        </w:rPr>
        <w:t xml:space="preserve">аренды – </w:t>
      </w:r>
      <w:r w:rsidRPr="008D4D4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52FFB">
        <w:rPr>
          <w:rFonts w:ascii="Times New Roman" w:hAnsi="Times New Roman" w:cs="Times New Roman"/>
          <w:b/>
          <w:sz w:val="24"/>
          <w:szCs w:val="24"/>
        </w:rPr>
        <w:t xml:space="preserve">бумажном и </w:t>
      </w:r>
      <w:r w:rsidRPr="008D4D4A">
        <w:rPr>
          <w:rFonts w:ascii="Times New Roman" w:hAnsi="Times New Roman" w:cs="Times New Roman"/>
          <w:b/>
          <w:sz w:val="24"/>
          <w:szCs w:val="24"/>
        </w:rPr>
        <w:t>электронном носителе</w:t>
      </w:r>
      <w:r w:rsidRPr="008D4D4A">
        <w:rPr>
          <w:rFonts w:ascii="Times New Roman" w:hAnsi="Times New Roman" w:cs="Times New Roman"/>
          <w:sz w:val="24"/>
          <w:szCs w:val="24"/>
        </w:rPr>
        <w:t>.</w:t>
      </w:r>
    </w:p>
    <w:p w:rsidR="0099578D" w:rsidRPr="0099578D" w:rsidRDefault="0099578D" w:rsidP="0099578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986" w:rsidRPr="00CD5986" w:rsidRDefault="00CD5986" w:rsidP="00CD598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b/>
          <w:bCs/>
          <w:sz w:val="24"/>
          <w:szCs w:val="24"/>
        </w:rPr>
        <w:t>Лист «Ремонт»</w:t>
      </w:r>
      <w:r>
        <w:rPr>
          <w:rFonts w:ascii="Times New Roman" w:hAnsi="Times New Roman" w:cs="Times New Roman"/>
          <w:bCs/>
          <w:sz w:val="24"/>
          <w:szCs w:val="24"/>
        </w:rPr>
        <w:t>, представить: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утвержденные локально-сметные расчеты, дефектные ведомости на планируемый ремонт, акты технического обследования, а также согласование с органами местного самоуправления в случае использования муниципального имущества–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расчет с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расшифровкой планируемых к закупке материалов </w:t>
      </w:r>
      <w:r w:rsidRPr="00CD5986">
        <w:rPr>
          <w:rFonts w:ascii="Times New Roman" w:hAnsi="Times New Roman" w:cs="Times New Roman"/>
          <w:sz w:val="24"/>
          <w:szCs w:val="24"/>
        </w:rPr>
        <w:t xml:space="preserve">с указанием их номенклатуры, количества, планируемых цен 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заключенных договоров </w:t>
      </w:r>
      <w:r w:rsidRPr="00CD5986">
        <w:rPr>
          <w:rFonts w:ascii="Times New Roman" w:hAnsi="Times New Roman" w:cs="Times New Roman"/>
          <w:sz w:val="24"/>
          <w:szCs w:val="24"/>
        </w:rPr>
        <w:t xml:space="preserve">на поставку материалов в </w:t>
      </w:r>
      <w:r w:rsidRPr="00CD5986">
        <w:rPr>
          <w:rFonts w:ascii="Times New Roman" w:hAnsi="Times New Roman" w:cs="Times New Roman"/>
          <w:bCs/>
          <w:sz w:val="24"/>
          <w:szCs w:val="24"/>
        </w:rPr>
        <w:t>расчетном</w:t>
      </w:r>
      <w:r w:rsidRPr="00CD5986">
        <w:rPr>
          <w:rFonts w:ascii="Times New Roman" w:hAnsi="Times New Roman" w:cs="Times New Roman"/>
          <w:sz w:val="24"/>
          <w:szCs w:val="24"/>
        </w:rPr>
        <w:t xml:space="preserve"> периоде регулирования 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заключенных договоров </w:t>
      </w:r>
      <w:r w:rsidRPr="00CD5986">
        <w:rPr>
          <w:rFonts w:ascii="Times New Roman" w:hAnsi="Times New Roman" w:cs="Times New Roman"/>
          <w:sz w:val="24"/>
          <w:szCs w:val="24"/>
        </w:rPr>
        <w:t xml:space="preserve">на поставку материалов в </w:t>
      </w:r>
      <w:r w:rsidRPr="00CD5986">
        <w:rPr>
          <w:rFonts w:ascii="Times New Roman" w:hAnsi="Times New Roman" w:cs="Times New Roman"/>
          <w:bCs/>
          <w:sz w:val="24"/>
          <w:szCs w:val="24"/>
        </w:rPr>
        <w:t>текущем и предшествующем</w:t>
      </w:r>
      <w:r w:rsidRPr="00CD5986">
        <w:rPr>
          <w:rFonts w:ascii="Times New Roman" w:hAnsi="Times New Roman" w:cs="Times New Roman"/>
          <w:sz w:val="24"/>
          <w:szCs w:val="24"/>
        </w:rPr>
        <w:t xml:space="preserve"> периодах регулирования с приложением копий </w:t>
      </w:r>
      <w:r w:rsidRPr="00CD5986">
        <w:rPr>
          <w:rFonts w:ascii="Times New Roman" w:hAnsi="Times New Roman" w:cs="Times New Roman"/>
          <w:bCs/>
          <w:sz w:val="24"/>
          <w:szCs w:val="24"/>
        </w:rPr>
        <w:t>счетов-фактур</w:t>
      </w:r>
      <w:r w:rsidRPr="00CD5986">
        <w:rPr>
          <w:rFonts w:ascii="Times New Roman" w:hAnsi="Times New Roman" w:cs="Times New Roman"/>
          <w:sz w:val="24"/>
          <w:szCs w:val="24"/>
        </w:rPr>
        <w:t xml:space="preserve"> поставщиков, копий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платежных документов </w:t>
      </w:r>
      <w:r w:rsidRPr="00CD5986">
        <w:rPr>
          <w:rFonts w:ascii="Times New Roman" w:hAnsi="Times New Roman" w:cs="Times New Roman"/>
          <w:sz w:val="24"/>
          <w:szCs w:val="24"/>
        </w:rPr>
        <w:t xml:space="preserve">по этим договорам, копий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актов приема-передачи </w:t>
      </w:r>
      <w:r w:rsidRPr="00CD5986">
        <w:rPr>
          <w:rFonts w:ascii="Times New Roman" w:hAnsi="Times New Roman" w:cs="Times New Roman"/>
          <w:sz w:val="24"/>
          <w:szCs w:val="24"/>
        </w:rPr>
        <w:t xml:space="preserve">приобретенных материалов 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проведение закупочных процедур 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ссылки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на нормы и нормативы расхода материалов </w:t>
      </w:r>
      <w:r w:rsidRPr="00CD5986">
        <w:rPr>
          <w:rFonts w:ascii="Times New Roman" w:hAnsi="Times New Roman" w:cs="Times New Roman"/>
          <w:sz w:val="24"/>
          <w:szCs w:val="24"/>
        </w:rPr>
        <w:t xml:space="preserve">с указанием правовых актов, регламентирующих расход материалов; 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sz w:val="24"/>
          <w:szCs w:val="24"/>
        </w:rPr>
        <w:t xml:space="preserve">утвержденные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программы проведения ремонтных работ </w:t>
      </w:r>
      <w:r w:rsidRPr="00CD5986">
        <w:rPr>
          <w:rFonts w:ascii="Times New Roman" w:hAnsi="Times New Roman" w:cs="Times New Roman"/>
          <w:sz w:val="24"/>
          <w:szCs w:val="24"/>
        </w:rPr>
        <w:t xml:space="preserve">за 2 предшествующих, текущий и расчетный периоды регулирования (долгосрочный период) 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bCs/>
          <w:sz w:val="24"/>
          <w:szCs w:val="24"/>
        </w:rPr>
        <w:t>графики капитальных, средних и текущих ремонтов</w:t>
      </w:r>
      <w:r w:rsidRPr="00CD5986">
        <w:rPr>
          <w:rFonts w:ascii="Times New Roman" w:hAnsi="Times New Roman" w:cs="Times New Roman"/>
          <w:sz w:val="24"/>
          <w:szCs w:val="24"/>
        </w:rPr>
        <w:t xml:space="preserve"> за 2 предшествующих, текущий и расчетный периоды регулирования, утвержденные руководителем организации с указанием объемов и стоимости работ, а также согласование с органами местного самоуправления в случае использования муниципального имущества 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986">
        <w:rPr>
          <w:rFonts w:ascii="Times New Roman" w:hAnsi="Times New Roman" w:cs="Times New Roman"/>
          <w:bCs/>
          <w:sz w:val="24"/>
          <w:szCs w:val="24"/>
        </w:rPr>
        <w:t>пообъектный</w:t>
      </w:r>
      <w:proofErr w:type="spellEnd"/>
      <w:r w:rsidRPr="00CD5986">
        <w:rPr>
          <w:rFonts w:ascii="Times New Roman" w:hAnsi="Times New Roman" w:cs="Times New Roman"/>
          <w:bCs/>
          <w:sz w:val="24"/>
          <w:szCs w:val="24"/>
        </w:rPr>
        <w:t xml:space="preserve"> расчет стоимости ремонтных работ </w:t>
      </w:r>
      <w:r w:rsidRPr="00CD5986">
        <w:rPr>
          <w:rFonts w:ascii="Times New Roman" w:hAnsi="Times New Roman" w:cs="Times New Roman"/>
          <w:sz w:val="24"/>
          <w:szCs w:val="24"/>
        </w:rPr>
        <w:t xml:space="preserve">на расчетный период регулирования с указанием ссылок на использованные в расчете нормативы расходов материалов и трудозатраты и с выделением расходов по каждой номенклатуре планируемых работ–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бумажном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bCs/>
          <w:sz w:val="24"/>
          <w:szCs w:val="24"/>
        </w:rPr>
        <w:t xml:space="preserve">сметная документация </w:t>
      </w:r>
      <w:r w:rsidRPr="00CD5986">
        <w:rPr>
          <w:rFonts w:ascii="Times New Roman" w:hAnsi="Times New Roman" w:cs="Times New Roman"/>
          <w:sz w:val="24"/>
          <w:szCs w:val="24"/>
        </w:rPr>
        <w:t xml:space="preserve">на планируемые в расчетном периоде регулирования ремонтные работы – </w:t>
      </w:r>
      <w:r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заключения экспертиз </w:t>
      </w:r>
      <w:r w:rsidRPr="00CD5986">
        <w:rPr>
          <w:rFonts w:ascii="Times New Roman" w:hAnsi="Times New Roman" w:cs="Times New Roman"/>
          <w:sz w:val="24"/>
          <w:szCs w:val="24"/>
        </w:rPr>
        <w:t xml:space="preserve">технического состояния производственного оборудования, </w:t>
      </w:r>
      <w:r w:rsidRPr="00CD5986">
        <w:rPr>
          <w:rFonts w:ascii="Times New Roman" w:hAnsi="Times New Roman" w:cs="Times New Roman"/>
          <w:bCs/>
          <w:sz w:val="24"/>
          <w:szCs w:val="24"/>
        </w:rPr>
        <w:t>предписания</w:t>
      </w:r>
      <w:r w:rsidRPr="00CD5986">
        <w:rPr>
          <w:rFonts w:ascii="Times New Roman" w:hAnsi="Times New Roman" w:cs="Times New Roman"/>
          <w:sz w:val="24"/>
          <w:szCs w:val="24"/>
        </w:rPr>
        <w:t xml:space="preserve"> органов технадзора, </w:t>
      </w: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дефектные ведомости </w:t>
      </w:r>
      <w:r w:rsidRPr="00CD5986">
        <w:rPr>
          <w:rFonts w:ascii="Times New Roman" w:hAnsi="Times New Roman" w:cs="Times New Roman"/>
          <w:sz w:val="24"/>
          <w:szCs w:val="24"/>
        </w:rPr>
        <w:t xml:space="preserve">на планируемые ремонтные работы, выполнение которых необходимо проводить в расчетном периоде регулирования 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P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bCs/>
          <w:sz w:val="24"/>
          <w:szCs w:val="24"/>
        </w:rPr>
        <w:lastRenderedPageBreak/>
        <w:t>договоры с подрядными организациями</w:t>
      </w:r>
      <w:r w:rsidRPr="00CD5986">
        <w:rPr>
          <w:rFonts w:ascii="Times New Roman" w:hAnsi="Times New Roman" w:cs="Times New Roman"/>
          <w:sz w:val="24"/>
          <w:szCs w:val="24"/>
        </w:rPr>
        <w:t xml:space="preserve">, привлеченными к выполнению ремонтов, материалы, подтверждающие </w:t>
      </w:r>
      <w:r w:rsidRPr="00CD5986">
        <w:rPr>
          <w:rFonts w:ascii="Times New Roman" w:hAnsi="Times New Roman" w:cs="Times New Roman"/>
          <w:bCs/>
          <w:sz w:val="24"/>
          <w:szCs w:val="24"/>
        </w:rPr>
        <w:t>заключение договоров по результатам закупочных процедур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CD5986">
        <w:rPr>
          <w:rFonts w:ascii="Times New Roman" w:hAnsi="Times New Roman" w:cs="Times New Roman"/>
          <w:sz w:val="24"/>
          <w:szCs w:val="24"/>
        </w:rPr>
        <w:t>;</w:t>
      </w:r>
    </w:p>
    <w:p w:rsidR="00CD5986" w:rsidRDefault="00CD5986" w:rsidP="00821004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986">
        <w:rPr>
          <w:rFonts w:ascii="Times New Roman" w:hAnsi="Times New Roman" w:cs="Times New Roman"/>
          <w:bCs/>
          <w:sz w:val="24"/>
          <w:szCs w:val="24"/>
        </w:rPr>
        <w:t xml:space="preserve">отчет о фактически выполненных ремонтах </w:t>
      </w:r>
      <w:r w:rsidRPr="00CD5986">
        <w:rPr>
          <w:rFonts w:ascii="Times New Roman" w:hAnsi="Times New Roman" w:cs="Times New Roman"/>
          <w:sz w:val="24"/>
          <w:szCs w:val="24"/>
        </w:rPr>
        <w:t>за 2 предшествующих год</w:t>
      </w:r>
      <w:proofErr w:type="gramStart"/>
      <w:r w:rsidRPr="00CD5986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CD5986">
        <w:rPr>
          <w:rFonts w:ascii="Times New Roman" w:hAnsi="Times New Roman" w:cs="Times New Roman"/>
          <w:sz w:val="24"/>
          <w:szCs w:val="24"/>
        </w:rPr>
        <w:t xml:space="preserve">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C13C68">
        <w:rPr>
          <w:rFonts w:ascii="Times New Roman" w:hAnsi="Times New Roman" w:cs="Times New Roman"/>
          <w:sz w:val="24"/>
          <w:szCs w:val="24"/>
        </w:rPr>
        <w:t>;</w:t>
      </w:r>
    </w:p>
    <w:p w:rsidR="00C13C68" w:rsidRPr="00962424" w:rsidRDefault="00C13C68" w:rsidP="00C13C68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424">
        <w:rPr>
          <w:rFonts w:ascii="Times New Roman" w:hAnsi="Times New Roman" w:cs="Times New Roman"/>
          <w:sz w:val="24"/>
          <w:szCs w:val="24"/>
        </w:rPr>
        <w:t xml:space="preserve">план ремонта – </w:t>
      </w:r>
      <w:r w:rsidRPr="00962424">
        <w:rPr>
          <w:rFonts w:ascii="Times New Roman" w:hAnsi="Times New Roman" w:cs="Times New Roman"/>
          <w:b/>
          <w:sz w:val="24"/>
          <w:szCs w:val="24"/>
        </w:rPr>
        <w:t>на бумажном и электронном носителе;</w:t>
      </w:r>
    </w:p>
    <w:p w:rsidR="0099578D" w:rsidRDefault="0099578D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A5" w:rsidRPr="005C47A5" w:rsidRDefault="005C47A5" w:rsidP="005C47A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A5">
        <w:rPr>
          <w:rFonts w:ascii="Times New Roman" w:hAnsi="Times New Roman" w:cs="Times New Roman"/>
          <w:b/>
          <w:bCs/>
          <w:sz w:val="24"/>
          <w:szCs w:val="24"/>
        </w:rPr>
        <w:t>Лист «ГСМ»</w:t>
      </w:r>
      <w:r>
        <w:rPr>
          <w:rFonts w:ascii="Times New Roman" w:hAnsi="Times New Roman" w:cs="Times New Roman"/>
          <w:bCs/>
          <w:sz w:val="24"/>
          <w:szCs w:val="24"/>
        </w:rPr>
        <w:t>, представить:</w:t>
      </w:r>
    </w:p>
    <w:p w:rsidR="005C47A5" w:rsidRPr="005C47A5" w:rsidRDefault="005C47A5" w:rsidP="005C47A5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A5">
        <w:rPr>
          <w:rFonts w:ascii="Times New Roman" w:hAnsi="Times New Roman" w:cs="Times New Roman"/>
          <w:bCs/>
          <w:sz w:val="24"/>
          <w:szCs w:val="24"/>
        </w:rPr>
        <w:t>счета-фактуры поставщиков на ГСМ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5C47A5">
        <w:rPr>
          <w:rFonts w:ascii="Times New Roman" w:hAnsi="Times New Roman" w:cs="Times New Roman"/>
          <w:bCs/>
          <w:sz w:val="24"/>
          <w:szCs w:val="24"/>
        </w:rPr>
        <w:t>;</w:t>
      </w:r>
    </w:p>
    <w:p w:rsidR="005C47A5" w:rsidRPr="005C47A5" w:rsidRDefault="005C47A5" w:rsidP="005C47A5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A5">
        <w:rPr>
          <w:rFonts w:ascii="Times New Roman" w:hAnsi="Times New Roman" w:cs="Times New Roman"/>
          <w:bCs/>
          <w:sz w:val="24"/>
          <w:szCs w:val="24"/>
        </w:rPr>
        <w:t>расчеты по списанию ГСМ на основе действующих норм расхода топлива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5C47A5">
        <w:rPr>
          <w:rFonts w:ascii="Times New Roman" w:hAnsi="Times New Roman" w:cs="Times New Roman"/>
          <w:bCs/>
          <w:sz w:val="24"/>
          <w:szCs w:val="24"/>
        </w:rPr>
        <w:t>;</w:t>
      </w:r>
    </w:p>
    <w:p w:rsidR="005C47A5" w:rsidRPr="005C47A5" w:rsidRDefault="005C47A5" w:rsidP="005C47A5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оборотную</w:t>
      </w:r>
      <w:r w:rsidRPr="005C47A5">
        <w:rPr>
          <w:rFonts w:ascii="Times New Roman" w:hAnsi="Times New Roman" w:cs="Times New Roman"/>
          <w:bCs/>
          <w:sz w:val="24"/>
          <w:szCs w:val="24"/>
        </w:rPr>
        <w:t xml:space="preserve"> ведомость по счету 10/субсчет ГСМ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5C47A5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7A5" w:rsidRPr="005C47A5" w:rsidRDefault="005C47A5" w:rsidP="005C47A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A5" w:rsidRPr="005C47A5" w:rsidRDefault="005C47A5" w:rsidP="005C47A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7A5">
        <w:rPr>
          <w:rFonts w:ascii="Times New Roman" w:hAnsi="Times New Roman" w:cs="Times New Roman"/>
          <w:b/>
          <w:bCs/>
          <w:sz w:val="24"/>
          <w:szCs w:val="24"/>
        </w:rPr>
        <w:t>Лист «Цеховые расходы»</w:t>
      </w:r>
      <w:r>
        <w:rPr>
          <w:rFonts w:ascii="Times New Roman" w:hAnsi="Times New Roman" w:cs="Times New Roman"/>
          <w:bCs/>
          <w:sz w:val="24"/>
          <w:szCs w:val="24"/>
        </w:rPr>
        <w:t>, представить:</w:t>
      </w:r>
    </w:p>
    <w:p w:rsidR="005C47A5" w:rsidRPr="005C47A5" w:rsidRDefault="005C47A5" w:rsidP="00517F50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7A5">
        <w:rPr>
          <w:rFonts w:ascii="Times New Roman" w:hAnsi="Times New Roman" w:cs="Times New Roman"/>
          <w:bCs/>
          <w:sz w:val="24"/>
          <w:szCs w:val="24"/>
        </w:rPr>
        <w:t>укрупненную оборотную ведомость по счетам 10, 25 (данные бухучета) за предыдущий период регулирования</w:t>
      </w:r>
      <w:r w:rsidR="00000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5C47A5">
        <w:rPr>
          <w:rFonts w:ascii="Times New Roman" w:hAnsi="Times New Roman" w:cs="Times New Roman"/>
          <w:bCs/>
          <w:sz w:val="24"/>
          <w:szCs w:val="24"/>
        </w:rPr>
        <w:t>;</w:t>
      </w:r>
    </w:p>
    <w:p w:rsidR="005C47A5" w:rsidRPr="00F47941" w:rsidRDefault="005C47A5" w:rsidP="00517F50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941">
        <w:rPr>
          <w:rFonts w:ascii="Times New Roman" w:hAnsi="Times New Roman" w:cs="Times New Roman"/>
          <w:bCs/>
          <w:sz w:val="24"/>
          <w:szCs w:val="24"/>
        </w:rPr>
        <w:t>подробную расшифровку прочих цеховых расходов (</w:t>
      </w:r>
      <w:r w:rsidR="00F47941" w:rsidRPr="00F47941">
        <w:rPr>
          <w:rFonts w:ascii="Times New Roman" w:hAnsi="Times New Roman" w:cs="Times New Roman"/>
          <w:bCs/>
          <w:sz w:val="24"/>
          <w:szCs w:val="24"/>
        </w:rPr>
        <w:t xml:space="preserve">в шаблоне </w:t>
      </w:r>
      <w:r w:rsidRPr="00F47941">
        <w:rPr>
          <w:rFonts w:ascii="Times New Roman" w:hAnsi="Times New Roman" w:cs="Times New Roman"/>
          <w:bCs/>
          <w:sz w:val="24"/>
          <w:szCs w:val="24"/>
        </w:rPr>
        <w:t>добавить необходимое количество строк и расписать все затраты);</w:t>
      </w:r>
    </w:p>
    <w:p w:rsidR="005C47A5" w:rsidRPr="00F47941" w:rsidRDefault="005C47A5" w:rsidP="00517F50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41">
        <w:rPr>
          <w:rFonts w:ascii="Times New Roman" w:hAnsi="Times New Roman" w:cs="Times New Roman"/>
          <w:bCs/>
          <w:sz w:val="24"/>
          <w:szCs w:val="24"/>
        </w:rPr>
        <w:t>расчет</w:t>
      </w:r>
      <w:r w:rsidRPr="00F47941">
        <w:rPr>
          <w:rFonts w:ascii="Times New Roman" w:hAnsi="Times New Roman" w:cs="Times New Roman"/>
          <w:sz w:val="24"/>
          <w:szCs w:val="24"/>
        </w:rPr>
        <w:t xml:space="preserve"> с </w:t>
      </w:r>
      <w:r w:rsidRPr="00F47941">
        <w:rPr>
          <w:rFonts w:ascii="Times New Roman" w:hAnsi="Times New Roman" w:cs="Times New Roman"/>
          <w:bCs/>
          <w:sz w:val="24"/>
          <w:szCs w:val="24"/>
        </w:rPr>
        <w:t xml:space="preserve">расшифровкой элементов затрат </w:t>
      </w:r>
      <w:r w:rsidRPr="00F47941">
        <w:rPr>
          <w:rFonts w:ascii="Times New Roman" w:hAnsi="Times New Roman" w:cs="Times New Roman"/>
          <w:sz w:val="24"/>
          <w:szCs w:val="24"/>
        </w:rPr>
        <w:t xml:space="preserve">и указанием </w:t>
      </w:r>
      <w:r w:rsidRPr="00F47941">
        <w:rPr>
          <w:rFonts w:ascii="Times New Roman" w:hAnsi="Times New Roman" w:cs="Times New Roman"/>
          <w:bCs/>
          <w:sz w:val="24"/>
          <w:szCs w:val="24"/>
        </w:rPr>
        <w:t xml:space="preserve">принципа распределения расходов </w:t>
      </w:r>
      <w:r w:rsidRPr="00F47941">
        <w:rPr>
          <w:rFonts w:ascii="Times New Roman" w:hAnsi="Times New Roman" w:cs="Times New Roman"/>
          <w:sz w:val="24"/>
          <w:szCs w:val="24"/>
        </w:rPr>
        <w:t xml:space="preserve">между видами деятельности (регулируемыми и нерегулируемыми), включая ссылки на положения </w:t>
      </w:r>
      <w:r w:rsidRPr="00F47941">
        <w:rPr>
          <w:rFonts w:ascii="Times New Roman" w:hAnsi="Times New Roman" w:cs="Times New Roman"/>
          <w:bCs/>
          <w:sz w:val="24"/>
          <w:szCs w:val="24"/>
        </w:rPr>
        <w:t>учетной политики</w:t>
      </w:r>
      <w:r w:rsidR="00000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F47941">
        <w:rPr>
          <w:rFonts w:ascii="Times New Roman" w:hAnsi="Times New Roman" w:cs="Times New Roman"/>
          <w:sz w:val="24"/>
          <w:szCs w:val="24"/>
        </w:rPr>
        <w:t>;</w:t>
      </w:r>
    </w:p>
    <w:p w:rsidR="00517F50" w:rsidRDefault="000003E2" w:rsidP="00517F50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копии </w:t>
      </w:r>
      <w:r w:rsidR="005C47A5" w:rsidRPr="00F47941">
        <w:rPr>
          <w:rFonts w:ascii="Times New Roman" w:hAnsi="Times New Roman" w:cs="Times New Roman"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5C47A5" w:rsidRPr="00F47941">
        <w:rPr>
          <w:rFonts w:ascii="Times New Roman" w:hAnsi="Times New Roman" w:cs="Times New Roman"/>
          <w:bCs/>
          <w:sz w:val="24"/>
          <w:szCs w:val="24"/>
        </w:rPr>
        <w:t>, акт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5C47A5" w:rsidRPr="00F47941">
        <w:rPr>
          <w:rFonts w:ascii="Times New Roman" w:hAnsi="Times New Roman" w:cs="Times New Roman"/>
          <w:bCs/>
          <w:sz w:val="24"/>
          <w:szCs w:val="24"/>
        </w:rPr>
        <w:t xml:space="preserve"> выполненных работ </w:t>
      </w:r>
      <w:r w:rsidR="005C47A5" w:rsidRPr="00F47941">
        <w:rPr>
          <w:rFonts w:ascii="Times New Roman" w:hAnsi="Times New Roman" w:cs="Times New Roman"/>
          <w:sz w:val="24"/>
          <w:szCs w:val="24"/>
        </w:rPr>
        <w:t>на предоставление услуг, выполнение работ, закупку материалов для цехов, подразделений, осуществляющих общехозяйственное и общепроизводственное управле</w:t>
      </w:r>
      <w:r w:rsidR="00517F50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517F50">
        <w:rPr>
          <w:rFonts w:ascii="Times New Roman" w:hAnsi="Times New Roman" w:cs="Times New Roman"/>
          <w:sz w:val="24"/>
          <w:szCs w:val="24"/>
        </w:rPr>
        <w:t>;</w:t>
      </w:r>
    </w:p>
    <w:p w:rsidR="00517F50" w:rsidRPr="00517F50" w:rsidRDefault="00517F50" w:rsidP="00821004">
      <w:pPr>
        <w:pStyle w:val="a6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F50">
        <w:rPr>
          <w:rFonts w:ascii="Times New Roman" w:hAnsi="Times New Roman" w:cs="Times New Roman"/>
          <w:sz w:val="24"/>
          <w:szCs w:val="24"/>
        </w:rPr>
        <w:t>копии документов, подтверждающих проведение при заключении прилагаемых договоров закупочных процедур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517F50">
        <w:rPr>
          <w:rFonts w:ascii="Times New Roman" w:hAnsi="Times New Roman" w:cs="Times New Roman"/>
          <w:sz w:val="24"/>
          <w:szCs w:val="24"/>
        </w:rPr>
        <w:t>.</w:t>
      </w:r>
    </w:p>
    <w:p w:rsidR="005C47A5" w:rsidRDefault="005C47A5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941" w:rsidRPr="00F47941" w:rsidRDefault="00F47941" w:rsidP="00F4794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41">
        <w:rPr>
          <w:rFonts w:ascii="Times New Roman" w:hAnsi="Times New Roman" w:cs="Times New Roman"/>
          <w:b/>
          <w:sz w:val="24"/>
          <w:szCs w:val="24"/>
        </w:rPr>
        <w:t>Лист «Сторонние услуги»/«Покупная вода»</w:t>
      </w:r>
      <w:r>
        <w:rPr>
          <w:rFonts w:ascii="Times New Roman" w:hAnsi="Times New Roman" w:cs="Times New Roman"/>
          <w:sz w:val="24"/>
          <w:szCs w:val="24"/>
        </w:rPr>
        <w:t>, представить:</w:t>
      </w:r>
    </w:p>
    <w:p w:rsidR="00F47941" w:rsidRDefault="00F47941" w:rsidP="00517F5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941">
        <w:rPr>
          <w:rFonts w:ascii="Times New Roman" w:hAnsi="Times New Roman" w:cs="Times New Roman"/>
          <w:sz w:val="24"/>
          <w:szCs w:val="24"/>
        </w:rPr>
        <w:t>копии заключенных договоров на предоставление работ (услуг) сторонними организациями в текущем и предшествующем периодах регулирования с приложением к ним копий счетов-фактур поставщиков, копий платежных документов по этим договорам, копий актов приема-передачи выполненных работ (оказанных услуг)</w:t>
      </w:r>
      <w:r w:rsidR="000003E2" w:rsidRP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F47941">
        <w:rPr>
          <w:rFonts w:ascii="Times New Roman" w:hAnsi="Times New Roman" w:cs="Times New Roman"/>
          <w:sz w:val="24"/>
          <w:szCs w:val="24"/>
        </w:rPr>
        <w:t>;</w:t>
      </w:r>
    </w:p>
    <w:p w:rsidR="00517F50" w:rsidRDefault="000003E2" w:rsidP="00517F5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F50">
        <w:rPr>
          <w:rFonts w:ascii="Times New Roman" w:hAnsi="Times New Roman" w:cs="Times New Roman"/>
          <w:sz w:val="24"/>
          <w:szCs w:val="24"/>
        </w:rPr>
        <w:t>копии документов</w:t>
      </w:r>
      <w:r w:rsidR="00F47941" w:rsidRPr="00F47941">
        <w:rPr>
          <w:rFonts w:ascii="Times New Roman" w:hAnsi="Times New Roman" w:cs="Times New Roman"/>
          <w:sz w:val="24"/>
          <w:szCs w:val="24"/>
        </w:rPr>
        <w:t xml:space="preserve">, </w:t>
      </w:r>
      <w:r w:rsidRPr="00517F50">
        <w:rPr>
          <w:rFonts w:ascii="Times New Roman" w:hAnsi="Times New Roman" w:cs="Times New Roman"/>
          <w:sz w:val="24"/>
          <w:szCs w:val="24"/>
        </w:rPr>
        <w:t xml:space="preserve">подтверждающих </w:t>
      </w:r>
      <w:r w:rsidR="00F47941" w:rsidRPr="00F47941">
        <w:rPr>
          <w:rFonts w:ascii="Times New Roman" w:hAnsi="Times New Roman" w:cs="Times New Roman"/>
          <w:sz w:val="24"/>
          <w:szCs w:val="24"/>
        </w:rPr>
        <w:t>фактическую оплату за покупну</w:t>
      </w:r>
      <w:r w:rsidR="00F47941">
        <w:rPr>
          <w:rFonts w:ascii="Times New Roman" w:hAnsi="Times New Roman" w:cs="Times New Roman"/>
          <w:sz w:val="24"/>
          <w:szCs w:val="24"/>
        </w:rPr>
        <w:t>ю воду (иные сторонние услуги)</w:t>
      </w:r>
      <w:r w:rsidR="00F47941" w:rsidRPr="00F47941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517F50">
        <w:rPr>
          <w:rFonts w:ascii="Times New Roman" w:hAnsi="Times New Roman" w:cs="Times New Roman"/>
          <w:sz w:val="24"/>
          <w:szCs w:val="24"/>
        </w:rPr>
        <w:t>;</w:t>
      </w:r>
    </w:p>
    <w:p w:rsidR="00F47941" w:rsidRPr="00517F50" w:rsidRDefault="00F47941" w:rsidP="00517F50">
      <w:pPr>
        <w:pStyle w:val="a6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F50">
        <w:rPr>
          <w:rFonts w:ascii="Times New Roman" w:hAnsi="Times New Roman" w:cs="Times New Roman"/>
          <w:sz w:val="24"/>
          <w:szCs w:val="24"/>
        </w:rPr>
        <w:t>копии документов, подтверждающих проведение при заключении прилагаемых договоров закупочных процедур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517F50" w:rsidRPr="00517F50">
        <w:rPr>
          <w:rFonts w:ascii="Times New Roman" w:hAnsi="Times New Roman" w:cs="Times New Roman"/>
          <w:sz w:val="24"/>
          <w:szCs w:val="24"/>
        </w:rPr>
        <w:t>.</w:t>
      </w:r>
    </w:p>
    <w:p w:rsidR="000003E2" w:rsidRDefault="000003E2" w:rsidP="00F50AD3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AD3" w:rsidRPr="00F50AD3" w:rsidRDefault="00F50AD3" w:rsidP="00F50AD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b/>
          <w:sz w:val="24"/>
          <w:szCs w:val="24"/>
        </w:rPr>
        <w:t>Лист «Прочие прямые расходы»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50AD3">
        <w:rPr>
          <w:rFonts w:ascii="Times New Roman" w:hAnsi="Times New Roman" w:cs="Times New Roman"/>
          <w:sz w:val="24"/>
          <w:szCs w:val="24"/>
        </w:rPr>
        <w:t>ред</w:t>
      </w:r>
      <w:r>
        <w:rPr>
          <w:rFonts w:ascii="Times New Roman" w:hAnsi="Times New Roman" w:cs="Times New Roman"/>
          <w:sz w:val="24"/>
          <w:szCs w:val="24"/>
        </w:rPr>
        <w:t>ставить:</w:t>
      </w:r>
    </w:p>
    <w:p w:rsidR="00F50AD3" w:rsidRDefault="00F50AD3" w:rsidP="00F50AD3">
      <w:pPr>
        <w:pStyle w:val="a6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подробную расшифровку прочих прямых расходов (</w:t>
      </w:r>
      <w:r>
        <w:rPr>
          <w:rFonts w:ascii="Times New Roman" w:hAnsi="Times New Roman" w:cs="Times New Roman"/>
          <w:sz w:val="24"/>
          <w:szCs w:val="24"/>
        </w:rPr>
        <w:t xml:space="preserve">в шаблоне </w:t>
      </w:r>
      <w:r w:rsidRPr="00F50AD3">
        <w:rPr>
          <w:rFonts w:ascii="Times New Roman" w:hAnsi="Times New Roman" w:cs="Times New Roman"/>
          <w:sz w:val="24"/>
          <w:szCs w:val="24"/>
        </w:rPr>
        <w:t>добавить необходимое количество строк и расписать все затраты);</w:t>
      </w:r>
    </w:p>
    <w:p w:rsidR="00F50AD3" w:rsidRPr="00F50AD3" w:rsidRDefault="00F50AD3" w:rsidP="00F50AD3">
      <w:pPr>
        <w:pStyle w:val="a6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AD3">
        <w:rPr>
          <w:rFonts w:ascii="Times New Roman" w:hAnsi="Times New Roman" w:cs="Times New Roman"/>
          <w:b/>
          <w:sz w:val="24"/>
          <w:szCs w:val="24"/>
        </w:rPr>
        <w:t>в части резерва по сомнительным долгам:</w:t>
      </w:r>
    </w:p>
    <w:p w:rsidR="00F50AD3" w:rsidRPr="00F50AD3" w:rsidRDefault="00F50AD3" w:rsidP="00F50AD3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копии требования (в арбитражный суд или к конкурсному управляющему) о внесении задолженности в реестр кредиторов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F50AD3">
        <w:rPr>
          <w:rFonts w:ascii="Times New Roman" w:hAnsi="Times New Roman" w:cs="Times New Roman"/>
          <w:sz w:val="24"/>
          <w:szCs w:val="24"/>
        </w:rPr>
        <w:t>;</w:t>
      </w:r>
    </w:p>
    <w:p w:rsidR="00F50AD3" w:rsidRPr="00F50AD3" w:rsidRDefault="00F50AD3" w:rsidP="00F50AD3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решения арбитражного суда (или уведомления конкурсного управляющего) о том, что требования предприятия внесены в реестр кредиторов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C41266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F50AD3">
        <w:rPr>
          <w:rFonts w:ascii="Times New Roman" w:hAnsi="Times New Roman" w:cs="Times New Roman"/>
          <w:sz w:val="24"/>
          <w:szCs w:val="24"/>
        </w:rPr>
        <w:t>;</w:t>
      </w:r>
    </w:p>
    <w:p w:rsidR="00F50AD3" w:rsidRPr="00F50AD3" w:rsidRDefault="00F50AD3" w:rsidP="00F50AD3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подтверждение неудовлетворения требований предприятия (решения суда о завершении конкурсного производства)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C41266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F50AD3">
        <w:rPr>
          <w:rFonts w:ascii="Times New Roman" w:hAnsi="Times New Roman" w:cs="Times New Roman"/>
          <w:sz w:val="24"/>
          <w:szCs w:val="24"/>
        </w:rPr>
        <w:t>;</w:t>
      </w:r>
    </w:p>
    <w:p w:rsidR="00F50AD3" w:rsidRPr="00F50AD3" w:rsidRDefault="00F50AD3" w:rsidP="00F50AD3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копии приказов о списании безнадежной дебиторской задолженности, реестр списанной дебиторской задолженности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C41266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F50AD3">
        <w:rPr>
          <w:rFonts w:ascii="Times New Roman" w:hAnsi="Times New Roman" w:cs="Times New Roman"/>
          <w:sz w:val="24"/>
          <w:szCs w:val="24"/>
        </w:rPr>
        <w:t>;</w:t>
      </w:r>
    </w:p>
    <w:p w:rsidR="00F50AD3" w:rsidRPr="00F50AD3" w:rsidRDefault="00F50AD3" w:rsidP="00F50AD3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копии приказов о создании резерва по сомнительным долгам, копии актов инвентаризации сомнительной дебиторской задолженности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C41266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F50AD3">
        <w:rPr>
          <w:rFonts w:ascii="Times New Roman" w:hAnsi="Times New Roman" w:cs="Times New Roman"/>
          <w:sz w:val="24"/>
          <w:szCs w:val="24"/>
        </w:rPr>
        <w:t>;</w:t>
      </w:r>
    </w:p>
    <w:p w:rsidR="00F50AD3" w:rsidRPr="00F50AD3" w:rsidRDefault="00F50AD3" w:rsidP="00F50AD3">
      <w:pPr>
        <w:pStyle w:val="a6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D3">
        <w:rPr>
          <w:rFonts w:ascii="Times New Roman" w:hAnsi="Times New Roman" w:cs="Times New Roman"/>
          <w:sz w:val="24"/>
          <w:szCs w:val="24"/>
        </w:rPr>
        <w:t>копии исполнительных листов и постановлений об окончании исполнительных производств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41266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C41266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F50AD3">
        <w:rPr>
          <w:rFonts w:ascii="Times New Roman" w:hAnsi="Times New Roman" w:cs="Times New Roman"/>
          <w:sz w:val="24"/>
          <w:szCs w:val="24"/>
        </w:rPr>
        <w:t>.</w:t>
      </w:r>
    </w:p>
    <w:p w:rsidR="00F50AD3" w:rsidRDefault="00F50AD3" w:rsidP="00F4794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998" w:rsidRDefault="005B2998" w:rsidP="00F4794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998" w:rsidRPr="00F47941" w:rsidRDefault="005B2998" w:rsidP="00F4794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CD1" w:rsidRPr="00E80CD1" w:rsidRDefault="00E80CD1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CD1">
        <w:rPr>
          <w:rFonts w:ascii="Times New Roman" w:hAnsi="Times New Roman" w:cs="Times New Roman"/>
          <w:b/>
          <w:sz w:val="24"/>
          <w:szCs w:val="24"/>
        </w:rPr>
        <w:lastRenderedPageBreak/>
        <w:t>Лист «Налоги в целом на организацию»</w:t>
      </w:r>
      <w:r w:rsidRPr="00E80CD1">
        <w:rPr>
          <w:rFonts w:ascii="Times New Roman" w:hAnsi="Times New Roman" w:cs="Times New Roman"/>
          <w:sz w:val="24"/>
          <w:szCs w:val="24"/>
        </w:rPr>
        <w:t>:</w:t>
      </w:r>
    </w:p>
    <w:p w:rsidR="00E80CD1" w:rsidRPr="00E80CD1" w:rsidRDefault="00E80CD1" w:rsidP="00E80CD1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шаблоне необходимо </w:t>
      </w:r>
      <w:r w:rsidRPr="00E80CD1">
        <w:rPr>
          <w:rFonts w:ascii="Times New Roman" w:hAnsi="Times New Roman" w:cs="Times New Roman"/>
          <w:sz w:val="24"/>
          <w:szCs w:val="24"/>
        </w:rPr>
        <w:t>указывать только налоги, которые относятся на все предприятие и затем распределяются по процентам на указанный вид деятельности; </w:t>
      </w:r>
    </w:p>
    <w:p w:rsidR="00E80CD1" w:rsidRPr="00E80CD1" w:rsidRDefault="00E80CD1" w:rsidP="00E80CD1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Pr="00E80CD1">
        <w:rPr>
          <w:rFonts w:ascii="Times New Roman" w:hAnsi="Times New Roman" w:cs="Times New Roman"/>
          <w:sz w:val="24"/>
          <w:szCs w:val="24"/>
        </w:rPr>
        <w:t>отчеты, декларации по налогам, относимым на себестоимость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E80CD1">
        <w:rPr>
          <w:rFonts w:ascii="Times New Roman" w:hAnsi="Times New Roman" w:cs="Times New Roman"/>
          <w:sz w:val="24"/>
          <w:szCs w:val="24"/>
        </w:rPr>
        <w:t>;</w:t>
      </w:r>
    </w:p>
    <w:p w:rsidR="00E80CD1" w:rsidRPr="00E80CD1" w:rsidRDefault="00E80CD1" w:rsidP="00E80CD1">
      <w:pPr>
        <w:pStyle w:val="a6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CD1">
        <w:rPr>
          <w:rFonts w:ascii="Times New Roman" w:hAnsi="Times New Roman" w:cs="Times New Roman"/>
          <w:sz w:val="24"/>
          <w:szCs w:val="24"/>
        </w:rPr>
        <w:t>расшифровать и обосновать рост затрат по налогам и сборам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E80CD1">
        <w:rPr>
          <w:rFonts w:ascii="Times New Roman" w:hAnsi="Times New Roman" w:cs="Times New Roman"/>
          <w:sz w:val="24"/>
          <w:szCs w:val="24"/>
        </w:rPr>
        <w:t>.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CD1" w:rsidRDefault="00E80CD1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E80CD1" w:rsidRPr="003812A2" w:rsidRDefault="00E80CD1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 xml:space="preserve">В части расходов на оплату </w:t>
      </w:r>
      <w:r w:rsidRPr="003812A2">
        <w:rPr>
          <w:rFonts w:ascii="Times New Roman" w:hAnsi="Times New Roman" w:cs="Times New Roman"/>
          <w:b/>
          <w:sz w:val="24"/>
          <w:szCs w:val="24"/>
        </w:rPr>
        <w:t>земельного налога</w:t>
      </w:r>
      <w:r w:rsidRPr="003812A2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proofErr w:type="spellStart"/>
      <w:r w:rsidRPr="003812A2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3812A2">
        <w:rPr>
          <w:rFonts w:ascii="Times New Roman" w:hAnsi="Times New Roman" w:cs="Times New Roman"/>
          <w:sz w:val="24"/>
          <w:szCs w:val="24"/>
        </w:rPr>
        <w:t xml:space="preserve"> расчет расходов с указанием установленных величин налоговых ставок (со ссылкой на НПА, которым установлены ставки), кадастровой стоимости земельных участков и их кадастровых номеров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3812A2">
        <w:rPr>
          <w:rFonts w:ascii="Times New Roman" w:hAnsi="Times New Roman" w:cs="Times New Roman"/>
          <w:sz w:val="24"/>
          <w:szCs w:val="24"/>
        </w:rPr>
        <w:t>.</w:t>
      </w:r>
    </w:p>
    <w:p w:rsidR="003812A2" w:rsidRPr="003812A2" w:rsidRDefault="00E80CD1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 xml:space="preserve">В части расходов на оплату </w:t>
      </w:r>
      <w:r w:rsidRPr="003812A2">
        <w:rPr>
          <w:rFonts w:ascii="Times New Roman" w:hAnsi="Times New Roman" w:cs="Times New Roman"/>
          <w:b/>
          <w:sz w:val="24"/>
          <w:szCs w:val="24"/>
        </w:rPr>
        <w:t>транспортного налога</w:t>
      </w:r>
      <w:r w:rsidR="003812A2" w:rsidRPr="0038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A2" w:rsidRPr="003812A2">
        <w:rPr>
          <w:rFonts w:ascii="Times New Roman" w:hAnsi="Times New Roman" w:cs="Times New Roman"/>
          <w:sz w:val="24"/>
          <w:szCs w:val="24"/>
        </w:rPr>
        <w:t xml:space="preserve">представить </w:t>
      </w:r>
      <w:proofErr w:type="spellStart"/>
      <w:r w:rsidRPr="003812A2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3812A2">
        <w:rPr>
          <w:rFonts w:ascii="Times New Roman" w:hAnsi="Times New Roman" w:cs="Times New Roman"/>
          <w:sz w:val="24"/>
          <w:szCs w:val="24"/>
        </w:rPr>
        <w:t xml:space="preserve"> расчет расходов с указанием транспортных средств, величин мощности двигателя, величин налоговых ставок (со ссылками на НПА, которыми установлены ставки)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3812A2" w:rsidRPr="003812A2">
        <w:rPr>
          <w:rFonts w:ascii="Times New Roman" w:hAnsi="Times New Roman" w:cs="Times New Roman"/>
          <w:sz w:val="24"/>
          <w:szCs w:val="24"/>
        </w:rPr>
        <w:t>.</w:t>
      </w:r>
    </w:p>
    <w:p w:rsidR="00E80CD1" w:rsidRPr="00E80CD1" w:rsidRDefault="003812A2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 xml:space="preserve">В части расходов на оплату </w:t>
      </w:r>
      <w:r w:rsidR="00E80CD1" w:rsidRPr="003812A2">
        <w:rPr>
          <w:rFonts w:ascii="Times New Roman" w:hAnsi="Times New Roman" w:cs="Times New Roman"/>
          <w:b/>
          <w:sz w:val="24"/>
          <w:szCs w:val="24"/>
        </w:rPr>
        <w:t>налога на имущество</w:t>
      </w:r>
      <w:r w:rsidRPr="003812A2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proofErr w:type="spellStart"/>
      <w:r w:rsidR="00E80CD1" w:rsidRPr="003812A2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="00E80CD1" w:rsidRPr="003812A2">
        <w:rPr>
          <w:rFonts w:ascii="Times New Roman" w:hAnsi="Times New Roman" w:cs="Times New Roman"/>
          <w:sz w:val="24"/>
          <w:szCs w:val="24"/>
        </w:rPr>
        <w:t xml:space="preserve"> расчет расходов с выделением льготируемого имущества, указанием налоговых ставок (со ссылками на НПА, которыми установлены ставки)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3812A2">
        <w:rPr>
          <w:rFonts w:ascii="Times New Roman" w:hAnsi="Times New Roman" w:cs="Times New Roman"/>
          <w:sz w:val="24"/>
          <w:szCs w:val="24"/>
        </w:rPr>
        <w:t>.</w:t>
      </w:r>
    </w:p>
    <w:p w:rsidR="00E80CD1" w:rsidRPr="00E80CD1" w:rsidRDefault="00E80CD1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CD1" w:rsidRPr="00E80CD1" w:rsidRDefault="00E80CD1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b/>
          <w:sz w:val="24"/>
          <w:szCs w:val="24"/>
        </w:rPr>
        <w:t>Лист «Налоги на указанный вид деятельности»</w:t>
      </w:r>
      <w:r w:rsidR="003812A2">
        <w:rPr>
          <w:rFonts w:ascii="Times New Roman" w:hAnsi="Times New Roman" w:cs="Times New Roman"/>
          <w:sz w:val="24"/>
          <w:szCs w:val="24"/>
        </w:rPr>
        <w:t>:</w:t>
      </w:r>
    </w:p>
    <w:p w:rsidR="00E80CD1" w:rsidRPr="00E80CD1" w:rsidRDefault="00E80CD1" w:rsidP="003812A2">
      <w:pPr>
        <w:pStyle w:val="a6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CD1">
        <w:rPr>
          <w:rFonts w:ascii="Times New Roman" w:hAnsi="Times New Roman" w:cs="Times New Roman"/>
          <w:sz w:val="24"/>
          <w:szCs w:val="24"/>
        </w:rPr>
        <w:t>указывать только налоги, относящиеся на указанный вид деятельности (не указанные в листе «налоги в целом на организацию); </w:t>
      </w:r>
    </w:p>
    <w:p w:rsidR="00E80CD1" w:rsidRPr="00E80CD1" w:rsidRDefault="003812A2" w:rsidP="003812A2">
      <w:pPr>
        <w:pStyle w:val="a6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E80CD1" w:rsidRPr="00E80CD1">
        <w:rPr>
          <w:rFonts w:ascii="Times New Roman" w:hAnsi="Times New Roman" w:cs="Times New Roman"/>
          <w:sz w:val="24"/>
          <w:szCs w:val="24"/>
        </w:rPr>
        <w:t>отчеты, декларации по налогам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E80CD1" w:rsidRPr="00E80CD1">
        <w:rPr>
          <w:rFonts w:ascii="Times New Roman" w:hAnsi="Times New Roman" w:cs="Times New Roman"/>
          <w:sz w:val="24"/>
          <w:szCs w:val="24"/>
        </w:rPr>
        <w:t>;</w:t>
      </w:r>
    </w:p>
    <w:p w:rsidR="00E80CD1" w:rsidRPr="003812A2" w:rsidRDefault="00E80CD1" w:rsidP="003812A2">
      <w:pPr>
        <w:pStyle w:val="a6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>расшифровать и обосновать рост затрат по налогам и сборам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3812A2">
        <w:rPr>
          <w:rFonts w:ascii="Times New Roman" w:hAnsi="Times New Roman" w:cs="Times New Roman"/>
          <w:sz w:val="24"/>
          <w:szCs w:val="24"/>
        </w:rPr>
        <w:t>.</w:t>
      </w:r>
    </w:p>
    <w:p w:rsidR="00E80CD1" w:rsidRPr="003812A2" w:rsidRDefault="003812A2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3812A2">
        <w:rPr>
          <w:rFonts w:ascii="Times New Roman" w:hAnsi="Times New Roman" w:cs="Times New Roman"/>
          <w:b/>
          <w:sz w:val="24"/>
          <w:szCs w:val="24"/>
        </w:rPr>
        <w:t>пл</w:t>
      </w:r>
      <w:r w:rsidR="00E80CD1" w:rsidRPr="003812A2">
        <w:rPr>
          <w:rFonts w:ascii="Times New Roman" w:hAnsi="Times New Roman" w:cs="Times New Roman"/>
          <w:b/>
          <w:sz w:val="24"/>
          <w:szCs w:val="24"/>
        </w:rPr>
        <w:t>ат</w:t>
      </w:r>
      <w:r w:rsidRPr="003812A2">
        <w:rPr>
          <w:rFonts w:ascii="Times New Roman" w:hAnsi="Times New Roman" w:cs="Times New Roman"/>
          <w:b/>
          <w:sz w:val="24"/>
          <w:szCs w:val="24"/>
        </w:rPr>
        <w:t>ы</w:t>
      </w:r>
      <w:r w:rsidR="00E80CD1" w:rsidRPr="003812A2">
        <w:rPr>
          <w:rFonts w:ascii="Times New Roman" w:hAnsi="Times New Roman" w:cs="Times New Roman"/>
          <w:b/>
          <w:sz w:val="24"/>
          <w:szCs w:val="24"/>
        </w:rPr>
        <w:t xml:space="preserve"> за предельно допустимые выбросы</w:t>
      </w:r>
      <w:r w:rsidRPr="003812A2">
        <w:rPr>
          <w:rFonts w:ascii="Times New Roman" w:hAnsi="Times New Roman" w:cs="Times New Roman"/>
          <w:sz w:val="24"/>
          <w:szCs w:val="24"/>
        </w:rPr>
        <w:t xml:space="preserve"> представить</w:t>
      </w:r>
      <w:r w:rsidR="00E80CD1" w:rsidRPr="003812A2">
        <w:rPr>
          <w:rFonts w:ascii="Times New Roman" w:hAnsi="Times New Roman" w:cs="Times New Roman"/>
          <w:sz w:val="24"/>
          <w:szCs w:val="24"/>
        </w:rPr>
        <w:t>:</w:t>
      </w:r>
    </w:p>
    <w:p w:rsidR="003812A2" w:rsidRPr="003812A2" w:rsidRDefault="00E80CD1" w:rsidP="00821004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>расчет платы, выполненный в соответствии с перечнем и количеством вредных (загрязняющих) веществ, указанным в разрешении к выбросу вредных веществ, и действующими ставками платежей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3812A2">
        <w:rPr>
          <w:rFonts w:ascii="Times New Roman" w:hAnsi="Times New Roman" w:cs="Times New Roman"/>
          <w:sz w:val="24"/>
          <w:szCs w:val="24"/>
        </w:rPr>
        <w:t>;</w:t>
      </w:r>
    </w:p>
    <w:p w:rsidR="00E80CD1" w:rsidRPr="003812A2" w:rsidRDefault="00E80CD1" w:rsidP="00821004">
      <w:pPr>
        <w:pStyle w:val="a6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>сведения об использовании воды; сведения об охране атмосферного воздуха; сведения об образовании, использовании, обезвреживании, транспортировании и размещении отходов производства и потребления – по формам, утверждаемым Федеральной службой государственной статистики (за 2 предшествующих года)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3812A2" w:rsidRPr="003812A2">
        <w:rPr>
          <w:rFonts w:ascii="Times New Roman" w:hAnsi="Times New Roman" w:cs="Times New Roman"/>
          <w:sz w:val="24"/>
          <w:szCs w:val="24"/>
        </w:rPr>
        <w:t>.</w:t>
      </w:r>
    </w:p>
    <w:p w:rsidR="003812A2" w:rsidRPr="003812A2" w:rsidRDefault="003812A2" w:rsidP="003812A2">
      <w:pPr>
        <w:pStyle w:val="a6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80CD1" w:rsidRPr="00E80CD1" w:rsidRDefault="003812A2" w:rsidP="00E80CD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2A2">
        <w:rPr>
          <w:rFonts w:ascii="Times New Roman" w:hAnsi="Times New Roman" w:cs="Times New Roman"/>
          <w:sz w:val="24"/>
          <w:szCs w:val="24"/>
        </w:rPr>
        <w:t>В части иных</w:t>
      </w:r>
      <w:r w:rsidR="00E80CD1" w:rsidRPr="003812A2">
        <w:rPr>
          <w:rFonts w:ascii="Times New Roman" w:hAnsi="Times New Roman" w:cs="Times New Roman"/>
          <w:sz w:val="24"/>
          <w:szCs w:val="24"/>
        </w:rPr>
        <w:t xml:space="preserve"> налог</w:t>
      </w:r>
      <w:r w:rsidRPr="003812A2">
        <w:rPr>
          <w:rFonts w:ascii="Times New Roman" w:hAnsi="Times New Roman" w:cs="Times New Roman"/>
          <w:sz w:val="24"/>
          <w:szCs w:val="24"/>
        </w:rPr>
        <w:t>ов</w:t>
      </w:r>
      <w:r w:rsidR="00E80CD1" w:rsidRPr="003812A2">
        <w:rPr>
          <w:rFonts w:ascii="Times New Roman" w:hAnsi="Times New Roman" w:cs="Times New Roman"/>
          <w:sz w:val="24"/>
          <w:szCs w:val="24"/>
        </w:rPr>
        <w:t xml:space="preserve"> и сбор</w:t>
      </w:r>
      <w:r w:rsidRPr="003812A2">
        <w:rPr>
          <w:rFonts w:ascii="Times New Roman" w:hAnsi="Times New Roman" w:cs="Times New Roman"/>
          <w:sz w:val="24"/>
          <w:szCs w:val="24"/>
        </w:rPr>
        <w:t>ов</w:t>
      </w:r>
      <w:r w:rsidR="00E80CD1" w:rsidRPr="003812A2">
        <w:rPr>
          <w:rFonts w:ascii="Times New Roman" w:hAnsi="Times New Roman" w:cs="Times New Roman"/>
          <w:sz w:val="24"/>
          <w:szCs w:val="24"/>
        </w:rPr>
        <w:t xml:space="preserve"> (государственные пошлины, плата за выдачу разрешений, лицензий и иных платежей, устан</w:t>
      </w:r>
      <w:r w:rsidRPr="003812A2">
        <w:rPr>
          <w:rFonts w:ascii="Times New Roman" w:hAnsi="Times New Roman" w:cs="Times New Roman"/>
          <w:sz w:val="24"/>
          <w:szCs w:val="24"/>
        </w:rPr>
        <w:t xml:space="preserve">овленных Налоговым кодексом РФ) представить </w:t>
      </w:r>
      <w:r w:rsidR="00E80CD1" w:rsidRPr="003812A2">
        <w:rPr>
          <w:rFonts w:ascii="Times New Roman" w:hAnsi="Times New Roman" w:cs="Times New Roman"/>
          <w:sz w:val="24"/>
          <w:szCs w:val="24"/>
        </w:rPr>
        <w:t>расчеты с указанием исходных данных (ставок, размеров, количества, сроков платежей) и сведений о НПА, которыми установлена обязанность уплаты этих платежей и их ставки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3812A2">
        <w:rPr>
          <w:rFonts w:ascii="Times New Roman" w:hAnsi="Times New Roman" w:cs="Times New Roman"/>
          <w:sz w:val="24"/>
          <w:szCs w:val="24"/>
        </w:rPr>
        <w:t>.</w:t>
      </w:r>
    </w:p>
    <w:p w:rsidR="00E80CD1" w:rsidRDefault="00E80CD1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3E8" w:rsidRPr="004453E8" w:rsidRDefault="004453E8" w:rsidP="004453E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b/>
          <w:sz w:val="24"/>
          <w:szCs w:val="24"/>
        </w:rPr>
        <w:t>Лист «</w:t>
      </w:r>
      <w:proofErr w:type="spellStart"/>
      <w:r w:rsidRPr="004453E8">
        <w:rPr>
          <w:rFonts w:ascii="Times New Roman" w:hAnsi="Times New Roman" w:cs="Times New Roman"/>
          <w:b/>
          <w:sz w:val="24"/>
          <w:szCs w:val="24"/>
        </w:rPr>
        <w:t>Общеэксплуатационные</w:t>
      </w:r>
      <w:proofErr w:type="spellEnd"/>
      <w:r w:rsidRPr="004453E8">
        <w:rPr>
          <w:rFonts w:ascii="Times New Roman" w:hAnsi="Times New Roman" w:cs="Times New Roman"/>
          <w:b/>
          <w:sz w:val="24"/>
          <w:szCs w:val="24"/>
        </w:rPr>
        <w:t xml:space="preserve"> расходы»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4453E8">
        <w:rPr>
          <w:rFonts w:ascii="Times New Roman" w:hAnsi="Times New Roman" w:cs="Times New Roman"/>
          <w:sz w:val="24"/>
          <w:szCs w:val="24"/>
        </w:rPr>
        <w:t>редставить:</w:t>
      </w:r>
    </w:p>
    <w:p w:rsidR="004453E8" w:rsidRDefault="004453E8" w:rsidP="00821004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sz w:val="24"/>
          <w:szCs w:val="24"/>
        </w:rPr>
        <w:t xml:space="preserve">счета-фактуры, договора по аренде, охране, страхованию, на услуги ЕРЦ (с предоставлением расчета по частному сектору, объемов по частному сектору по каждому виду услуг), юриста, программиста и т.д. и прочие </w:t>
      </w:r>
      <w:proofErr w:type="spellStart"/>
      <w:r w:rsidRPr="004453E8">
        <w:rPr>
          <w:rFonts w:ascii="Times New Roman" w:hAnsi="Times New Roman" w:cs="Times New Roman"/>
          <w:sz w:val="24"/>
          <w:szCs w:val="24"/>
        </w:rPr>
        <w:t>общеэксплуатационные</w:t>
      </w:r>
      <w:proofErr w:type="spellEnd"/>
      <w:r w:rsidRPr="004453E8">
        <w:rPr>
          <w:rFonts w:ascii="Times New Roman" w:hAnsi="Times New Roman" w:cs="Times New Roman"/>
          <w:sz w:val="24"/>
          <w:szCs w:val="24"/>
        </w:rPr>
        <w:t xml:space="preserve"> расходы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4453E8">
        <w:rPr>
          <w:rFonts w:ascii="Times New Roman" w:hAnsi="Times New Roman" w:cs="Times New Roman"/>
          <w:sz w:val="24"/>
          <w:szCs w:val="24"/>
        </w:rPr>
        <w:t>;</w:t>
      </w:r>
    </w:p>
    <w:p w:rsidR="004453E8" w:rsidRDefault="004453E8" w:rsidP="00821004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sz w:val="24"/>
          <w:szCs w:val="24"/>
        </w:rPr>
        <w:t>укрупненную оборотную ведомость по счету 26 (данные бухучета) за предыдущий период регулирования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4453E8">
        <w:rPr>
          <w:rFonts w:ascii="Times New Roman" w:hAnsi="Times New Roman" w:cs="Times New Roman"/>
          <w:sz w:val="24"/>
          <w:szCs w:val="24"/>
        </w:rPr>
        <w:t>;</w:t>
      </w:r>
    </w:p>
    <w:p w:rsidR="004453E8" w:rsidRDefault="004453E8" w:rsidP="00821004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sz w:val="24"/>
          <w:szCs w:val="24"/>
        </w:rPr>
        <w:t xml:space="preserve">подробную расшифровку прочих </w:t>
      </w:r>
      <w:proofErr w:type="spellStart"/>
      <w:r w:rsidRPr="004453E8">
        <w:rPr>
          <w:rFonts w:ascii="Times New Roman" w:hAnsi="Times New Roman" w:cs="Times New Roman"/>
          <w:sz w:val="24"/>
          <w:szCs w:val="24"/>
        </w:rPr>
        <w:t>общеэксплуатационных</w:t>
      </w:r>
      <w:proofErr w:type="spellEnd"/>
      <w:r w:rsidRPr="004453E8">
        <w:rPr>
          <w:rFonts w:ascii="Times New Roman" w:hAnsi="Times New Roman" w:cs="Times New Roman"/>
          <w:sz w:val="24"/>
          <w:szCs w:val="24"/>
        </w:rPr>
        <w:t xml:space="preserve"> и договорных расходов (в шаблоне добавить необходимое количество строк и расписать все затраты);</w:t>
      </w:r>
    </w:p>
    <w:p w:rsidR="004453E8" w:rsidRPr="004453E8" w:rsidRDefault="004453E8" w:rsidP="00821004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sz w:val="24"/>
          <w:szCs w:val="24"/>
        </w:rPr>
        <w:t>90, 91 бухгалтерские счета за отчетный период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Pr="004453E8">
        <w:rPr>
          <w:rFonts w:ascii="Times New Roman" w:hAnsi="Times New Roman" w:cs="Times New Roman"/>
          <w:sz w:val="24"/>
          <w:szCs w:val="24"/>
        </w:rPr>
        <w:t>;</w:t>
      </w:r>
    </w:p>
    <w:p w:rsidR="00386AFD" w:rsidRPr="00386AFD" w:rsidRDefault="00386AFD" w:rsidP="00386AFD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FD">
        <w:rPr>
          <w:rFonts w:ascii="Times New Roman" w:hAnsi="Times New Roman" w:cs="Times New Roman"/>
          <w:sz w:val="24"/>
          <w:szCs w:val="24"/>
        </w:rPr>
        <w:t>расчет с расшифровкой элементов затрат и указанием принципа распределения расходов между видами деятельности (регулируемыми и нерегулируемыми), включая ссылки на положения учетной политики</w:t>
      </w:r>
      <w:r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бумажном</w:t>
      </w:r>
      <w:r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386AFD">
        <w:rPr>
          <w:rFonts w:ascii="Times New Roman" w:hAnsi="Times New Roman" w:cs="Times New Roman"/>
          <w:sz w:val="24"/>
          <w:szCs w:val="24"/>
        </w:rPr>
        <w:t>;</w:t>
      </w:r>
    </w:p>
    <w:p w:rsidR="004453E8" w:rsidRPr="004453E8" w:rsidRDefault="004453E8" w:rsidP="00821004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sz w:val="24"/>
          <w:szCs w:val="24"/>
        </w:rPr>
        <w:t>в части услуг банков - расчет расходов с приложением договоров с банковскими учреждениями и отчета о размере фактических расходов на оплату услуг банков за 2 предшествующих года и истекшие кварталы текущего периода регулирования</w:t>
      </w:r>
      <w:r w:rsidR="000003E2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003E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0003E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4453E8">
        <w:rPr>
          <w:rFonts w:ascii="Times New Roman" w:hAnsi="Times New Roman" w:cs="Times New Roman"/>
          <w:sz w:val="24"/>
          <w:szCs w:val="24"/>
        </w:rPr>
        <w:t>;</w:t>
      </w:r>
    </w:p>
    <w:p w:rsidR="004453E8" w:rsidRPr="004453E8" w:rsidRDefault="004453E8" w:rsidP="00821004">
      <w:pPr>
        <w:pStyle w:val="a6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3E8">
        <w:rPr>
          <w:rFonts w:ascii="Times New Roman" w:hAnsi="Times New Roman" w:cs="Times New Roman"/>
          <w:sz w:val="24"/>
          <w:szCs w:val="24"/>
        </w:rPr>
        <w:t xml:space="preserve">в части расходов на страхование - расчет расходов на страхование с выделением видов страхования на обязательное и добровольное, </w:t>
      </w:r>
      <w:proofErr w:type="spellStart"/>
      <w:r w:rsidRPr="004453E8">
        <w:rPr>
          <w:rFonts w:ascii="Times New Roman" w:hAnsi="Times New Roman" w:cs="Times New Roman"/>
          <w:sz w:val="24"/>
          <w:szCs w:val="24"/>
        </w:rPr>
        <w:t>пообъектным</w:t>
      </w:r>
      <w:proofErr w:type="spellEnd"/>
      <w:r w:rsidRPr="004453E8">
        <w:rPr>
          <w:rFonts w:ascii="Times New Roman" w:hAnsi="Times New Roman" w:cs="Times New Roman"/>
          <w:sz w:val="24"/>
          <w:szCs w:val="24"/>
        </w:rPr>
        <w:t xml:space="preserve"> перечнем планируемого к </w:t>
      </w:r>
      <w:r w:rsidRPr="004453E8">
        <w:rPr>
          <w:rFonts w:ascii="Times New Roman" w:hAnsi="Times New Roman" w:cs="Times New Roman"/>
          <w:sz w:val="24"/>
          <w:szCs w:val="24"/>
        </w:rPr>
        <w:lastRenderedPageBreak/>
        <w:t>страхованию имущества (ответственности), указание страховой стоимости имущества, размера страховых ставок, копии договоров страхования имущества (ответственности) и (или) страховых полисов, а также отчет о полученных за предшествующие 5 лет страховых выплатах)</w:t>
      </w:r>
      <w:r w:rsidR="00143382" w:rsidRP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4453E8">
        <w:rPr>
          <w:rFonts w:ascii="Times New Roman" w:hAnsi="Times New Roman" w:cs="Times New Roman"/>
          <w:sz w:val="24"/>
          <w:szCs w:val="24"/>
        </w:rPr>
        <w:t>.</w:t>
      </w:r>
    </w:p>
    <w:p w:rsidR="004453E8" w:rsidRDefault="004453E8" w:rsidP="00DB25B7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7C4" w:rsidRPr="00616135" w:rsidRDefault="00616135" w:rsidP="0061613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35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616135">
        <w:rPr>
          <w:rFonts w:ascii="Times New Roman" w:hAnsi="Times New Roman" w:cs="Times New Roman"/>
          <w:b/>
          <w:sz w:val="24"/>
          <w:szCs w:val="24"/>
        </w:rPr>
        <w:t>р</w:t>
      </w:r>
      <w:r w:rsidR="00CB27C4" w:rsidRPr="00616135">
        <w:rPr>
          <w:rFonts w:ascii="Times New Roman" w:hAnsi="Times New Roman" w:cs="Times New Roman"/>
          <w:b/>
          <w:sz w:val="24"/>
          <w:szCs w:val="24"/>
        </w:rPr>
        <w:t>асход</w:t>
      </w:r>
      <w:r w:rsidRPr="00616135">
        <w:rPr>
          <w:rFonts w:ascii="Times New Roman" w:hAnsi="Times New Roman" w:cs="Times New Roman"/>
          <w:b/>
          <w:sz w:val="24"/>
          <w:szCs w:val="24"/>
        </w:rPr>
        <w:t>ов</w:t>
      </w:r>
      <w:r w:rsidR="00CB27C4" w:rsidRPr="00616135">
        <w:rPr>
          <w:rFonts w:ascii="Times New Roman" w:hAnsi="Times New Roman" w:cs="Times New Roman"/>
          <w:b/>
          <w:sz w:val="24"/>
          <w:szCs w:val="24"/>
        </w:rPr>
        <w:t xml:space="preserve"> на оплату процентов за пользование заемными сре</w:t>
      </w:r>
      <w:r w:rsidRPr="00616135">
        <w:rPr>
          <w:rFonts w:ascii="Times New Roman" w:hAnsi="Times New Roman" w:cs="Times New Roman"/>
          <w:b/>
          <w:sz w:val="24"/>
          <w:szCs w:val="24"/>
        </w:rPr>
        <w:t>дствами</w:t>
      </w:r>
      <w:r w:rsidRPr="00616135">
        <w:rPr>
          <w:rFonts w:ascii="Times New Roman" w:hAnsi="Times New Roman" w:cs="Times New Roman"/>
          <w:sz w:val="24"/>
          <w:szCs w:val="24"/>
        </w:rPr>
        <w:t xml:space="preserve"> (процентов по кредитам) представить:</w:t>
      </w:r>
    </w:p>
    <w:p w:rsidR="00CB27C4" w:rsidRPr="00616135" w:rsidRDefault="00CB27C4" w:rsidP="00616135">
      <w:pPr>
        <w:pStyle w:val="a6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35">
        <w:rPr>
          <w:rFonts w:ascii="Times New Roman" w:hAnsi="Times New Roman" w:cs="Times New Roman"/>
          <w:sz w:val="24"/>
          <w:szCs w:val="24"/>
        </w:rPr>
        <w:t>расчет с указанием величин процентных ставок по привлеченным кредитам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616135">
        <w:rPr>
          <w:rFonts w:ascii="Times New Roman" w:hAnsi="Times New Roman" w:cs="Times New Roman"/>
          <w:sz w:val="24"/>
          <w:szCs w:val="24"/>
        </w:rPr>
        <w:t>;</w:t>
      </w:r>
    </w:p>
    <w:p w:rsidR="00CB27C4" w:rsidRPr="00616135" w:rsidRDefault="00CB27C4" w:rsidP="00616135">
      <w:pPr>
        <w:pStyle w:val="a6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35">
        <w:rPr>
          <w:rFonts w:ascii="Times New Roman" w:hAnsi="Times New Roman" w:cs="Times New Roman"/>
          <w:sz w:val="24"/>
          <w:szCs w:val="24"/>
        </w:rPr>
        <w:t>копии кредитных договоров (договоров займа)</w:t>
      </w:r>
      <w:r w:rsidR="00143382" w:rsidRP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>на электронном носителе</w:t>
      </w:r>
      <w:r w:rsidR="00616135" w:rsidRPr="00616135">
        <w:rPr>
          <w:rFonts w:ascii="Times New Roman" w:hAnsi="Times New Roman" w:cs="Times New Roman"/>
          <w:sz w:val="24"/>
          <w:szCs w:val="24"/>
        </w:rPr>
        <w:t>.</w:t>
      </w:r>
    </w:p>
    <w:p w:rsidR="00036B62" w:rsidRPr="00616135" w:rsidRDefault="00036B62" w:rsidP="0061613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7C4" w:rsidRPr="00D831E9" w:rsidRDefault="00465198" w:rsidP="0061613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Cs/>
          <w:sz w:val="24"/>
          <w:szCs w:val="24"/>
        </w:rPr>
        <w:t>В части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 недополученного</w:t>
      </w:r>
      <w:r w:rsidR="00CB27C4"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 по независящим причинам доход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B27C4" w:rsidRPr="00D831E9">
        <w:rPr>
          <w:rFonts w:ascii="Times New Roman" w:hAnsi="Times New Roman" w:cs="Times New Roman"/>
          <w:sz w:val="24"/>
          <w:szCs w:val="24"/>
        </w:rPr>
        <w:t xml:space="preserve"> (в результате отклонения фактических показателей объема реализации от утвержденных Госкомитетом)</w:t>
      </w:r>
      <w:r w:rsidRPr="00D831E9">
        <w:rPr>
          <w:rFonts w:ascii="Times New Roman" w:hAnsi="Times New Roman" w:cs="Times New Roman"/>
          <w:sz w:val="24"/>
          <w:szCs w:val="24"/>
        </w:rPr>
        <w:t xml:space="preserve"> представить</w:t>
      </w:r>
      <w:r w:rsidR="00CB27C4" w:rsidRPr="00D831E9">
        <w:rPr>
          <w:rFonts w:ascii="Times New Roman" w:hAnsi="Times New Roman" w:cs="Times New Roman"/>
          <w:sz w:val="24"/>
          <w:szCs w:val="24"/>
        </w:rPr>
        <w:t>:</w:t>
      </w:r>
    </w:p>
    <w:p w:rsidR="00465198" w:rsidRPr="00D831E9" w:rsidRDefault="00CB27C4" w:rsidP="00821004">
      <w:pPr>
        <w:pStyle w:val="a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  <w:r w:rsidRPr="00D831E9">
        <w:rPr>
          <w:rFonts w:ascii="Times New Roman" w:hAnsi="Times New Roman" w:cs="Times New Roman"/>
          <w:sz w:val="24"/>
          <w:szCs w:val="24"/>
        </w:rPr>
        <w:t xml:space="preserve">недополученного дохода, который был выявлен на основании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бухгалтерской, статистической отчетности </w:t>
      </w:r>
      <w:r w:rsidRPr="00D831E9">
        <w:rPr>
          <w:rFonts w:ascii="Times New Roman" w:hAnsi="Times New Roman" w:cs="Times New Roman"/>
          <w:sz w:val="24"/>
          <w:szCs w:val="24"/>
        </w:rPr>
        <w:t xml:space="preserve">по итогам деятельности заявителя за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полный финансовый год </w:t>
      </w:r>
      <w:r w:rsidRPr="00D831E9">
        <w:rPr>
          <w:rFonts w:ascii="Times New Roman" w:hAnsi="Times New Roman" w:cs="Times New Roman"/>
          <w:sz w:val="24"/>
          <w:szCs w:val="24"/>
        </w:rPr>
        <w:t>(предшествующий период регулирования)</w:t>
      </w:r>
      <w:r w:rsidR="00143382" w:rsidRP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FE7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D831E9">
        <w:rPr>
          <w:rFonts w:ascii="Times New Roman" w:hAnsi="Times New Roman" w:cs="Times New Roman"/>
          <w:sz w:val="24"/>
          <w:szCs w:val="24"/>
        </w:rPr>
        <w:t>;</w:t>
      </w:r>
    </w:p>
    <w:p w:rsidR="00CB27C4" w:rsidRPr="00D831E9" w:rsidRDefault="00CB27C4" w:rsidP="00821004">
      <w:pPr>
        <w:pStyle w:val="a6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>пояснение</w:t>
      </w:r>
      <w:r w:rsidRPr="00D831E9">
        <w:rPr>
          <w:rFonts w:ascii="Times New Roman" w:hAnsi="Times New Roman" w:cs="Times New Roman"/>
          <w:sz w:val="24"/>
          <w:szCs w:val="24"/>
        </w:rPr>
        <w:t xml:space="preserve"> причин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отклонения объемов </w:t>
      </w:r>
      <w:r w:rsidRPr="00D831E9">
        <w:rPr>
          <w:rFonts w:ascii="Times New Roman" w:hAnsi="Times New Roman" w:cs="Times New Roman"/>
          <w:sz w:val="24"/>
          <w:szCs w:val="24"/>
        </w:rPr>
        <w:t>потребляемой продукции (услуг) над плановым (утвержденным Госкомитетом) уровнем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FE7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="00465198" w:rsidRPr="00D831E9">
        <w:rPr>
          <w:rFonts w:ascii="Times New Roman" w:hAnsi="Times New Roman" w:cs="Times New Roman"/>
          <w:sz w:val="24"/>
          <w:szCs w:val="24"/>
        </w:rPr>
        <w:t>.</w:t>
      </w:r>
    </w:p>
    <w:p w:rsidR="00465198" w:rsidRPr="00D831E9" w:rsidRDefault="00465198" w:rsidP="00D831E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6BC" w:rsidRPr="00D831E9" w:rsidRDefault="00D831E9" w:rsidP="00D831E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D831E9">
        <w:rPr>
          <w:rFonts w:ascii="Times New Roman" w:hAnsi="Times New Roman" w:cs="Times New Roman"/>
          <w:b/>
          <w:sz w:val="24"/>
          <w:szCs w:val="24"/>
        </w:rPr>
        <w:t>н</w:t>
      </w:r>
      <w:r w:rsidR="00DC56BC" w:rsidRPr="00D831E9">
        <w:rPr>
          <w:rFonts w:ascii="Times New Roman" w:hAnsi="Times New Roman" w:cs="Times New Roman"/>
          <w:b/>
          <w:bCs/>
          <w:sz w:val="24"/>
          <w:szCs w:val="24"/>
        </w:rPr>
        <w:t>ормативн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DC56BC"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 прибыл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831E9">
        <w:rPr>
          <w:rFonts w:ascii="Times New Roman" w:hAnsi="Times New Roman" w:cs="Times New Roman"/>
          <w:bCs/>
          <w:sz w:val="24"/>
          <w:szCs w:val="24"/>
        </w:rPr>
        <w:t xml:space="preserve"> (по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1E9">
        <w:rPr>
          <w:rFonts w:ascii="Times New Roman" w:hAnsi="Times New Roman" w:cs="Times New Roman"/>
          <w:sz w:val="24"/>
          <w:szCs w:val="24"/>
        </w:rPr>
        <w:t>расходам, возникающим</w:t>
      </w:r>
      <w:r w:rsidR="00DC56BC" w:rsidRPr="00D831E9">
        <w:rPr>
          <w:rFonts w:ascii="Times New Roman" w:hAnsi="Times New Roman" w:cs="Times New Roman"/>
          <w:sz w:val="24"/>
          <w:szCs w:val="24"/>
        </w:rPr>
        <w:t xml:space="preserve"> из коллективных договоров</w:t>
      </w:r>
      <w:r w:rsidRPr="00D831E9">
        <w:rPr>
          <w:rFonts w:ascii="Times New Roman" w:hAnsi="Times New Roman" w:cs="Times New Roman"/>
          <w:sz w:val="24"/>
          <w:szCs w:val="24"/>
        </w:rPr>
        <w:t>)</w:t>
      </w:r>
      <w:r w:rsidR="00DC56BC" w:rsidRPr="00D831E9">
        <w:rPr>
          <w:rFonts w:ascii="Times New Roman" w:hAnsi="Times New Roman" w:cs="Times New Roman"/>
          <w:sz w:val="24"/>
          <w:szCs w:val="24"/>
        </w:rPr>
        <w:t>:</w:t>
      </w:r>
    </w:p>
    <w:p w:rsidR="00D831E9" w:rsidRPr="00D831E9" w:rsidRDefault="00DC56BC" w:rsidP="00821004">
      <w:pPr>
        <w:pStyle w:val="a6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расчет выплат социального характера </w:t>
      </w:r>
      <w:r w:rsidRPr="00D831E9">
        <w:rPr>
          <w:rFonts w:ascii="Times New Roman" w:hAnsi="Times New Roman" w:cs="Times New Roman"/>
          <w:sz w:val="24"/>
          <w:szCs w:val="24"/>
        </w:rPr>
        <w:t>со ссылкой на положения коллективного договора и отраслевых тарифных соглашений с подолжностным перечнем работников, которым полагается данная выплата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831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56BC" w:rsidRPr="00D831E9" w:rsidRDefault="00DC56BC" w:rsidP="00821004">
      <w:pPr>
        <w:pStyle w:val="a6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отчет о величине фактических расходов </w:t>
      </w:r>
      <w:r w:rsidRPr="00D831E9">
        <w:rPr>
          <w:rFonts w:ascii="Times New Roman" w:hAnsi="Times New Roman" w:cs="Times New Roman"/>
          <w:sz w:val="24"/>
          <w:szCs w:val="24"/>
        </w:rPr>
        <w:t>за 2 предшествующих года и истекшие кварталы текущего периода регулирования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D831E9" w:rsidRPr="00D831E9">
        <w:rPr>
          <w:rFonts w:ascii="Times New Roman" w:hAnsi="Times New Roman" w:cs="Times New Roman"/>
          <w:sz w:val="24"/>
          <w:szCs w:val="24"/>
        </w:rPr>
        <w:t>.</w:t>
      </w:r>
    </w:p>
    <w:p w:rsidR="00DC56BC" w:rsidRPr="00D831E9" w:rsidRDefault="00D831E9" w:rsidP="00D831E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D831E9">
        <w:rPr>
          <w:rFonts w:ascii="Times New Roman" w:hAnsi="Times New Roman" w:cs="Times New Roman"/>
          <w:b/>
          <w:sz w:val="24"/>
          <w:szCs w:val="24"/>
        </w:rPr>
        <w:t>н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>ормативной прибыли</w:t>
      </w:r>
      <w:r w:rsidRPr="00D831E9">
        <w:rPr>
          <w:rFonts w:ascii="Times New Roman" w:hAnsi="Times New Roman" w:cs="Times New Roman"/>
          <w:bCs/>
          <w:sz w:val="24"/>
          <w:szCs w:val="24"/>
        </w:rPr>
        <w:t xml:space="preserve"> (по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1E9">
        <w:rPr>
          <w:rFonts w:ascii="Times New Roman" w:hAnsi="Times New Roman" w:cs="Times New Roman"/>
          <w:sz w:val="24"/>
          <w:szCs w:val="24"/>
        </w:rPr>
        <w:t xml:space="preserve">расходам </w:t>
      </w:r>
      <w:r w:rsidR="00DC56BC" w:rsidRPr="00D831E9">
        <w:rPr>
          <w:rFonts w:ascii="Times New Roman" w:hAnsi="Times New Roman" w:cs="Times New Roman"/>
          <w:sz w:val="24"/>
          <w:szCs w:val="24"/>
        </w:rPr>
        <w:t>на капитальные вложения</w:t>
      </w:r>
      <w:r w:rsidRPr="00D831E9">
        <w:rPr>
          <w:rFonts w:ascii="Times New Roman" w:hAnsi="Times New Roman" w:cs="Times New Roman"/>
          <w:sz w:val="24"/>
          <w:szCs w:val="24"/>
        </w:rPr>
        <w:t>)</w:t>
      </w:r>
      <w:r w:rsidR="00DC56BC" w:rsidRPr="00D831E9">
        <w:rPr>
          <w:rFonts w:ascii="Times New Roman" w:hAnsi="Times New Roman" w:cs="Times New Roman"/>
          <w:sz w:val="24"/>
          <w:szCs w:val="24"/>
        </w:rPr>
        <w:t>:</w:t>
      </w:r>
    </w:p>
    <w:p w:rsidR="00D831E9" w:rsidRPr="00D831E9" w:rsidRDefault="00DC56BC" w:rsidP="00821004">
      <w:pPr>
        <w:pStyle w:val="a6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 xml:space="preserve">утвержденная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инвестиционная программа </w:t>
      </w:r>
      <w:r w:rsidRPr="00D831E9">
        <w:rPr>
          <w:rFonts w:ascii="Times New Roman" w:hAnsi="Times New Roman" w:cs="Times New Roman"/>
          <w:sz w:val="24"/>
          <w:szCs w:val="24"/>
        </w:rPr>
        <w:t>(далее – ИП)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831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31E9" w:rsidRPr="00D831E9" w:rsidRDefault="00DC56BC" w:rsidP="00821004">
      <w:pPr>
        <w:pStyle w:val="a6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>экономическое обоснование потребности в средствах на реализацию ИП</w:t>
      </w:r>
      <w:r w:rsidRPr="00D831E9">
        <w:rPr>
          <w:rFonts w:ascii="Times New Roman" w:hAnsi="Times New Roman" w:cs="Times New Roman"/>
          <w:sz w:val="24"/>
          <w:szCs w:val="24"/>
        </w:rPr>
        <w:t xml:space="preserve"> и невозможности осуществить финансирование из иных источников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831E9">
        <w:rPr>
          <w:rFonts w:ascii="Times New Roman" w:hAnsi="Times New Roman" w:cs="Times New Roman"/>
          <w:sz w:val="24"/>
          <w:szCs w:val="24"/>
        </w:rPr>
        <w:t>;</w:t>
      </w:r>
    </w:p>
    <w:p w:rsidR="00D831E9" w:rsidRPr="00D831E9" w:rsidRDefault="00DC56BC" w:rsidP="00821004">
      <w:pPr>
        <w:pStyle w:val="a6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 xml:space="preserve">расчет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показателей эффективности </w:t>
      </w:r>
      <w:r w:rsidRPr="00D831E9">
        <w:rPr>
          <w:rFonts w:ascii="Times New Roman" w:hAnsi="Times New Roman" w:cs="Times New Roman"/>
          <w:sz w:val="24"/>
          <w:szCs w:val="24"/>
        </w:rPr>
        <w:t>инвестиционных проектов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831E9">
        <w:rPr>
          <w:rFonts w:ascii="Times New Roman" w:hAnsi="Times New Roman" w:cs="Times New Roman"/>
          <w:sz w:val="24"/>
          <w:szCs w:val="24"/>
        </w:rPr>
        <w:t>;</w:t>
      </w:r>
    </w:p>
    <w:p w:rsidR="00D831E9" w:rsidRPr="00D831E9" w:rsidRDefault="00DC56BC" w:rsidP="00821004">
      <w:pPr>
        <w:pStyle w:val="a6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sz w:val="24"/>
          <w:szCs w:val="24"/>
        </w:rPr>
        <w:t xml:space="preserve">расчет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тарифных последствий </w:t>
      </w:r>
      <w:r w:rsidRPr="00D831E9">
        <w:rPr>
          <w:rFonts w:ascii="Times New Roman" w:hAnsi="Times New Roman" w:cs="Times New Roman"/>
          <w:sz w:val="24"/>
          <w:szCs w:val="24"/>
        </w:rPr>
        <w:t>для потребителей в результате реализации инвестиционных проектов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831E9">
        <w:rPr>
          <w:rFonts w:ascii="Times New Roman" w:hAnsi="Times New Roman" w:cs="Times New Roman"/>
          <w:sz w:val="24"/>
          <w:szCs w:val="24"/>
        </w:rPr>
        <w:t>;</w:t>
      </w:r>
    </w:p>
    <w:p w:rsidR="00D831E9" w:rsidRPr="00D831E9" w:rsidRDefault="00DC56BC" w:rsidP="00821004">
      <w:pPr>
        <w:pStyle w:val="a6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отчет о фактическом исполнении ИП </w:t>
      </w:r>
      <w:r w:rsidRPr="00D831E9">
        <w:rPr>
          <w:rFonts w:ascii="Times New Roman" w:hAnsi="Times New Roman" w:cs="Times New Roman"/>
          <w:sz w:val="24"/>
          <w:szCs w:val="24"/>
        </w:rPr>
        <w:t xml:space="preserve">и фактическом использовании ранее учтенных в тарифах средств на реализацию ИП с приложением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актов ввода основных средств </w:t>
      </w:r>
      <w:r w:rsidRPr="00D831E9">
        <w:rPr>
          <w:rFonts w:ascii="Times New Roman" w:hAnsi="Times New Roman" w:cs="Times New Roman"/>
          <w:sz w:val="24"/>
          <w:szCs w:val="24"/>
        </w:rPr>
        <w:t xml:space="preserve">(созданных в результате исполнения ИП)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в эксплуатацию </w:t>
      </w:r>
      <w:r w:rsidRPr="00D831E9">
        <w:rPr>
          <w:rFonts w:ascii="Times New Roman" w:hAnsi="Times New Roman" w:cs="Times New Roman"/>
          <w:sz w:val="24"/>
          <w:szCs w:val="24"/>
        </w:rPr>
        <w:t xml:space="preserve">и копий </w:t>
      </w: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инвентарных карточек </w:t>
      </w:r>
      <w:r w:rsidRPr="00D831E9">
        <w:rPr>
          <w:rFonts w:ascii="Times New Roman" w:hAnsi="Times New Roman" w:cs="Times New Roman"/>
          <w:sz w:val="24"/>
          <w:szCs w:val="24"/>
        </w:rPr>
        <w:t>этих объектов основных средств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D831E9">
        <w:rPr>
          <w:rFonts w:ascii="Times New Roman" w:hAnsi="Times New Roman" w:cs="Times New Roman"/>
          <w:sz w:val="24"/>
          <w:szCs w:val="24"/>
        </w:rPr>
        <w:t>;</w:t>
      </w:r>
    </w:p>
    <w:p w:rsidR="00D831E9" w:rsidRPr="00D831E9" w:rsidRDefault="00DC56BC" w:rsidP="00821004">
      <w:pPr>
        <w:pStyle w:val="a6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1E9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инвестициях </w:t>
      </w:r>
      <w:r w:rsidRPr="00D831E9">
        <w:rPr>
          <w:rFonts w:ascii="Times New Roman" w:hAnsi="Times New Roman" w:cs="Times New Roman"/>
          <w:sz w:val="24"/>
          <w:szCs w:val="24"/>
        </w:rPr>
        <w:t>– по форме, утверждаемой Федеральной службой государственной статистики (за 2 предшествующих года и на последнюю отчетную дату)</w:t>
      </w:r>
      <w:r w:rsidR="00143382" w:rsidRP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="00D831E9" w:rsidRPr="00D831E9">
        <w:rPr>
          <w:rFonts w:ascii="Times New Roman" w:hAnsi="Times New Roman" w:cs="Times New Roman"/>
          <w:sz w:val="24"/>
          <w:szCs w:val="24"/>
        </w:rPr>
        <w:t>.</w:t>
      </w:r>
    </w:p>
    <w:p w:rsidR="00D831E9" w:rsidRDefault="00D831E9" w:rsidP="005674A9">
      <w:pPr>
        <w:rPr>
          <w:b/>
          <w:bCs/>
          <w:i/>
          <w:iCs/>
        </w:rPr>
      </w:pPr>
    </w:p>
    <w:p w:rsidR="00022AB1" w:rsidRPr="00022AB1" w:rsidRDefault="00022AB1" w:rsidP="00022AB1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AB1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022AB1">
        <w:rPr>
          <w:rFonts w:ascii="Times New Roman" w:hAnsi="Times New Roman" w:cs="Times New Roman"/>
          <w:b/>
          <w:sz w:val="24"/>
          <w:szCs w:val="24"/>
        </w:rPr>
        <w:t>экономически обоснованных расходов, фактически понесенных, но ранее не учтенных в тарифах</w:t>
      </w:r>
      <w:r w:rsidRPr="00022AB1">
        <w:rPr>
          <w:rFonts w:ascii="Times New Roman" w:hAnsi="Times New Roman" w:cs="Times New Roman"/>
          <w:sz w:val="24"/>
          <w:szCs w:val="24"/>
        </w:rPr>
        <w:t>, представить:</w:t>
      </w:r>
    </w:p>
    <w:p w:rsidR="00022AB1" w:rsidRPr="00022AB1" w:rsidRDefault="00022AB1" w:rsidP="00821004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AB1">
        <w:rPr>
          <w:rFonts w:ascii="Times New Roman" w:hAnsi="Times New Roman" w:cs="Times New Roman"/>
          <w:sz w:val="24"/>
          <w:szCs w:val="24"/>
        </w:rPr>
        <w:t xml:space="preserve">пояснение причин превышения фактических размеров расходов над </w:t>
      </w:r>
      <w:proofErr w:type="gramStart"/>
      <w:r w:rsidRPr="00022AB1">
        <w:rPr>
          <w:rFonts w:ascii="Times New Roman" w:hAnsi="Times New Roman" w:cs="Times New Roman"/>
          <w:sz w:val="24"/>
          <w:szCs w:val="24"/>
        </w:rPr>
        <w:t>плановыми</w:t>
      </w:r>
      <w:proofErr w:type="gramEnd"/>
      <w:r w:rsidRPr="00022AB1">
        <w:rPr>
          <w:rFonts w:ascii="Times New Roman" w:hAnsi="Times New Roman" w:cs="Times New Roman"/>
          <w:sz w:val="24"/>
          <w:szCs w:val="24"/>
        </w:rPr>
        <w:t xml:space="preserve"> (утвержденными Госкомитетом)</w:t>
      </w:r>
      <w:r w:rsidR="00143382">
        <w:rPr>
          <w:rFonts w:ascii="Times New Roman" w:hAnsi="Times New Roman" w:cs="Times New Roman"/>
          <w:sz w:val="24"/>
          <w:szCs w:val="24"/>
        </w:rPr>
        <w:t xml:space="preserve"> </w:t>
      </w:r>
      <w:r w:rsidR="00143382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43382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FE3A54">
        <w:rPr>
          <w:rFonts w:ascii="Times New Roman" w:hAnsi="Times New Roman" w:cs="Times New Roman"/>
          <w:b/>
          <w:sz w:val="24"/>
          <w:szCs w:val="24"/>
        </w:rPr>
        <w:t xml:space="preserve"> и электронном</w:t>
      </w:r>
      <w:r w:rsidR="00143382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022AB1">
        <w:rPr>
          <w:rFonts w:ascii="Times New Roman" w:hAnsi="Times New Roman" w:cs="Times New Roman"/>
          <w:sz w:val="24"/>
          <w:szCs w:val="24"/>
        </w:rPr>
        <w:t>;</w:t>
      </w:r>
    </w:p>
    <w:p w:rsidR="00022AB1" w:rsidRPr="00022AB1" w:rsidRDefault="00022AB1" w:rsidP="00821004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AB1">
        <w:rPr>
          <w:rFonts w:ascii="Times New Roman" w:hAnsi="Times New Roman" w:cs="Times New Roman"/>
          <w:sz w:val="24"/>
          <w:szCs w:val="24"/>
        </w:rPr>
        <w:t>сведения об источниках финансирования фактических расходов, превышающих утвержденные Госкомитетом</w:t>
      </w:r>
      <w:r w:rsidR="007F4FEB">
        <w:rPr>
          <w:rFonts w:ascii="Times New Roman" w:hAnsi="Times New Roman" w:cs="Times New Roman"/>
          <w:sz w:val="24"/>
          <w:szCs w:val="24"/>
        </w:rPr>
        <w:t xml:space="preserve"> </w:t>
      </w:r>
      <w:r w:rsidR="007F4FEB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7F4FEB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F4FEB">
        <w:rPr>
          <w:rFonts w:ascii="Times New Roman" w:hAnsi="Times New Roman" w:cs="Times New Roman"/>
          <w:b/>
          <w:sz w:val="24"/>
          <w:szCs w:val="24"/>
        </w:rPr>
        <w:t>бумажном</w:t>
      </w:r>
      <w:r w:rsidR="007F4FEB" w:rsidRPr="00CD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AAB">
        <w:rPr>
          <w:rFonts w:ascii="Times New Roman" w:hAnsi="Times New Roman" w:cs="Times New Roman"/>
          <w:b/>
          <w:sz w:val="24"/>
          <w:szCs w:val="24"/>
        </w:rPr>
        <w:t xml:space="preserve">и электронном </w:t>
      </w:r>
      <w:r w:rsidR="007F4FEB" w:rsidRPr="00CD5986">
        <w:rPr>
          <w:rFonts w:ascii="Times New Roman" w:hAnsi="Times New Roman" w:cs="Times New Roman"/>
          <w:b/>
          <w:sz w:val="24"/>
          <w:szCs w:val="24"/>
        </w:rPr>
        <w:t>носителе</w:t>
      </w:r>
      <w:r w:rsidRPr="00022AB1">
        <w:rPr>
          <w:rFonts w:ascii="Times New Roman" w:hAnsi="Times New Roman" w:cs="Times New Roman"/>
          <w:sz w:val="24"/>
          <w:szCs w:val="24"/>
        </w:rPr>
        <w:t>;</w:t>
      </w:r>
    </w:p>
    <w:p w:rsidR="00022AB1" w:rsidRPr="00022AB1" w:rsidRDefault="00022AB1" w:rsidP="00821004">
      <w:pPr>
        <w:pStyle w:val="a6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AB1">
        <w:rPr>
          <w:rFonts w:ascii="Times New Roman" w:hAnsi="Times New Roman" w:cs="Times New Roman"/>
          <w:sz w:val="24"/>
          <w:szCs w:val="24"/>
        </w:rPr>
        <w:t>копии платежных документов, подтверждающих факт несения расходов в заявленном размере, копии договоров, счетов-фактур, актов выполненных работ, услуг, актов приема-передачи товаров, копии материалов, подтверждающих проведение конкурсных или иных, предусмотренных законодательством, закупочных процедур при заключении договоров на закупку товаров, работ, услуг</w:t>
      </w:r>
      <w:r w:rsidR="007F4FEB">
        <w:rPr>
          <w:rFonts w:ascii="Times New Roman" w:hAnsi="Times New Roman" w:cs="Times New Roman"/>
          <w:sz w:val="24"/>
          <w:szCs w:val="24"/>
        </w:rPr>
        <w:t xml:space="preserve"> </w:t>
      </w:r>
      <w:r w:rsidR="007F4FEB" w:rsidRPr="00CD5986">
        <w:rPr>
          <w:rFonts w:ascii="Times New Roman" w:hAnsi="Times New Roman" w:cs="Times New Roman"/>
          <w:sz w:val="24"/>
          <w:szCs w:val="24"/>
        </w:rPr>
        <w:t xml:space="preserve">– </w:t>
      </w:r>
      <w:r w:rsidR="007F4FEB" w:rsidRPr="00CD598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F4FEB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7F4FEB" w:rsidRPr="00CD5986">
        <w:rPr>
          <w:rFonts w:ascii="Times New Roman" w:hAnsi="Times New Roman" w:cs="Times New Roman"/>
          <w:b/>
          <w:sz w:val="24"/>
          <w:szCs w:val="24"/>
        </w:rPr>
        <w:t xml:space="preserve"> носителе</w:t>
      </w:r>
      <w:r w:rsidRPr="00022AB1">
        <w:rPr>
          <w:rFonts w:ascii="Times New Roman" w:hAnsi="Times New Roman" w:cs="Times New Roman"/>
          <w:sz w:val="24"/>
          <w:szCs w:val="24"/>
        </w:rPr>
        <w:t>.</w:t>
      </w:r>
    </w:p>
    <w:p w:rsidR="00DC56BC" w:rsidRPr="005674A9" w:rsidRDefault="005674A9" w:rsidP="005B2998">
      <w:pPr>
        <w:pStyle w:val="a6"/>
        <w:ind w:firstLine="709"/>
        <w:jc w:val="both"/>
      </w:pPr>
      <w:r w:rsidRPr="00022AB1">
        <w:rPr>
          <w:rFonts w:ascii="Times New Roman" w:hAnsi="Times New Roman" w:cs="Times New Roman"/>
          <w:b/>
          <w:sz w:val="24"/>
          <w:szCs w:val="24"/>
        </w:rPr>
        <w:t>По инициативе регулируемой организации помимо указанных документов и материалов могут быть представлены иные документы и материалы, которые, по ее мнению, имеют существенное значение для рассмотрения дела об установлении тарифов на водоснабжение (водоотведение).</w:t>
      </w:r>
    </w:p>
    <w:sectPr w:rsidR="00DC56BC" w:rsidRPr="005674A9" w:rsidSect="00AE4235">
      <w:pgSz w:w="11906" w:h="16838" w:code="9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AB7"/>
    <w:multiLevelType w:val="hybridMultilevel"/>
    <w:tmpl w:val="09FEC8B0"/>
    <w:lvl w:ilvl="0" w:tplc="D596652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666419"/>
    <w:multiLevelType w:val="hybridMultilevel"/>
    <w:tmpl w:val="FC6E908A"/>
    <w:lvl w:ilvl="0" w:tplc="AB046D7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03995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3F7BFA"/>
    <w:multiLevelType w:val="hybridMultilevel"/>
    <w:tmpl w:val="23C21BE8"/>
    <w:lvl w:ilvl="0" w:tplc="C8A4F1C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F71C2"/>
    <w:multiLevelType w:val="hybridMultilevel"/>
    <w:tmpl w:val="771A8366"/>
    <w:lvl w:ilvl="0" w:tplc="C7A8156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F07520"/>
    <w:multiLevelType w:val="hybridMultilevel"/>
    <w:tmpl w:val="7616872A"/>
    <w:lvl w:ilvl="0" w:tplc="C584F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9F17CC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065282"/>
    <w:multiLevelType w:val="hybridMultilevel"/>
    <w:tmpl w:val="02862AB2"/>
    <w:lvl w:ilvl="0" w:tplc="58AAF6A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87844"/>
    <w:multiLevelType w:val="hybridMultilevel"/>
    <w:tmpl w:val="64C66744"/>
    <w:lvl w:ilvl="0" w:tplc="C03A28E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034CA6"/>
    <w:multiLevelType w:val="hybridMultilevel"/>
    <w:tmpl w:val="7F2AE472"/>
    <w:lvl w:ilvl="0" w:tplc="726E868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5716D"/>
    <w:multiLevelType w:val="multilevel"/>
    <w:tmpl w:val="0F84B4E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269A12AB"/>
    <w:multiLevelType w:val="hybridMultilevel"/>
    <w:tmpl w:val="75C44756"/>
    <w:lvl w:ilvl="0" w:tplc="31504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654AC"/>
    <w:multiLevelType w:val="hybridMultilevel"/>
    <w:tmpl w:val="FC6E908A"/>
    <w:lvl w:ilvl="0" w:tplc="AB046D7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5D7809"/>
    <w:multiLevelType w:val="hybridMultilevel"/>
    <w:tmpl w:val="8D6CDB76"/>
    <w:lvl w:ilvl="0" w:tplc="A600DAA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A26A3E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C47F55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CB1734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BE3ECF"/>
    <w:multiLevelType w:val="hybridMultilevel"/>
    <w:tmpl w:val="37AC157A"/>
    <w:lvl w:ilvl="0" w:tplc="5A12B83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DE07B6"/>
    <w:multiLevelType w:val="hybridMultilevel"/>
    <w:tmpl w:val="8904066E"/>
    <w:lvl w:ilvl="0" w:tplc="276A5DD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5969AC"/>
    <w:multiLevelType w:val="multilevel"/>
    <w:tmpl w:val="51B2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B23B7"/>
    <w:multiLevelType w:val="hybridMultilevel"/>
    <w:tmpl w:val="7F2AE472"/>
    <w:lvl w:ilvl="0" w:tplc="726E868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6D57A92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652D7F"/>
    <w:multiLevelType w:val="hybridMultilevel"/>
    <w:tmpl w:val="B0125974"/>
    <w:lvl w:ilvl="0" w:tplc="50E26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DF5396"/>
    <w:multiLevelType w:val="hybridMultilevel"/>
    <w:tmpl w:val="7F2AE472"/>
    <w:lvl w:ilvl="0" w:tplc="726E868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1E554E7"/>
    <w:multiLevelType w:val="hybridMultilevel"/>
    <w:tmpl w:val="8D6CDB76"/>
    <w:lvl w:ilvl="0" w:tplc="A600DAA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180D3D"/>
    <w:multiLevelType w:val="multilevel"/>
    <w:tmpl w:val="02D0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1F7725"/>
    <w:multiLevelType w:val="hybridMultilevel"/>
    <w:tmpl w:val="3532473C"/>
    <w:lvl w:ilvl="0" w:tplc="27844A2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0F7168"/>
    <w:multiLevelType w:val="hybridMultilevel"/>
    <w:tmpl w:val="4288E9EA"/>
    <w:lvl w:ilvl="0" w:tplc="3BFED33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E959B5"/>
    <w:multiLevelType w:val="hybridMultilevel"/>
    <w:tmpl w:val="278C9ED4"/>
    <w:lvl w:ilvl="0" w:tplc="A97228B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16"/>
  </w:num>
  <w:num w:numId="5">
    <w:abstractNumId w:val="22"/>
  </w:num>
  <w:num w:numId="6">
    <w:abstractNumId w:val="21"/>
  </w:num>
  <w:num w:numId="7">
    <w:abstractNumId w:val="27"/>
  </w:num>
  <w:num w:numId="8">
    <w:abstractNumId w:val="15"/>
  </w:num>
  <w:num w:numId="9">
    <w:abstractNumId w:val="14"/>
  </w:num>
  <w:num w:numId="10">
    <w:abstractNumId w:val="2"/>
  </w:num>
  <w:num w:numId="11">
    <w:abstractNumId w:val="12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23"/>
  </w:num>
  <w:num w:numId="17">
    <w:abstractNumId w:val="20"/>
  </w:num>
  <w:num w:numId="18">
    <w:abstractNumId w:val="9"/>
  </w:num>
  <w:num w:numId="19">
    <w:abstractNumId w:val="13"/>
  </w:num>
  <w:num w:numId="20">
    <w:abstractNumId w:val="4"/>
  </w:num>
  <w:num w:numId="21">
    <w:abstractNumId w:val="24"/>
  </w:num>
  <w:num w:numId="22">
    <w:abstractNumId w:val="18"/>
  </w:num>
  <w:num w:numId="23">
    <w:abstractNumId w:val="26"/>
  </w:num>
  <w:num w:numId="24">
    <w:abstractNumId w:val="0"/>
  </w:num>
  <w:num w:numId="25">
    <w:abstractNumId w:val="7"/>
  </w:num>
  <w:num w:numId="26">
    <w:abstractNumId w:val="28"/>
  </w:num>
  <w:num w:numId="27">
    <w:abstractNumId w:val="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6D"/>
    <w:rsid w:val="000003E2"/>
    <w:rsid w:val="00022AB1"/>
    <w:rsid w:val="000262B0"/>
    <w:rsid w:val="00031D6D"/>
    <w:rsid w:val="00036B62"/>
    <w:rsid w:val="000579F9"/>
    <w:rsid w:val="000736B7"/>
    <w:rsid w:val="000C2499"/>
    <w:rsid w:val="00143382"/>
    <w:rsid w:val="00192074"/>
    <w:rsid w:val="001E64FC"/>
    <w:rsid w:val="00203582"/>
    <w:rsid w:val="00216A8B"/>
    <w:rsid w:val="00230092"/>
    <w:rsid w:val="002808F3"/>
    <w:rsid w:val="002872C4"/>
    <w:rsid w:val="00307886"/>
    <w:rsid w:val="00331AAB"/>
    <w:rsid w:val="003812A2"/>
    <w:rsid w:val="00381812"/>
    <w:rsid w:val="00386AFD"/>
    <w:rsid w:val="003C2476"/>
    <w:rsid w:val="004364CC"/>
    <w:rsid w:val="004453E8"/>
    <w:rsid w:val="00464E6A"/>
    <w:rsid w:val="00465198"/>
    <w:rsid w:val="004A3CD5"/>
    <w:rsid w:val="004D7B91"/>
    <w:rsid w:val="00517F50"/>
    <w:rsid w:val="00526515"/>
    <w:rsid w:val="00537886"/>
    <w:rsid w:val="005674A9"/>
    <w:rsid w:val="005B2998"/>
    <w:rsid w:val="005C155C"/>
    <w:rsid w:val="005C47A5"/>
    <w:rsid w:val="005F4FE7"/>
    <w:rsid w:val="00616135"/>
    <w:rsid w:val="00634DA1"/>
    <w:rsid w:val="00693ABC"/>
    <w:rsid w:val="006A3491"/>
    <w:rsid w:val="006E5E13"/>
    <w:rsid w:val="006F1429"/>
    <w:rsid w:val="00726DD3"/>
    <w:rsid w:val="007F4FEB"/>
    <w:rsid w:val="00821004"/>
    <w:rsid w:val="00852FFB"/>
    <w:rsid w:val="008831EF"/>
    <w:rsid w:val="008B26FE"/>
    <w:rsid w:val="008D4D4A"/>
    <w:rsid w:val="008E14EA"/>
    <w:rsid w:val="00903977"/>
    <w:rsid w:val="00962424"/>
    <w:rsid w:val="00980C78"/>
    <w:rsid w:val="0099578D"/>
    <w:rsid w:val="009C024B"/>
    <w:rsid w:val="009E11CD"/>
    <w:rsid w:val="009F6794"/>
    <w:rsid w:val="00A17557"/>
    <w:rsid w:val="00A220C0"/>
    <w:rsid w:val="00A35F3C"/>
    <w:rsid w:val="00AA272D"/>
    <w:rsid w:val="00AE4235"/>
    <w:rsid w:val="00B212A4"/>
    <w:rsid w:val="00B472F8"/>
    <w:rsid w:val="00B67B14"/>
    <w:rsid w:val="00B81CD8"/>
    <w:rsid w:val="00BC1FF4"/>
    <w:rsid w:val="00C13C68"/>
    <w:rsid w:val="00C41266"/>
    <w:rsid w:val="00C441B1"/>
    <w:rsid w:val="00C62F7D"/>
    <w:rsid w:val="00C66F23"/>
    <w:rsid w:val="00C86269"/>
    <w:rsid w:val="00C96EB6"/>
    <w:rsid w:val="00CB27C4"/>
    <w:rsid w:val="00CD5986"/>
    <w:rsid w:val="00D15F94"/>
    <w:rsid w:val="00D571E5"/>
    <w:rsid w:val="00D831E9"/>
    <w:rsid w:val="00DB25B7"/>
    <w:rsid w:val="00DC56BC"/>
    <w:rsid w:val="00DC7BCE"/>
    <w:rsid w:val="00E644B1"/>
    <w:rsid w:val="00E80CD1"/>
    <w:rsid w:val="00F241AD"/>
    <w:rsid w:val="00F47941"/>
    <w:rsid w:val="00F50AD3"/>
    <w:rsid w:val="00F574EA"/>
    <w:rsid w:val="00FC0B1F"/>
    <w:rsid w:val="00FD530E"/>
    <w:rsid w:val="00FD7C2F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58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E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155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C155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155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A3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58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E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155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C155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155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A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Анастасия Николаевна</dc:creator>
  <cp:lastModifiedBy>Валькович Лилия Равилевна</cp:lastModifiedBy>
  <cp:revision>4</cp:revision>
  <cp:lastPrinted>2020-03-27T15:40:00Z</cp:lastPrinted>
  <dcterms:created xsi:type="dcterms:W3CDTF">2021-03-16T10:24:00Z</dcterms:created>
  <dcterms:modified xsi:type="dcterms:W3CDTF">2021-03-16T10:33:00Z</dcterms:modified>
</cp:coreProperties>
</file>