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3C2" w:rsidRPr="005B4C2E" w:rsidRDefault="005B4C2E" w:rsidP="005B4C2E">
      <w:pPr>
        <w:jc w:val="center"/>
        <w:rPr>
          <w:rFonts w:ascii="Times New Roman" w:hAnsi="Times New Roman" w:cs="Times New Roman"/>
          <w:sz w:val="28"/>
          <w:szCs w:val="28"/>
        </w:rPr>
      </w:pPr>
      <w:r w:rsidRPr="005B4C2E">
        <w:rPr>
          <w:rFonts w:ascii="Times New Roman" w:hAnsi="Times New Roman" w:cs="Times New Roman"/>
          <w:sz w:val="28"/>
          <w:szCs w:val="28"/>
        </w:rPr>
        <w:t>Указ президиума Верховного Совета Татарской АССР</w:t>
      </w:r>
    </w:p>
    <w:p w:rsidR="005B4C2E" w:rsidRPr="005B4C2E" w:rsidRDefault="005B4C2E" w:rsidP="005B4C2E">
      <w:pPr>
        <w:jc w:val="center"/>
        <w:rPr>
          <w:rFonts w:ascii="Times New Roman" w:hAnsi="Times New Roman" w:cs="Times New Roman"/>
          <w:sz w:val="28"/>
          <w:szCs w:val="28"/>
        </w:rPr>
      </w:pPr>
      <w:r w:rsidRPr="005B4C2E">
        <w:rPr>
          <w:rFonts w:ascii="Times New Roman" w:hAnsi="Times New Roman" w:cs="Times New Roman"/>
          <w:sz w:val="28"/>
          <w:szCs w:val="28"/>
        </w:rPr>
        <w:t>«О преобразовании отдела цен Госплана Татарской АССР в отдел цен Совета Министров Татарской АССР»</w:t>
      </w:r>
    </w:p>
    <w:p w:rsidR="005B4C2E" w:rsidRPr="005B4C2E" w:rsidRDefault="005B4C2E" w:rsidP="005B4C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4C2E" w:rsidRPr="005B4C2E" w:rsidRDefault="005B4C2E" w:rsidP="005B4C2E">
      <w:pPr>
        <w:jc w:val="both"/>
        <w:rPr>
          <w:rFonts w:ascii="Times New Roman" w:hAnsi="Times New Roman" w:cs="Times New Roman"/>
          <w:sz w:val="28"/>
          <w:szCs w:val="28"/>
        </w:rPr>
      </w:pPr>
      <w:r w:rsidRPr="005B4C2E">
        <w:rPr>
          <w:rFonts w:ascii="Times New Roman" w:hAnsi="Times New Roman" w:cs="Times New Roman"/>
          <w:sz w:val="28"/>
          <w:szCs w:val="28"/>
        </w:rPr>
        <w:t xml:space="preserve">    50 лет назад, 5 февраля 1970 года Указом Президиума Верховного Совета Татарской АССР – Отдел цен Госплана Татарской АССР был преобразован в отдел цен Совета Министров Татарской АССР, как самостоятельный орган.</w:t>
      </w:r>
    </w:p>
    <w:p w:rsidR="005B4C2E" w:rsidRPr="005B4C2E" w:rsidRDefault="005B4C2E" w:rsidP="005B4C2E">
      <w:pPr>
        <w:jc w:val="both"/>
        <w:rPr>
          <w:rFonts w:ascii="Times New Roman" w:hAnsi="Times New Roman" w:cs="Times New Roman"/>
          <w:sz w:val="28"/>
          <w:szCs w:val="28"/>
        </w:rPr>
      </w:pPr>
      <w:r w:rsidRPr="005B4C2E">
        <w:rPr>
          <w:rFonts w:ascii="Times New Roman" w:hAnsi="Times New Roman" w:cs="Times New Roman"/>
          <w:sz w:val="28"/>
          <w:szCs w:val="28"/>
        </w:rPr>
        <w:t xml:space="preserve">  Таким образом, усилилось регулирование цен и контроль над соблюдением государственной дисциплины предприятиями и организациями, расположенными на территории Татарской АССР</w:t>
      </w:r>
      <w:bookmarkStart w:id="0" w:name="_GoBack"/>
      <w:bookmarkEnd w:id="0"/>
      <w:r w:rsidRPr="005B4C2E">
        <w:rPr>
          <w:rFonts w:ascii="Times New Roman" w:hAnsi="Times New Roman" w:cs="Times New Roman"/>
          <w:sz w:val="28"/>
          <w:szCs w:val="28"/>
        </w:rPr>
        <w:t>.</w:t>
      </w:r>
    </w:p>
    <w:sectPr w:rsidR="005B4C2E" w:rsidRPr="005B4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264"/>
    <w:rsid w:val="00211B9B"/>
    <w:rsid w:val="00234264"/>
    <w:rsid w:val="005B4C2E"/>
    <w:rsid w:val="0094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Фатихов Динар Тахирович</dc:creator>
  <cp:keywords/>
  <dc:description/>
  <cp:lastModifiedBy>Фатихов Динар Тахирович</cp:lastModifiedBy>
  <cp:revision>3</cp:revision>
  <dcterms:created xsi:type="dcterms:W3CDTF">2020-05-14T08:35:00Z</dcterms:created>
  <dcterms:modified xsi:type="dcterms:W3CDTF">2020-05-14T08:42:00Z</dcterms:modified>
</cp:coreProperties>
</file>