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CA" w:rsidRPr="00A04F9B" w:rsidRDefault="00737ECA" w:rsidP="00737ECA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A04F9B">
        <w:rPr>
          <w:szCs w:val="28"/>
        </w:rPr>
        <w:t>Приложение 2</w:t>
      </w:r>
    </w:p>
    <w:p w:rsidR="00737ECA" w:rsidRPr="00A04F9B" w:rsidRDefault="00737ECA" w:rsidP="00737EC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737ECA" w:rsidRPr="00A04F9B" w:rsidRDefault="00737ECA" w:rsidP="00737ECA">
      <w:pPr>
        <w:autoSpaceDE w:val="0"/>
        <w:autoSpaceDN w:val="0"/>
        <w:adjustRightInd w:val="0"/>
        <w:ind w:left="4962"/>
        <w:rPr>
          <w:sz w:val="16"/>
          <w:szCs w:val="16"/>
        </w:rPr>
      </w:pPr>
    </w:p>
    <w:p w:rsidR="00737ECA" w:rsidRPr="00A04F9B" w:rsidRDefault="00737ECA" w:rsidP="00737ECA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 xml:space="preserve">На фирменном бланке организации с указанием регистрационного номера и даты </w:t>
      </w:r>
      <w:r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737ECA" w:rsidRPr="00A04F9B" w:rsidRDefault="00737ECA" w:rsidP="00737EC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737ECA" w:rsidRPr="00A04F9B" w:rsidRDefault="00737ECA" w:rsidP="00737EC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737ECA" w:rsidRPr="00A04F9B" w:rsidRDefault="00737ECA" w:rsidP="00737EC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737ECA" w:rsidRPr="00A04F9B" w:rsidRDefault="00737ECA" w:rsidP="00737EC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37ECA" w:rsidRPr="00A04F9B" w:rsidRDefault="00737ECA" w:rsidP="00737ECA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CA" w:rsidRPr="00A04F9B" w:rsidRDefault="00737ECA" w:rsidP="00737E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0"/>
      <w:bookmarkEnd w:id="0"/>
      <w:r w:rsidRPr="00A04F9B">
        <w:rPr>
          <w:rFonts w:ascii="Times New Roman" w:hAnsi="Times New Roman" w:cs="Times New Roman"/>
          <w:sz w:val="28"/>
          <w:szCs w:val="28"/>
        </w:rPr>
        <w:t>ЗАЯВЛЕНИЕ</w:t>
      </w:r>
    </w:p>
    <w:p w:rsidR="00737ECA" w:rsidRPr="00A04F9B" w:rsidRDefault="00737ECA" w:rsidP="00737E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CA" w:rsidRPr="00A04F9B" w:rsidRDefault="00737ECA" w:rsidP="00737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ставок).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________________________________________________________________________</w:t>
      </w:r>
    </w:p>
    <w:p w:rsidR="00737ECA" w:rsidRPr="00A04F9B" w:rsidRDefault="00737ECA" w:rsidP="00737E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________________________________________________________________________</w:t>
      </w:r>
    </w:p>
    <w:p w:rsidR="00737ECA" w:rsidRPr="00A04F9B" w:rsidRDefault="00737ECA" w:rsidP="00737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737ECA" w:rsidRPr="00A04F9B" w:rsidRDefault="00737ECA" w:rsidP="00737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1. ______________________________________________________________________;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2. ______________________________________________________________________;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3. ______________________________________________________________________.</w:t>
      </w:r>
    </w:p>
    <w:p w:rsidR="00737ECA" w:rsidRPr="00A04F9B" w:rsidRDefault="00737ECA" w:rsidP="00737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выдать (направить) такое решение: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лично;</w:t>
      </w:r>
    </w:p>
    <w:p w:rsidR="00737ECA" w:rsidRPr="00A04F9B" w:rsidRDefault="00737ECA" w:rsidP="0073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____________________;</w:t>
      </w:r>
    </w:p>
    <w:p w:rsidR="00737ECA" w:rsidRPr="00A04F9B" w:rsidRDefault="00737ECA" w:rsidP="00737ECA">
      <w:pPr>
        <w:autoSpaceDE w:val="0"/>
        <w:autoSpaceDN w:val="0"/>
        <w:adjustRightInd w:val="0"/>
        <w:rPr>
          <w:szCs w:val="28"/>
        </w:rPr>
      </w:pPr>
      <w:r w:rsidRPr="00A04F9B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_____________________________________________________________________</w:t>
      </w:r>
    </w:p>
    <w:p w:rsidR="00737ECA" w:rsidRPr="00A04F9B" w:rsidRDefault="00737ECA" w:rsidP="00737ECA">
      <w:pPr>
        <w:autoSpaceDE w:val="0"/>
        <w:autoSpaceDN w:val="0"/>
        <w:adjustRightInd w:val="0"/>
        <w:ind w:left="4253"/>
        <w:outlineLvl w:val="1"/>
        <w:rPr>
          <w:szCs w:val="28"/>
        </w:rPr>
        <w:sectPr w:rsidR="00737ECA" w:rsidRPr="00A04F9B" w:rsidSect="001133D1">
          <w:pgSz w:w="11907" w:h="16840"/>
          <w:pgMar w:top="851" w:right="567" w:bottom="426" w:left="1134" w:header="720" w:footer="720" w:gutter="0"/>
          <w:cols w:space="720"/>
        </w:sectPr>
      </w:pPr>
    </w:p>
    <w:p w:rsidR="00737ECA" w:rsidRPr="00A04F9B" w:rsidRDefault="00737ECA" w:rsidP="00737ECA">
      <w:pPr>
        <w:autoSpaceDE w:val="0"/>
        <w:autoSpaceDN w:val="0"/>
        <w:adjustRightInd w:val="0"/>
        <w:ind w:left="5529"/>
        <w:rPr>
          <w:szCs w:val="28"/>
        </w:rPr>
      </w:pPr>
      <w:r w:rsidRPr="00A04F9B">
        <w:rPr>
          <w:szCs w:val="28"/>
        </w:rPr>
        <w:lastRenderedPageBreak/>
        <w:t>Приложение (справочное)</w:t>
      </w:r>
    </w:p>
    <w:p w:rsidR="00737ECA" w:rsidRPr="00A04F9B" w:rsidRDefault="00737ECA" w:rsidP="00737EC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737ECA" w:rsidRPr="00A04F9B" w:rsidRDefault="00737ECA" w:rsidP="00737EC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737ECA" w:rsidRPr="00A04F9B" w:rsidRDefault="00737ECA" w:rsidP="00737ECA">
      <w:pPr>
        <w:autoSpaceDE w:val="0"/>
        <w:autoSpaceDN w:val="0"/>
        <w:adjustRightInd w:val="0"/>
        <w:jc w:val="center"/>
        <w:rPr>
          <w:bCs/>
          <w:szCs w:val="28"/>
        </w:rPr>
      </w:pPr>
      <w:r w:rsidRPr="00A04F9B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737ECA" w:rsidRPr="00A04F9B" w:rsidRDefault="00737ECA" w:rsidP="00737EC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737ECA" w:rsidRPr="00A04F9B" w:rsidRDefault="00737ECA" w:rsidP="00737E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F9B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737ECA" w:rsidRPr="00A04F9B" w:rsidRDefault="00737ECA" w:rsidP="00737E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2075"/>
        <w:gridCol w:w="3717"/>
      </w:tblGrid>
      <w:tr w:rsidR="00737ECA" w:rsidRPr="00A04F9B" w:rsidTr="00447A6C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Должность, 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Ф.И.О. (отчество – при наличии)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Электронный адрес</w:t>
            </w:r>
          </w:p>
        </w:tc>
      </w:tr>
      <w:tr w:rsidR="00737ECA" w:rsidRPr="00A04F9B" w:rsidTr="00447A6C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Председатель 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Груничев Александр Станиславович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кt@tatar.ru</w:t>
            </w:r>
          </w:p>
        </w:tc>
      </w:tr>
      <w:tr w:rsidR="00737ECA" w:rsidRPr="00A04F9B" w:rsidTr="00447A6C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Заместитель председателя 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Сапожников Дмитрий Аркадьевич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8 (843) 221-82-80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Dmitriy.Sapozhnikov@tatar.ru</w:t>
            </w:r>
          </w:p>
        </w:tc>
      </w:tr>
      <w:tr w:rsidR="00737ECA" w:rsidRPr="00A04F9B" w:rsidTr="00447A6C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Начальник отдела регулирования и контроля платы за технологическое присоединение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8 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Naficya.Belaleeva@tatar.ru</w:t>
            </w:r>
          </w:p>
        </w:tc>
      </w:tr>
    </w:tbl>
    <w:p w:rsidR="00737ECA" w:rsidRPr="00A04F9B" w:rsidRDefault="00737ECA" w:rsidP="00737ECA">
      <w:pPr>
        <w:ind w:left="708" w:right="98"/>
        <w:jc w:val="center"/>
        <w:rPr>
          <w:b/>
          <w:sz w:val="24"/>
          <w:szCs w:val="24"/>
        </w:rPr>
      </w:pPr>
    </w:p>
    <w:p w:rsidR="00737ECA" w:rsidRPr="00A04F9B" w:rsidRDefault="00737ECA" w:rsidP="00737ECA">
      <w:pPr>
        <w:widowControl w:val="0"/>
        <w:autoSpaceDE w:val="0"/>
        <w:autoSpaceDN w:val="0"/>
        <w:jc w:val="center"/>
        <w:rPr>
          <w:szCs w:val="28"/>
        </w:rPr>
      </w:pPr>
      <w:r w:rsidRPr="00A04F9B">
        <w:rPr>
          <w:szCs w:val="28"/>
        </w:rPr>
        <w:t>Кабинет Министров Республики Татарстан</w:t>
      </w:r>
    </w:p>
    <w:p w:rsidR="00737ECA" w:rsidRPr="00A04F9B" w:rsidRDefault="00737ECA" w:rsidP="00737ECA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2100"/>
        <w:gridCol w:w="3697"/>
      </w:tblGrid>
      <w:tr w:rsidR="00737ECA" w:rsidRPr="00A04F9B" w:rsidTr="00447A6C">
        <w:tc>
          <w:tcPr>
            <w:tcW w:w="2157" w:type="pct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 xml:space="preserve">Должность, 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Ф.И.О. (отчество – при наличии)</w:t>
            </w:r>
          </w:p>
        </w:tc>
        <w:tc>
          <w:tcPr>
            <w:tcW w:w="1030" w:type="pct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Электронный адрес</w:t>
            </w:r>
          </w:p>
        </w:tc>
      </w:tr>
      <w:tr w:rsidR="00737ECA" w:rsidRPr="00A04F9B" w:rsidTr="00447A6C">
        <w:trPr>
          <w:trHeight w:val="2016"/>
        </w:trPr>
        <w:tc>
          <w:tcPr>
            <w:tcW w:w="2157" w:type="pct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737ECA" w:rsidRPr="00A04F9B" w:rsidRDefault="00737ECA" w:rsidP="00447A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737ECA" w:rsidRPr="00A04F9B" w:rsidRDefault="00737ECA" w:rsidP="00447A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F9B">
              <w:rPr>
                <w:sz w:val="24"/>
                <w:szCs w:val="24"/>
              </w:rPr>
              <w:t>Fail.Salihov@tatar.ru</w:t>
            </w:r>
          </w:p>
        </w:tc>
      </w:tr>
    </w:tbl>
    <w:p w:rsidR="00737ECA" w:rsidRPr="00A04F9B" w:rsidRDefault="00737ECA" w:rsidP="00737ECA">
      <w:pPr>
        <w:ind w:left="708" w:right="98"/>
        <w:jc w:val="center"/>
        <w:rPr>
          <w:b/>
          <w:sz w:val="24"/>
          <w:szCs w:val="24"/>
        </w:rPr>
      </w:pPr>
    </w:p>
    <w:p w:rsidR="00737ECA" w:rsidRPr="00A04F9B" w:rsidRDefault="00737ECA" w:rsidP="00737ECA">
      <w:pPr>
        <w:widowControl w:val="0"/>
        <w:autoSpaceDE w:val="0"/>
        <w:autoSpaceDN w:val="0"/>
        <w:jc w:val="center"/>
        <w:rPr>
          <w:szCs w:val="28"/>
        </w:rPr>
      </w:pPr>
      <w:r w:rsidRPr="00A04F9B">
        <w:rPr>
          <w:szCs w:val="28"/>
        </w:rPr>
        <w:t>Федеральная антимонопольная служба</w:t>
      </w:r>
    </w:p>
    <w:p w:rsidR="00737ECA" w:rsidRPr="00A04F9B" w:rsidRDefault="00737ECA" w:rsidP="00737ECA">
      <w:pPr>
        <w:ind w:left="708" w:right="98"/>
        <w:jc w:val="center"/>
        <w:rPr>
          <w:b/>
          <w:sz w:val="24"/>
          <w:szCs w:val="24"/>
        </w:rPr>
      </w:pPr>
    </w:p>
    <w:p w:rsidR="00737ECA" w:rsidRPr="00A04F9B" w:rsidRDefault="00737ECA" w:rsidP="00737ECA">
      <w:pPr>
        <w:ind w:right="98"/>
        <w:jc w:val="center"/>
        <w:rPr>
          <w:sz w:val="24"/>
          <w:szCs w:val="24"/>
        </w:rPr>
      </w:pPr>
      <w:r w:rsidRPr="00A04F9B">
        <w:rPr>
          <w:sz w:val="24"/>
          <w:szCs w:val="24"/>
        </w:rPr>
        <w:t>Контактный телефон: 8 (499) 755-23-23, электронный адрес: delo@fas.gov.ru.</w:t>
      </w:r>
    </w:p>
    <w:p w:rsidR="00737ECA" w:rsidRPr="00A04F9B" w:rsidRDefault="00737ECA" w:rsidP="00737ECA">
      <w:pPr>
        <w:rPr>
          <w:szCs w:val="28"/>
        </w:rPr>
      </w:pPr>
    </w:p>
    <w:p w:rsidR="0052799A" w:rsidRDefault="0052799A">
      <w:bookmarkStart w:id="1" w:name="_GoBack"/>
      <w:bookmarkEnd w:id="1"/>
    </w:p>
    <w:sectPr w:rsidR="0052799A" w:rsidSect="00CB6350">
      <w:headerReference w:type="first" r:id="rId4"/>
      <w:pgSz w:w="11907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10" w:rsidRDefault="00737ECA" w:rsidP="0028690E">
    <w:pPr>
      <w:pStyle w:val="a3"/>
      <w:jc w:val="right"/>
    </w:pPr>
  </w:p>
  <w:p w:rsidR="00F75810" w:rsidRDefault="00737ECA" w:rsidP="0028690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73"/>
    <w:rsid w:val="0052799A"/>
    <w:rsid w:val="00737ECA"/>
    <w:rsid w:val="00D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CAF9D-7A3C-41CF-B254-7AC2294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E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7E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37E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37E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Гадель Шавалиев</dc:creator>
  <cp:keywords/>
  <dc:description/>
  <cp:lastModifiedBy>Гадель Шавалиев</cp:lastModifiedBy>
  <cp:revision>2</cp:revision>
  <dcterms:created xsi:type="dcterms:W3CDTF">2024-08-26T12:40:00Z</dcterms:created>
  <dcterms:modified xsi:type="dcterms:W3CDTF">2024-08-26T12:41:00Z</dcterms:modified>
</cp:coreProperties>
</file>