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B5" w:rsidRPr="002138B5" w:rsidRDefault="002138B5" w:rsidP="002138B5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2138B5">
        <w:rPr>
          <w:b/>
          <w:bCs/>
        </w:rPr>
        <w:t>Приложение 5</w:t>
      </w:r>
      <w:r>
        <w:rPr>
          <w:b/>
          <w:bCs/>
        </w:rPr>
        <w:t xml:space="preserve"> Методических указаний</w:t>
      </w:r>
    </w:p>
    <w:p w:rsidR="002138B5" w:rsidRPr="002138B5" w:rsidRDefault="002138B5" w:rsidP="002138B5">
      <w:pPr>
        <w:autoSpaceDE w:val="0"/>
        <w:autoSpaceDN w:val="0"/>
        <w:adjustRightInd w:val="0"/>
        <w:jc w:val="right"/>
        <w:rPr>
          <w:b/>
          <w:bCs/>
        </w:rPr>
      </w:pP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Состав расходов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на строительство объектов электросетевого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хозяйства от существующих объектов электросетевого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 xml:space="preserve">хозяйства до присоединяемых </w:t>
      </w:r>
      <w:proofErr w:type="spellStart"/>
      <w:r w:rsidRPr="002138B5">
        <w:rPr>
          <w:b/>
          <w:bCs/>
        </w:rPr>
        <w:t>энергопринимающих</w:t>
      </w:r>
      <w:proofErr w:type="spellEnd"/>
      <w:r w:rsidRPr="002138B5">
        <w:rPr>
          <w:b/>
          <w:bCs/>
        </w:rPr>
        <w:t xml:space="preserve"> устройств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и (или) объектов электроэнергетики, включаемых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в состав платы за технологическое присоединение</w:t>
      </w: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к электрическим сетям в зависимости от способа</w:t>
      </w:r>
    </w:p>
    <w:p w:rsid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r w:rsidRPr="002138B5">
        <w:rPr>
          <w:b/>
          <w:bCs/>
        </w:rPr>
        <w:t>технологического присоединения</w:t>
      </w:r>
    </w:p>
    <w:p w:rsid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</w:p>
    <w:p w:rsidR="002138B5" w:rsidRPr="002138B5" w:rsidRDefault="002138B5" w:rsidP="002138B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60"/>
        <w:gridCol w:w="1951"/>
        <w:gridCol w:w="2160"/>
        <w:gridCol w:w="2092"/>
      </w:tblGrid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Состав расходов по </w:t>
            </w:r>
            <w:r w:rsidRPr="002138B5">
              <w:rPr>
                <w:b/>
                <w:bCs/>
              </w:rPr>
              <w:br/>
              <w:t xml:space="preserve">мероприятиям   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Присоединение объектов     </w:t>
            </w:r>
            <w:r w:rsidRPr="002138B5">
              <w:rPr>
                <w:b/>
                <w:bCs/>
              </w:rPr>
              <w:br/>
              <w:t xml:space="preserve">заявителя к ячейке (ТП, РТП,  </w:t>
            </w:r>
            <w:r w:rsidRPr="002138B5">
              <w:rPr>
                <w:b/>
                <w:bCs/>
              </w:rPr>
              <w:br/>
              <w:t xml:space="preserve">РП, ПС)           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Присоединение объектов     </w:t>
            </w:r>
            <w:r w:rsidRPr="002138B5">
              <w:rPr>
                <w:b/>
                <w:bCs/>
              </w:rPr>
              <w:br/>
              <w:t xml:space="preserve">заявителя к линии       </w:t>
            </w:r>
            <w:r w:rsidRPr="002138B5">
              <w:rPr>
                <w:b/>
                <w:bCs/>
              </w:rPr>
              <w:br/>
              <w:t xml:space="preserve">электропередачи (ЛЭП)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класс     </w:t>
            </w:r>
            <w:r w:rsidRPr="002138B5">
              <w:rPr>
                <w:b/>
                <w:bCs/>
              </w:rPr>
              <w:br/>
              <w:t xml:space="preserve">напряжения,  </w:t>
            </w:r>
            <w:r w:rsidRPr="002138B5">
              <w:rPr>
                <w:b/>
                <w:bCs/>
              </w:rPr>
              <w:br/>
              <w:t xml:space="preserve">указанный в  </w:t>
            </w:r>
            <w:r w:rsidRPr="002138B5">
              <w:rPr>
                <w:b/>
                <w:bCs/>
              </w:rPr>
              <w:br/>
              <w:t xml:space="preserve">заявке,    </w:t>
            </w:r>
            <w:r w:rsidRPr="002138B5">
              <w:rPr>
                <w:b/>
                <w:bCs/>
              </w:rPr>
              <w:br/>
              <w:t xml:space="preserve">соответствует </w:t>
            </w:r>
            <w:r w:rsidRPr="002138B5">
              <w:rPr>
                <w:b/>
                <w:bCs/>
              </w:rPr>
              <w:br/>
              <w:t xml:space="preserve">напряжению   </w:t>
            </w:r>
            <w:r w:rsidRPr="002138B5">
              <w:rPr>
                <w:b/>
                <w:bCs/>
              </w:rPr>
              <w:br/>
              <w:t>присоединения к</w:t>
            </w:r>
            <w:r w:rsidRPr="002138B5">
              <w:rPr>
                <w:b/>
                <w:bCs/>
              </w:rPr>
              <w:br/>
              <w:t xml:space="preserve">существующему </w:t>
            </w:r>
            <w:r w:rsidRPr="002138B5">
              <w:rPr>
                <w:b/>
                <w:bCs/>
              </w:rPr>
              <w:br/>
              <w:t xml:space="preserve">объекту    </w:t>
            </w:r>
            <w:r w:rsidRPr="002138B5">
              <w:rPr>
                <w:b/>
                <w:bCs/>
              </w:rPr>
              <w:br/>
              <w:t>электросетевого</w:t>
            </w:r>
            <w:r w:rsidRPr="002138B5">
              <w:rPr>
                <w:b/>
                <w:bCs/>
              </w:rPr>
              <w:br/>
              <w:t xml:space="preserve">хозяйства   </w:t>
            </w:r>
            <w:r w:rsidRPr="002138B5">
              <w:rPr>
                <w:b/>
                <w:bCs/>
              </w:rPr>
              <w:br/>
              <w:t xml:space="preserve">(трансформация </w:t>
            </w:r>
            <w:r w:rsidRPr="002138B5">
              <w:rPr>
                <w:b/>
                <w:bCs/>
              </w:rPr>
              <w:br/>
              <w:t xml:space="preserve">напряжения не </w:t>
            </w:r>
            <w:r w:rsidRPr="002138B5">
              <w:rPr>
                <w:b/>
                <w:bCs/>
              </w:rPr>
              <w:br/>
              <w:t xml:space="preserve">требуется)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класс     </w:t>
            </w:r>
            <w:r w:rsidRPr="002138B5">
              <w:rPr>
                <w:b/>
                <w:bCs/>
              </w:rPr>
              <w:br/>
              <w:t xml:space="preserve">напряжения,  </w:t>
            </w:r>
            <w:r w:rsidRPr="002138B5">
              <w:rPr>
                <w:b/>
                <w:bCs/>
              </w:rPr>
              <w:br/>
              <w:t xml:space="preserve">указанный в  </w:t>
            </w:r>
            <w:r w:rsidRPr="002138B5">
              <w:rPr>
                <w:b/>
                <w:bCs/>
              </w:rPr>
              <w:br/>
              <w:t xml:space="preserve">заявке, не   </w:t>
            </w:r>
            <w:r w:rsidRPr="002138B5">
              <w:rPr>
                <w:b/>
                <w:bCs/>
              </w:rPr>
              <w:br/>
              <w:t xml:space="preserve">соответствует </w:t>
            </w:r>
            <w:r w:rsidRPr="002138B5">
              <w:rPr>
                <w:b/>
                <w:bCs/>
              </w:rPr>
              <w:br/>
              <w:t xml:space="preserve">напряжению   </w:t>
            </w:r>
            <w:r w:rsidRPr="002138B5">
              <w:rPr>
                <w:b/>
                <w:bCs/>
              </w:rPr>
              <w:br/>
              <w:t>присоединения к</w:t>
            </w:r>
            <w:r w:rsidRPr="002138B5">
              <w:rPr>
                <w:b/>
                <w:bCs/>
              </w:rPr>
              <w:br/>
              <w:t xml:space="preserve">существующему </w:t>
            </w:r>
            <w:r w:rsidRPr="002138B5">
              <w:rPr>
                <w:b/>
                <w:bCs/>
              </w:rPr>
              <w:br/>
              <w:t xml:space="preserve">объекту    </w:t>
            </w:r>
            <w:r w:rsidRPr="002138B5">
              <w:rPr>
                <w:b/>
                <w:bCs/>
              </w:rPr>
              <w:br/>
              <w:t>электросетевого</w:t>
            </w:r>
            <w:r w:rsidRPr="002138B5">
              <w:rPr>
                <w:b/>
                <w:bCs/>
              </w:rPr>
              <w:br/>
              <w:t xml:space="preserve">хозяйства   </w:t>
            </w:r>
            <w:r w:rsidRPr="002138B5">
              <w:rPr>
                <w:b/>
                <w:bCs/>
              </w:rPr>
              <w:br/>
              <w:t xml:space="preserve">(трансформация </w:t>
            </w:r>
            <w:r w:rsidRPr="002138B5">
              <w:rPr>
                <w:b/>
                <w:bCs/>
              </w:rPr>
              <w:br/>
              <w:t xml:space="preserve">напряжения   </w:t>
            </w:r>
            <w:r w:rsidRPr="002138B5">
              <w:rPr>
                <w:b/>
                <w:bCs/>
              </w:rPr>
              <w:br/>
              <w:t xml:space="preserve">требуется)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класс     </w:t>
            </w:r>
            <w:r w:rsidRPr="002138B5">
              <w:rPr>
                <w:b/>
                <w:bCs/>
              </w:rPr>
              <w:br/>
              <w:t xml:space="preserve">напряжения,  </w:t>
            </w:r>
            <w:r w:rsidRPr="002138B5">
              <w:rPr>
                <w:b/>
                <w:bCs/>
              </w:rPr>
              <w:br/>
              <w:t xml:space="preserve">указанный в  </w:t>
            </w:r>
            <w:r w:rsidRPr="002138B5">
              <w:rPr>
                <w:b/>
                <w:bCs/>
              </w:rPr>
              <w:br/>
              <w:t xml:space="preserve">заявке,    </w:t>
            </w:r>
            <w:r w:rsidRPr="002138B5">
              <w:rPr>
                <w:b/>
                <w:bCs/>
              </w:rPr>
              <w:br/>
              <w:t xml:space="preserve">соответствует </w:t>
            </w:r>
            <w:r w:rsidRPr="002138B5">
              <w:rPr>
                <w:b/>
                <w:bCs/>
              </w:rPr>
              <w:br/>
              <w:t xml:space="preserve">напряжению   </w:t>
            </w:r>
            <w:r w:rsidRPr="002138B5">
              <w:rPr>
                <w:b/>
                <w:bCs/>
              </w:rPr>
              <w:br/>
              <w:t>присоединения к</w:t>
            </w:r>
            <w:r w:rsidRPr="002138B5">
              <w:rPr>
                <w:b/>
                <w:bCs/>
              </w:rPr>
              <w:br/>
              <w:t xml:space="preserve">существующему </w:t>
            </w:r>
            <w:r w:rsidRPr="002138B5">
              <w:rPr>
                <w:b/>
                <w:bCs/>
              </w:rPr>
              <w:br/>
              <w:t xml:space="preserve">объекту    </w:t>
            </w:r>
            <w:r w:rsidRPr="002138B5">
              <w:rPr>
                <w:b/>
                <w:bCs/>
              </w:rPr>
              <w:br/>
              <w:t>электросетевого</w:t>
            </w:r>
            <w:r w:rsidRPr="002138B5">
              <w:rPr>
                <w:b/>
                <w:bCs/>
              </w:rPr>
              <w:br/>
              <w:t xml:space="preserve">хозяйства   </w:t>
            </w:r>
            <w:r w:rsidRPr="002138B5">
              <w:rPr>
                <w:b/>
                <w:bCs/>
              </w:rPr>
              <w:br/>
              <w:t xml:space="preserve">(трансформация </w:t>
            </w:r>
            <w:r w:rsidRPr="002138B5">
              <w:rPr>
                <w:b/>
                <w:bCs/>
              </w:rPr>
              <w:br/>
              <w:t xml:space="preserve">напряжения не </w:t>
            </w:r>
            <w:r w:rsidRPr="002138B5">
              <w:rPr>
                <w:b/>
                <w:bCs/>
              </w:rPr>
              <w:br/>
              <w:t xml:space="preserve">требуется)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класс     </w:t>
            </w:r>
            <w:r w:rsidRPr="002138B5">
              <w:rPr>
                <w:b/>
                <w:bCs/>
              </w:rPr>
              <w:br/>
              <w:t xml:space="preserve">напряжения,  </w:t>
            </w:r>
            <w:r w:rsidRPr="002138B5">
              <w:rPr>
                <w:b/>
                <w:bCs/>
              </w:rPr>
              <w:br/>
              <w:t xml:space="preserve">указанный в  </w:t>
            </w:r>
            <w:r w:rsidRPr="002138B5">
              <w:rPr>
                <w:b/>
                <w:bCs/>
              </w:rPr>
              <w:br/>
              <w:t xml:space="preserve">заявке, не   </w:t>
            </w:r>
            <w:r w:rsidRPr="002138B5">
              <w:rPr>
                <w:b/>
                <w:bCs/>
              </w:rPr>
              <w:br/>
              <w:t xml:space="preserve">соответствует </w:t>
            </w:r>
            <w:r w:rsidRPr="002138B5">
              <w:rPr>
                <w:b/>
                <w:bCs/>
              </w:rPr>
              <w:br/>
              <w:t xml:space="preserve">напряжению   </w:t>
            </w:r>
            <w:r w:rsidRPr="002138B5">
              <w:rPr>
                <w:b/>
                <w:bCs/>
              </w:rPr>
              <w:br/>
              <w:t>присоединения к</w:t>
            </w:r>
            <w:r w:rsidRPr="002138B5">
              <w:rPr>
                <w:b/>
                <w:bCs/>
              </w:rPr>
              <w:br/>
              <w:t xml:space="preserve">существующему </w:t>
            </w:r>
            <w:r w:rsidRPr="002138B5">
              <w:rPr>
                <w:b/>
                <w:bCs/>
              </w:rPr>
              <w:br/>
              <w:t xml:space="preserve">объекту    </w:t>
            </w:r>
            <w:r w:rsidRPr="002138B5">
              <w:rPr>
                <w:b/>
                <w:bCs/>
              </w:rPr>
              <w:br/>
              <w:t>электросетевого</w:t>
            </w:r>
            <w:r w:rsidRPr="002138B5">
              <w:rPr>
                <w:b/>
                <w:bCs/>
              </w:rPr>
              <w:br/>
              <w:t xml:space="preserve">хозяйства   </w:t>
            </w:r>
            <w:r w:rsidRPr="002138B5">
              <w:rPr>
                <w:b/>
                <w:bCs/>
              </w:rPr>
              <w:br/>
              <w:t xml:space="preserve">(трансформация </w:t>
            </w:r>
            <w:r w:rsidRPr="002138B5">
              <w:rPr>
                <w:b/>
                <w:bCs/>
              </w:rPr>
              <w:br/>
              <w:t xml:space="preserve">напряжения   </w:t>
            </w:r>
            <w:r w:rsidRPr="002138B5">
              <w:rPr>
                <w:b/>
                <w:bCs/>
              </w:rPr>
              <w:br/>
              <w:t xml:space="preserve">требуется)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Расходы </w:t>
            </w:r>
            <w:proofErr w:type="gramStart"/>
            <w:r w:rsidRPr="002138B5">
              <w:rPr>
                <w:b/>
                <w:bCs/>
              </w:rPr>
              <w:t>на</w:t>
            </w:r>
            <w:proofErr w:type="gramEnd"/>
            <w:r w:rsidRPr="002138B5">
              <w:rPr>
                <w:b/>
                <w:bCs/>
              </w:rPr>
              <w:t xml:space="preserve">: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1. Строительство   </w:t>
            </w:r>
            <w:r w:rsidRPr="002138B5">
              <w:rPr>
                <w:b/>
                <w:bCs/>
              </w:rPr>
              <w:br/>
              <w:t xml:space="preserve">воздушных и (или)  </w:t>
            </w:r>
            <w:r w:rsidRPr="002138B5">
              <w:rPr>
                <w:b/>
                <w:bCs/>
              </w:rPr>
              <w:br/>
              <w:t xml:space="preserve">кабельных линий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2. Строительство   </w:t>
            </w:r>
            <w:r w:rsidRPr="002138B5">
              <w:rPr>
                <w:b/>
                <w:bCs/>
              </w:rPr>
              <w:br/>
              <w:t xml:space="preserve">пунктов            </w:t>
            </w:r>
            <w:r w:rsidRPr="002138B5">
              <w:rPr>
                <w:b/>
                <w:bCs/>
              </w:rPr>
              <w:br/>
              <w:t>секционирования &lt;1&gt;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lastRenderedPageBreak/>
              <w:t xml:space="preserve">3. Строительство   </w:t>
            </w:r>
            <w:r w:rsidRPr="002138B5">
              <w:rPr>
                <w:b/>
                <w:bCs/>
              </w:rPr>
              <w:br/>
              <w:t xml:space="preserve">комплектных        </w:t>
            </w:r>
            <w:r w:rsidRPr="002138B5">
              <w:rPr>
                <w:b/>
                <w:bCs/>
              </w:rPr>
              <w:br/>
              <w:t xml:space="preserve">трансформаторных   </w:t>
            </w:r>
            <w:r w:rsidRPr="002138B5">
              <w:rPr>
                <w:b/>
                <w:bCs/>
              </w:rPr>
              <w:br/>
              <w:t xml:space="preserve">подстанций (КТП),  </w:t>
            </w:r>
            <w:r w:rsidRPr="002138B5">
              <w:rPr>
                <w:b/>
                <w:bCs/>
              </w:rPr>
              <w:br/>
              <w:t xml:space="preserve">распределительных  </w:t>
            </w:r>
            <w:r w:rsidRPr="002138B5">
              <w:rPr>
                <w:b/>
                <w:bCs/>
              </w:rPr>
              <w:br/>
              <w:t xml:space="preserve">трансформаторных   </w:t>
            </w:r>
            <w:r w:rsidRPr="002138B5">
              <w:rPr>
                <w:b/>
                <w:bCs/>
              </w:rPr>
              <w:br/>
              <w:t xml:space="preserve">подстанций (РТП) с </w:t>
            </w:r>
            <w:r w:rsidRPr="002138B5">
              <w:rPr>
                <w:b/>
                <w:bCs/>
              </w:rPr>
              <w:br/>
              <w:t xml:space="preserve">классом напряжения </w:t>
            </w:r>
            <w:r w:rsidRPr="002138B5">
              <w:rPr>
                <w:b/>
                <w:bCs/>
              </w:rPr>
              <w:br/>
              <w:t xml:space="preserve">до 35 </w:t>
            </w:r>
            <w:proofErr w:type="spellStart"/>
            <w:r w:rsidRPr="002138B5">
              <w:rPr>
                <w:b/>
                <w:bCs/>
              </w:rPr>
              <w:t>кВ</w:t>
            </w:r>
            <w:proofErr w:type="spellEnd"/>
            <w:r w:rsidRPr="002138B5">
              <w:rPr>
                <w:b/>
                <w:bCs/>
              </w:rPr>
              <w:t xml:space="preserve"> &lt;2&gt;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-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-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4. Строительство   </w:t>
            </w:r>
            <w:r w:rsidRPr="002138B5">
              <w:rPr>
                <w:b/>
                <w:bCs/>
              </w:rPr>
              <w:br/>
              <w:t xml:space="preserve">центров питания,   </w:t>
            </w:r>
            <w:r w:rsidRPr="002138B5">
              <w:rPr>
                <w:b/>
                <w:bCs/>
              </w:rPr>
              <w:br/>
              <w:t xml:space="preserve">подстанций классом </w:t>
            </w:r>
            <w:r w:rsidRPr="002138B5">
              <w:rPr>
                <w:b/>
                <w:bCs/>
              </w:rPr>
              <w:br/>
              <w:t xml:space="preserve">напряжения 35 </w:t>
            </w:r>
            <w:proofErr w:type="spellStart"/>
            <w:r w:rsidRPr="002138B5">
              <w:rPr>
                <w:b/>
                <w:bCs/>
              </w:rPr>
              <w:t>кВ</w:t>
            </w:r>
            <w:proofErr w:type="spellEnd"/>
            <w:r w:rsidRPr="002138B5">
              <w:rPr>
                <w:b/>
                <w:bCs/>
              </w:rPr>
              <w:t xml:space="preserve"> и </w:t>
            </w:r>
            <w:r w:rsidRPr="002138B5">
              <w:rPr>
                <w:b/>
                <w:bCs/>
              </w:rPr>
              <w:br/>
              <w:t xml:space="preserve">выше (ПС) &lt;3&gt;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-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-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5. Организацию     </w:t>
            </w:r>
            <w:r w:rsidRPr="002138B5">
              <w:rPr>
                <w:b/>
                <w:bCs/>
              </w:rPr>
              <w:br/>
              <w:t>автоматизированного</w:t>
            </w:r>
            <w:r w:rsidRPr="002138B5">
              <w:rPr>
                <w:b/>
                <w:bCs/>
              </w:rPr>
              <w:br/>
              <w:t xml:space="preserve">учета              </w:t>
            </w:r>
            <w:r w:rsidRPr="002138B5">
              <w:rPr>
                <w:b/>
                <w:bCs/>
              </w:rPr>
              <w:br/>
              <w:t xml:space="preserve">электроэнергии &lt;4&gt;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6. Организацию     </w:t>
            </w:r>
            <w:r w:rsidRPr="002138B5">
              <w:rPr>
                <w:b/>
                <w:bCs/>
              </w:rPr>
              <w:br/>
              <w:t xml:space="preserve">телемеханики       </w:t>
            </w:r>
            <w:r w:rsidRPr="002138B5">
              <w:rPr>
                <w:b/>
                <w:bCs/>
              </w:rPr>
              <w:br/>
              <w:t xml:space="preserve">(телеуправление,   </w:t>
            </w:r>
            <w:r w:rsidRPr="002138B5">
              <w:rPr>
                <w:b/>
                <w:bCs/>
              </w:rPr>
              <w:br/>
              <w:t xml:space="preserve">телеизмерение) &lt;5&gt;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  <w:tr w:rsidR="002138B5" w:rsidRPr="002138B5" w:rsidTr="002138B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7. Организацию     </w:t>
            </w:r>
            <w:r w:rsidRPr="002138B5">
              <w:rPr>
                <w:b/>
                <w:bCs/>
              </w:rPr>
              <w:br/>
              <w:t xml:space="preserve">устройств релейной </w:t>
            </w:r>
            <w:r w:rsidRPr="002138B5">
              <w:rPr>
                <w:b/>
                <w:bCs/>
              </w:rPr>
              <w:br/>
              <w:t xml:space="preserve">защиты и ПА,       </w:t>
            </w:r>
            <w:r w:rsidRPr="002138B5">
              <w:rPr>
                <w:b/>
                <w:bCs/>
              </w:rPr>
              <w:br/>
              <w:t xml:space="preserve">организацию связи, </w:t>
            </w:r>
            <w:r w:rsidRPr="002138B5">
              <w:rPr>
                <w:b/>
                <w:bCs/>
              </w:rPr>
              <w:br/>
              <w:t xml:space="preserve">компенсацию        </w:t>
            </w:r>
            <w:r w:rsidRPr="002138B5">
              <w:rPr>
                <w:b/>
                <w:bCs/>
              </w:rPr>
              <w:br/>
              <w:t>емкостных токов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B5" w:rsidRPr="002138B5" w:rsidRDefault="002138B5" w:rsidP="002138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138B5">
              <w:rPr>
                <w:b/>
                <w:bCs/>
              </w:rPr>
              <w:t xml:space="preserve">+       </w:t>
            </w:r>
          </w:p>
        </w:tc>
      </w:tr>
    </w:tbl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2138B5">
        <w:rPr>
          <w:rFonts w:ascii="Courier New" w:hAnsi="Courier New" w:cs="Courier New"/>
          <w:sz w:val="20"/>
          <w:szCs w:val="20"/>
        </w:rPr>
        <w:t>--------------------------------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>Примечание: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lastRenderedPageBreak/>
        <w:t>&lt;1&gt; Строительство пунктов секционирования (</w:t>
      </w:r>
      <w:proofErr w:type="spellStart"/>
      <w:r w:rsidRPr="002138B5">
        <w:rPr>
          <w:b/>
          <w:bCs/>
        </w:rPr>
        <w:t>реклоузеров</w:t>
      </w:r>
      <w:proofErr w:type="spellEnd"/>
      <w:r w:rsidRPr="002138B5">
        <w:rPr>
          <w:b/>
          <w:bCs/>
        </w:rPr>
        <w:t>, РП-распределительных пунктов, ПП-переключательных пунктов):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>выполняется для деления электрической сети и обеспечения селективности работы защит, обеспечения категории надежности электроснабжения, а также обеспечения нескольких точек присоединения заявителю.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&lt;2&gt; Строительство комплектных трансформаторных подстанций (КТП), распределительных трансформаторных подстанций (РТП) с классом напряжения до 35 </w:t>
      </w:r>
      <w:proofErr w:type="spellStart"/>
      <w:r w:rsidRPr="002138B5">
        <w:rPr>
          <w:b/>
          <w:bCs/>
        </w:rPr>
        <w:t>кВ</w:t>
      </w:r>
      <w:proofErr w:type="spellEnd"/>
      <w:r w:rsidRPr="002138B5">
        <w:rPr>
          <w:b/>
          <w:bCs/>
        </w:rPr>
        <w:t>: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требуется в случае обеспечения заявителя уровнем напряжения, равным </w:t>
      </w:r>
      <w:proofErr w:type="gramStart"/>
      <w:r w:rsidRPr="002138B5">
        <w:rPr>
          <w:b/>
          <w:bCs/>
        </w:rPr>
        <w:t>указанному</w:t>
      </w:r>
      <w:proofErr w:type="gramEnd"/>
      <w:r w:rsidRPr="002138B5">
        <w:rPr>
          <w:b/>
          <w:bCs/>
        </w:rPr>
        <w:t xml:space="preserve"> в заявке, а также при необходимости обеспечения нескольких точек присоединения.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&lt;3&gt; Строительство центров питания, подстанций классом напряжения 35 </w:t>
      </w:r>
      <w:proofErr w:type="spellStart"/>
      <w:r w:rsidRPr="002138B5">
        <w:rPr>
          <w:b/>
          <w:bCs/>
        </w:rPr>
        <w:t>кВ</w:t>
      </w:r>
      <w:proofErr w:type="spellEnd"/>
      <w:r w:rsidRPr="002138B5">
        <w:rPr>
          <w:b/>
          <w:bCs/>
        </w:rPr>
        <w:t xml:space="preserve"> и выше (ПС):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требуется в случае обеспечения заявителя уровнем напряжения, равным </w:t>
      </w:r>
      <w:proofErr w:type="gramStart"/>
      <w:r w:rsidRPr="002138B5">
        <w:rPr>
          <w:b/>
          <w:bCs/>
        </w:rPr>
        <w:t>указанному</w:t>
      </w:r>
      <w:proofErr w:type="gramEnd"/>
      <w:r w:rsidRPr="002138B5">
        <w:rPr>
          <w:b/>
          <w:bCs/>
        </w:rPr>
        <w:t xml:space="preserve"> в заявке, а также при необходимости обеспечения нескольких точек присоединения.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>&lt;4&gt; Организацию автоматизированного учета электроэнергии: требуется в соответствии с СП-31-110-2003. Приборы устанавливаются в точке балансового разграничения.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&lt;5&gt; Организацию телемеханики (телеуправление, телеизмерение): </w:t>
      </w:r>
      <w:proofErr w:type="gramStart"/>
      <w:r w:rsidRPr="002138B5">
        <w:rPr>
          <w:b/>
          <w:bCs/>
        </w:rPr>
        <w:t>необходима</w:t>
      </w:r>
      <w:proofErr w:type="gramEnd"/>
      <w:r w:rsidRPr="002138B5">
        <w:rPr>
          <w:b/>
          <w:bCs/>
        </w:rPr>
        <w:t xml:space="preserve"> для управления объектами электросетевого хозяйства.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2138B5">
        <w:rPr>
          <w:b/>
          <w:bCs/>
        </w:rPr>
        <w:t xml:space="preserve">&lt;6&gt; Организацию устройств релейной защиты и ПА; организацию связи; компенсацию емкостных токов: </w:t>
      </w:r>
      <w:proofErr w:type="gramStart"/>
      <w:r w:rsidRPr="002138B5">
        <w:rPr>
          <w:b/>
          <w:bCs/>
        </w:rPr>
        <w:t>необходима</w:t>
      </w:r>
      <w:proofErr w:type="gramEnd"/>
      <w:r w:rsidRPr="002138B5">
        <w:rPr>
          <w:b/>
          <w:bCs/>
        </w:rPr>
        <w:t xml:space="preserve"> для безопасной работы объектов электросетевого хозяйства.</w:t>
      </w:r>
    </w:p>
    <w:p w:rsidR="002138B5" w:rsidRPr="002138B5" w:rsidRDefault="002138B5" w:rsidP="002138B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C01F8" w:rsidRPr="002138B5" w:rsidRDefault="00CC01F8" w:rsidP="002138B5"/>
    <w:sectPr w:rsidR="00CC01F8" w:rsidRPr="0021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21799"/>
    <w:rsid w:val="000B2C3F"/>
    <w:rsid w:val="000E2211"/>
    <w:rsid w:val="00137FEF"/>
    <w:rsid w:val="002138B5"/>
    <w:rsid w:val="0025297C"/>
    <w:rsid w:val="002B5976"/>
    <w:rsid w:val="0034513E"/>
    <w:rsid w:val="00366C55"/>
    <w:rsid w:val="00377060"/>
    <w:rsid w:val="00406F8D"/>
    <w:rsid w:val="004C3099"/>
    <w:rsid w:val="00516AC2"/>
    <w:rsid w:val="005175AD"/>
    <w:rsid w:val="00534CCB"/>
    <w:rsid w:val="00632226"/>
    <w:rsid w:val="00633E72"/>
    <w:rsid w:val="00653F8E"/>
    <w:rsid w:val="006B709E"/>
    <w:rsid w:val="006E4C6A"/>
    <w:rsid w:val="006F579B"/>
    <w:rsid w:val="00730AF4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84CB4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2</cp:revision>
  <dcterms:created xsi:type="dcterms:W3CDTF">2011-03-29T12:00:00Z</dcterms:created>
  <dcterms:modified xsi:type="dcterms:W3CDTF">2011-03-29T12:00:00Z</dcterms:modified>
</cp:coreProperties>
</file>