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6C3" w:rsidRPr="008906C3" w:rsidRDefault="008906C3" w:rsidP="008906C3">
      <w:pPr>
        <w:spacing w:after="0" w:line="240" w:lineRule="auto"/>
        <w:jc w:val="center"/>
        <w:rPr>
          <w:rFonts w:ascii="Times New Roman" w:eastAsia="Times New Roman" w:hAnsi="Times New Roman" w:cs="Times New Roman"/>
          <w:b/>
          <w:caps/>
          <w:sz w:val="28"/>
          <w:szCs w:val="28"/>
          <w:lang w:eastAsia="ru-RU"/>
        </w:rPr>
      </w:pPr>
      <w:r w:rsidRPr="008906C3">
        <w:rPr>
          <w:rFonts w:ascii="Times New Roman" w:eastAsia="Times New Roman" w:hAnsi="Times New Roman" w:cs="Times New Roman"/>
          <w:b/>
          <w:caps/>
          <w:sz w:val="28"/>
          <w:szCs w:val="28"/>
          <w:lang w:eastAsia="ru-RU"/>
        </w:rPr>
        <w:t>заседание Согласительной комиссии</w:t>
      </w:r>
    </w:p>
    <w:p w:rsidR="008906C3" w:rsidRPr="008906C3" w:rsidRDefault="008906C3" w:rsidP="008906C3">
      <w:pPr>
        <w:spacing w:after="0" w:line="240" w:lineRule="auto"/>
        <w:jc w:val="center"/>
        <w:rPr>
          <w:rFonts w:ascii="Times New Roman" w:eastAsia="Times New Roman" w:hAnsi="Times New Roman" w:cs="Times New Roman"/>
          <w:b/>
          <w:sz w:val="28"/>
          <w:szCs w:val="28"/>
          <w:lang w:eastAsia="ru-RU"/>
        </w:rPr>
      </w:pPr>
      <w:r w:rsidRPr="008906C3">
        <w:rPr>
          <w:rFonts w:ascii="Times New Roman" w:eastAsia="Times New Roman" w:hAnsi="Times New Roman" w:cs="Times New Roman"/>
          <w:b/>
          <w:sz w:val="28"/>
          <w:szCs w:val="28"/>
          <w:lang w:eastAsia="ru-RU"/>
        </w:rPr>
        <w:t>Государственного комитета Республики Татарстан по тарифам</w:t>
      </w:r>
    </w:p>
    <w:p w:rsidR="00DC4041" w:rsidRDefault="00DC4041" w:rsidP="008906C3">
      <w:pPr>
        <w:spacing w:after="0" w:line="240" w:lineRule="auto"/>
        <w:rPr>
          <w:rFonts w:ascii="Times New Roman" w:eastAsia="Times New Roman" w:hAnsi="Times New Roman" w:cs="Times New Roman"/>
          <w:i/>
          <w:sz w:val="28"/>
          <w:szCs w:val="28"/>
          <w:lang w:eastAsia="ru-RU"/>
        </w:rPr>
      </w:pPr>
    </w:p>
    <w:p w:rsidR="008906C3" w:rsidRPr="008906C3" w:rsidRDefault="00076828" w:rsidP="008906C3">
      <w:pPr>
        <w:spacing w:after="0" w:line="240" w:lineRule="auto"/>
        <w:rPr>
          <w:rFonts w:ascii="Times New Roman" w:eastAsia="Times New Roman" w:hAnsi="Times New Roman" w:cs="Times New Roman"/>
          <w:i/>
          <w:sz w:val="28"/>
          <w:szCs w:val="28"/>
          <w:lang w:eastAsia="ru-RU"/>
        </w:rPr>
      </w:pPr>
      <w:r w:rsidRPr="00076828">
        <w:rPr>
          <w:rFonts w:ascii="Times New Roman" w:eastAsia="Times New Roman" w:hAnsi="Times New Roman" w:cs="Times New Roman"/>
          <w:i/>
          <w:sz w:val="28"/>
          <w:szCs w:val="28"/>
          <w:lang w:eastAsia="ru-RU"/>
        </w:rPr>
        <w:t>2</w:t>
      </w:r>
      <w:r w:rsidRPr="000465AF">
        <w:rPr>
          <w:rFonts w:ascii="Times New Roman" w:eastAsia="Times New Roman" w:hAnsi="Times New Roman" w:cs="Times New Roman"/>
          <w:i/>
          <w:sz w:val="28"/>
          <w:szCs w:val="28"/>
          <w:lang w:eastAsia="ru-RU"/>
        </w:rPr>
        <w:t>6</w:t>
      </w:r>
      <w:r w:rsidR="00B10077">
        <w:rPr>
          <w:rFonts w:ascii="Times New Roman" w:eastAsia="Times New Roman" w:hAnsi="Times New Roman" w:cs="Times New Roman"/>
          <w:i/>
          <w:sz w:val="28"/>
          <w:szCs w:val="28"/>
          <w:lang w:eastAsia="ru-RU"/>
        </w:rPr>
        <w:t xml:space="preserve"> декабря</w:t>
      </w:r>
      <w:r w:rsidR="008906C3" w:rsidRPr="008906C3">
        <w:rPr>
          <w:rFonts w:ascii="Times New Roman" w:eastAsia="Times New Roman" w:hAnsi="Times New Roman" w:cs="Times New Roman"/>
          <w:i/>
          <w:sz w:val="28"/>
          <w:szCs w:val="28"/>
          <w:lang w:eastAsia="ru-RU"/>
        </w:rPr>
        <w:t xml:space="preserve"> 201</w:t>
      </w:r>
      <w:r w:rsidR="003376D9">
        <w:rPr>
          <w:rFonts w:ascii="Times New Roman" w:eastAsia="Times New Roman" w:hAnsi="Times New Roman" w:cs="Times New Roman"/>
          <w:i/>
          <w:sz w:val="28"/>
          <w:szCs w:val="28"/>
          <w:lang w:eastAsia="ru-RU"/>
        </w:rPr>
        <w:t>7</w:t>
      </w:r>
      <w:r w:rsidR="008906C3" w:rsidRPr="008906C3">
        <w:rPr>
          <w:rFonts w:ascii="Times New Roman" w:eastAsia="Times New Roman" w:hAnsi="Times New Roman" w:cs="Times New Roman"/>
          <w:i/>
          <w:sz w:val="28"/>
          <w:szCs w:val="28"/>
          <w:lang w:eastAsia="ru-RU"/>
        </w:rPr>
        <w:t xml:space="preserve"> года</w:t>
      </w:r>
      <w:r w:rsidR="008906C3" w:rsidRPr="008906C3">
        <w:rPr>
          <w:rFonts w:ascii="Times New Roman" w:eastAsia="Times New Roman" w:hAnsi="Times New Roman" w:cs="Times New Roman"/>
          <w:i/>
          <w:sz w:val="28"/>
          <w:szCs w:val="28"/>
          <w:lang w:eastAsia="ru-RU"/>
        </w:rPr>
        <w:tab/>
      </w:r>
      <w:r w:rsidR="008906C3" w:rsidRPr="008906C3">
        <w:rPr>
          <w:rFonts w:ascii="Times New Roman" w:eastAsia="Times New Roman" w:hAnsi="Times New Roman" w:cs="Times New Roman"/>
          <w:i/>
          <w:sz w:val="28"/>
          <w:szCs w:val="28"/>
          <w:lang w:eastAsia="ru-RU"/>
        </w:rPr>
        <w:tab/>
      </w:r>
      <w:r w:rsidR="008906C3" w:rsidRPr="008906C3">
        <w:rPr>
          <w:rFonts w:ascii="Times New Roman" w:eastAsia="Times New Roman" w:hAnsi="Times New Roman" w:cs="Times New Roman"/>
          <w:i/>
          <w:sz w:val="28"/>
          <w:szCs w:val="28"/>
          <w:lang w:eastAsia="ru-RU"/>
        </w:rPr>
        <w:tab/>
      </w:r>
      <w:r w:rsidR="008906C3" w:rsidRPr="008906C3">
        <w:rPr>
          <w:rFonts w:ascii="Times New Roman" w:eastAsia="Times New Roman" w:hAnsi="Times New Roman" w:cs="Times New Roman"/>
          <w:i/>
          <w:sz w:val="28"/>
          <w:szCs w:val="28"/>
          <w:lang w:eastAsia="ru-RU"/>
        </w:rPr>
        <w:tab/>
      </w:r>
      <w:r w:rsidR="008906C3" w:rsidRPr="008906C3">
        <w:rPr>
          <w:rFonts w:ascii="Times New Roman" w:eastAsia="Times New Roman" w:hAnsi="Times New Roman" w:cs="Times New Roman"/>
          <w:i/>
          <w:sz w:val="28"/>
          <w:szCs w:val="28"/>
          <w:lang w:eastAsia="ru-RU"/>
        </w:rPr>
        <w:tab/>
      </w:r>
      <w:r w:rsidR="008906C3" w:rsidRPr="008906C3">
        <w:rPr>
          <w:rFonts w:ascii="Times New Roman" w:eastAsia="Times New Roman" w:hAnsi="Times New Roman" w:cs="Times New Roman"/>
          <w:i/>
          <w:sz w:val="28"/>
          <w:szCs w:val="28"/>
          <w:lang w:eastAsia="ru-RU"/>
        </w:rPr>
        <w:tab/>
      </w:r>
      <w:r w:rsidR="008906C3" w:rsidRPr="008906C3">
        <w:rPr>
          <w:rFonts w:ascii="Times New Roman" w:eastAsia="Times New Roman" w:hAnsi="Times New Roman" w:cs="Times New Roman"/>
          <w:i/>
          <w:sz w:val="28"/>
          <w:szCs w:val="28"/>
          <w:lang w:eastAsia="ru-RU"/>
        </w:rPr>
        <w:tab/>
      </w:r>
      <w:r w:rsidR="008906C3" w:rsidRPr="008906C3">
        <w:rPr>
          <w:rFonts w:ascii="Times New Roman" w:eastAsia="Times New Roman" w:hAnsi="Times New Roman" w:cs="Times New Roman"/>
          <w:i/>
          <w:sz w:val="28"/>
          <w:szCs w:val="28"/>
          <w:lang w:eastAsia="ru-RU"/>
        </w:rPr>
        <w:tab/>
      </w:r>
      <w:r w:rsidR="008906C3" w:rsidRPr="008906C3">
        <w:rPr>
          <w:rFonts w:ascii="Times New Roman" w:eastAsia="Times New Roman" w:hAnsi="Times New Roman" w:cs="Times New Roman"/>
          <w:i/>
          <w:sz w:val="28"/>
          <w:szCs w:val="28"/>
          <w:lang w:eastAsia="ru-RU"/>
        </w:rPr>
        <w:tab/>
        <w:t xml:space="preserve"> </w:t>
      </w:r>
      <w:r w:rsidR="00115BCE">
        <w:rPr>
          <w:rFonts w:ascii="Times New Roman" w:eastAsia="Times New Roman" w:hAnsi="Times New Roman" w:cs="Times New Roman"/>
          <w:i/>
          <w:sz w:val="28"/>
          <w:szCs w:val="28"/>
          <w:lang w:eastAsia="ru-RU"/>
        </w:rPr>
        <w:t xml:space="preserve">   </w:t>
      </w:r>
      <w:r w:rsidR="008906C3" w:rsidRPr="008906C3">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3</w:t>
      </w:r>
      <w:r w:rsidRPr="000465AF">
        <w:rPr>
          <w:rFonts w:ascii="Times New Roman" w:eastAsia="Times New Roman" w:hAnsi="Times New Roman" w:cs="Times New Roman"/>
          <w:i/>
          <w:sz w:val="28"/>
          <w:szCs w:val="28"/>
          <w:lang w:eastAsia="ru-RU"/>
        </w:rPr>
        <w:t>8</w:t>
      </w:r>
      <w:r w:rsidR="008906C3" w:rsidRPr="008906C3">
        <w:rPr>
          <w:rFonts w:ascii="Times New Roman" w:eastAsia="Times New Roman" w:hAnsi="Times New Roman" w:cs="Times New Roman"/>
          <w:i/>
          <w:sz w:val="28"/>
          <w:szCs w:val="28"/>
          <w:lang w:eastAsia="ru-RU"/>
        </w:rPr>
        <w:t>-с</w:t>
      </w:r>
    </w:p>
    <w:p w:rsidR="00DC4041" w:rsidRDefault="00DC4041" w:rsidP="008906C3">
      <w:pPr>
        <w:spacing w:after="0" w:line="240" w:lineRule="auto"/>
        <w:rPr>
          <w:rFonts w:ascii="Times New Roman" w:eastAsia="Times New Roman" w:hAnsi="Times New Roman" w:cs="Times New Roman"/>
          <w:i/>
          <w:sz w:val="28"/>
          <w:szCs w:val="28"/>
          <w:lang w:eastAsia="ru-RU"/>
        </w:rPr>
      </w:pPr>
    </w:p>
    <w:p w:rsidR="008906C3" w:rsidRPr="008906C3" w:rsidRDefault="008906C3" w:rsidP="008906C3">
      <w:pPr>
        <w:spacing w:after="0" w:line="240" w:lineRule="auto"/>
        <w:rPr>
          <w:rFonts w:ascii="Times New Roman" w:eastAsia="Times New Roman" w:hAnsi="Times New Roman" w:cs="Times New Roman"/>
          <w:i/>
          <w:sz w:val="28"/>
          <w:szCs w:val="28"/>
          <w:lang w:eastAsia="ru-RU"/>
        </w:rPr>
      </w:pPr>
      <w:r w:rsidRPr="008906C3">
        <w:rPr>
          <w:rFonts w:ascii="Times New Roman" w:eastAsia="Times New Roman" w:hAnsi="Times New Roman" w:cs="Times New Roman"/>
          <w:i/>
          <w:sz w:val="28"/>
          <w:szCs w:val="28"/>
          <w:lang w:eastAsia="ru-RU"/>
        </w:rPr>
        <w:t>Место проведения:</w:t>
      </w:r>
    </w:p>
    <w:p w:rsidR="008906C3" w:rsidRPr="008906C3" w:rsidRDefault="008906C3" w:rsidP="008906C3">
      <w:pPr>
        <w:spacing w:after="0" w:line="240" w:lineRule="auto"/>
        <w:rPr>
          <w:rFonts w:ascii="Times New Roman" w:eastAsia="Times New Roman" w:hAnsi="Times New Roman" w:cs="Times New Roman"/>
          <w:i/>
          <w:sz w:val="28"/>
          <w:szCs w:val="28"/>
          <w:lang w:eastAsia="ru-RU"/>
        </w:rPr>
      </w:pPr>
      <w:r w:rsidRPr="008906C3">
        <w:rPr>
          <w:rFonts w:ascii="Times New Roman" w:eastAsia="Times New Roman" w:hAnsi="Times New Roman" w:cs="Times New Roman"/>
          <w:i/>
          <w:sz w:val="28"/>
          <w:szCs w:val="28"/>
          <w:lang w:eastAsia="ru-RU"/>
        </w:rPr>
        <w:t>Государственный комитет Республики Татарстан по тарифам</w:t>
      </w:r>
    </w:p>
    <w:p w:rsidR="008906C3" w:rsidRPr="008906C3" w:rsidRDefault="008906C3" w:rsidP="008906C3">
      <w:pPr>
        <w:tabs>
          <w:tab w:val="left" w:pos="4200"/>
        </w:tabs>
        <w:spacing w:after="0" w:line="240" w:lineRule="auto"/>
        <w:rPr>
          <w:rFonts w:ascii="Times New Roman" w:eastAsia="Times New Roman" w:hAnsi="Times New Roman" w:cs="Times New Roman"/>
          <w:i/>
          <w:sz w:val="28"/>
          <w:szCs w:val="28"/>
          <w:lang w:eastAsia="ru-RU"/>
        </w:rPr>
      </w:pPr>
      <w:r w:rsidRPr="008906C3">
        <w:rPr>
          <w:rFonts w:ascii="Times New Roman" w:eastAsia="Times New Roman" w:hAnsi="Times New Roman" w:cs="Times New Roman"/>
          <w:i/>
          <w:sz w:val="28"/>
          <w:szCs w:val="28"/>
          <w:lang w:eastAsia="ru-RU"/>
        </w:rPr>
        <w:t xml:space="preserve">г. </w:t>
      </w:r>
      <w:r w:rsidR="00CA4005">
        <w:rPr>
          <w:rFonts w:ascii="Times New Roman" w:eastAsia="Times New Roman" w:hAnsi="Times New Roman" w:cs="Times New Roman"/>
          <w:i/>
          <w:sz w:val="28"/>
          <w:szCs w:val="28"/>
          <w:lang w:eastAsia="ru-RU"/>
        </w:rPr>
        <w:t>Казань, ул. Карла Маркса, д. 66</w:t>
      </w:r>
    </w:p>
    <w:p w:rsidR="008906C3" w:rsidRPr="008906C3" w:rsidRDefault="008906C3" w:rsidP="008906C3">
      <w:pPr>
        <w:spacing w:after="0" w:line="240" w:lineRule="auto"/>
        <w:rPr>
          <w:rFonts w:ascii="Times New Roman" w:eastAsia="Times New Roman" w:hAnsi="Times New Roman" w:cs="Times New Roman"/>
          <w:i/>
          <w:sz w:val="28"/>
          <w:szCs w:val="28"/>
          <w:lang w:eastAsia="ru-RU"/>
        </w:rPr>
      </w:pPr>
      <w:r w:rsidRPr="008906C3">
        <w:rPr>
          <w:rFonts w:ascii="Times New Roman" w:eastAsia="Times New Roman" w:hAnsi="Times New Roman" w:cs="Times New Roman"/>
          <w:i/>
          <w:sz w:val="28"/>
          <w:szCs w:val="28"/>
          <w:lang w:eastAsia="ru-RU"/>
        </w:rPr>
        <w:t>Зал совещаний (2 этаж)</w:t>
      </w:r>
    </w:p>
    <w:p w:rsidR="008D38D9" w:rsidRDefault="008D38D9" w:rsidP="008906C3">
      <w:pPr>
        <w:spacing w:after="0" w:line="240" w:lineRule="auto"/>
        <w:rPr>
          <w:rFonts w:ascii="Times New Roman" w:eastAsia="Times New Roman" w:hAnsi="Times New Roman" w:cs="Times New Roman"/>
          <w:i/>
          <w:sz w:val="28"/>
          <w:szCs w:val="28"/>
          <w:lang w:eastAsia="ru-RU"/>
        </w:rPr>
      </w:pPr>
    </w:p>
    <w:p w:rsidR="009528B3" w:rsidRDefault="008906C3" w:rsidP="008906C3">
      <w:pPr>
        <w:spacing w:after="0" w:line="240" w:lineRule="auto"/>
        <w:rPr>
          <w:rFonts w:ascii="Times New Roman" w:eastAsia="Times New Roman" w:hAnsi="Times New Roman" w:cs="Times New Roman"/>
          <w:i/>
          <w:sz w:val="28"/>
          <w:szCs w:val="28"/>
          <w:lang w:eastAsia="ru-RU"/>
        </w:rPr>
      </w:pPr>
      <w:r w:rsidRPr="008906C3">
        <w:rPr>
          <w:rFonts w:ascii="Times New Roman" w:eastAsia="Times New Roman" w:hAnsi="Times New Roman" w:cs="Times New Roman"/>
          <w:i/>
          <w:sz w:val="28"/>
          <w:szCs w:val="28"/>
          <w:lang w:eastAsia="ru-RU"/>
        </w:rPr>
        <w:t>Начало: 1</w:t>
      </w:r>
      <w:r w:rsidR="008B4B6E" w:rsidRPr="00587249">
        <w:rPr>
          <w:rFonts w:ascii="Times New Roman" w:eastAsia="Times New Roman" w:hAnsi="Times New Roman" w:cs="Times New Roman"/>
          <w:i/>
          <w:sz w:val="28"/>
          <w:szCs w:val="28"/>
          <w:lang w:eastAsia="ru-RU"/>
        </w:rPr>
        <w:t>0</w:t>
      </w:r>
      <w:r w:rsidRPr="008906C3">
        <w:rPr>
          <w:rFonts w:ascii="Times New Roman" w:eastAsia="Times New Roman" w:hAnsi="Times New Roman" w:cs="Times New Roman"/>
          <w:i/>
          <w:sz w:val="28"/>
          <w:szCs w:val="28"/>
          <w:lang w:eastAsia="ru-RU"/>
        </w:rPr>
        <w:t xml:space="preserve"> ч.00 мин.</w:t>
      </w:r>
    </w:p>
    <w:p w:rsidR="00DC4041" w:rsidRPr="00416928" w:rsidRDefault="00DC4041" w:rsidP="008906C3">
      <w:pPr>
        <w:spacing w:after="0" w:line="240" w:lineRule="auto"/>
        <w:jc w:val="center"/>
        <w:rPr>
          <w:rFonts w:ascii="Times New Roman" w:eastAsia="Times New Roman" w:hAnsi="Times New Roman" w:cs="Times New Roman"/>
          <w:sz w:val="28"/>
          <w:szCs w:val="28"/>
          <w:lang w:eastAsia="ru-RU"/>
        </w:rPr>
      </w:pPr>
    </w:p>
    <w:p w:rsidR="00D95972" w:rsidRPr="00416928" w:rsidRDefault="00D95972" w:rsidP="008906C3">
      <w:pPr>
        <w:spacing w:after="0" w:line="240" w:lineRule="auto"/>
        <w:jc w:val="center"/>
        <w:rPr>
          <w:rFonts w:ascii="Times New Roman" w:eastAsia="Times New Roman" w:hAnsi="Times New Roman" w:cs="Times New Roman"/>
          <w:sz w:val="28"/>
          <w:szCs w:val="28"/>
          <w:lang w:eastAsia="ru-RU"/>
        </w:rPr>
      </w:pPr>
    </w:p>
    <w:p w:rsidR="008906C3" w:rsidRDefault="008906C3" w:rsidP="008906C3">
      <w:pPr>
        <w:spacing w:after="0" w:line="240" w:lineRule="auto"/>
        <w:jc w:val="center"/>
        <w:rPr>
          <w:rFonts w:ascii="Times New Roman" w:eastAsia="Times New Roman" w:hAnsi="Times New Roman" w:cs="Times New Roman"/>
          <w:b/>
          <w:sz w:val="28"/>
          <w:szCs w:val="28"/>
          <w:lang w:eastAsia="ru-RU"/>
        </w:rPr>
      </w:pPr>
      <w:r w:rsidRPr="008906C3">
        <w:rPr>
          <w:rFonts w:ascii="Times New Roman" w:eastAsia="Times New Roman" w:hAnsi="Times New Roman" w:cs="Times New Roman"/>
          <w:b/>
          <w:sz w:val="28"/>
          <w:szCs w:val="28"/>
          <w:lang w:eastAsia="ru-RU"/>
        </w:rPr>
        <w:t>ПОВЕСТКА ДНЯ:</w:t>
      </w:r>
    </w:p>
    <w:p w:rsidR="00D95972" w:rsidRPr="00416928" w:rsidRDefault="00D95972" w:rsidP="008906C3">
      <w:pPr>
        <w:spacing w:after="0" w:line="240" w:lineRule="auto"/>
        <w:jc w:val="center"/>
        <w:rPr>
          <w:rFonts w:ascii="Times New Roman" w:eastAsia="Times New Roman" w:hAnsi="Times New Roman" w:cs="Times New Roman"/>
          <w:sz w:val="28"/>
          <w:szCs w:val="28"/>
          <w:lang w:eastAsia="ru-RU"/>
        </w:rPr>
      </w:pPr>
    </w:p>
    <w:tbl>
      <w:tblPr>
        <w:tblW w:w="5000" w:type="pct"/>
        <w:tblLook w:val="01E0" w:firstRow="1" w:lastRow="1" w:firstColumn="1" w:lastColumn="1" w:noHBand="0" w:noVBand="0"/>
      </w:tblPr>
      <w:tblGrid>
        <w:gridCol w:w="891"/>
        <w:gridCol w:w="5723"/>
        <w:gridCol w:w="2958"/>
        <w:gridCol w:w="282"/>
      </w:tblGrid>
      <w:tr w:rsidR="004C4C1E" w:rsidTr="004C4C1E">
        <w:trPr>
          <w:gridAfter w:val="1"/>
          <w:wAfter w:w="143" w:type="pct"/>
          <w:trHeight w:val="20"/>
        </w:trPr>
        <w:tc>
          <w:tcPr>
            <w:tcW w:w="452" w:type="pct"/>
          </w:tcPr>
          <w:p w:rsidR="004C4C1E" w:rsidRDefault="004C4C1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B4B6E">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:00</w:t>
            </w:r>
          </w:p>
          <w:p w:rsidR="004C4C1E" w:rsidRDefault="004C4C1E">
            <w:pPr>
              <w:spacing w:after="0" w:line="240" w:lineRule="auto"/>
              <w:jc w:val="both"/>
              <w:rPr>
                <w:rFonts w:ascii="Times New Roman" w:eastAsia="Times New Roman" w:hAnsi="Times New Roman" w:cs="Times New Roman"/>
                <w:sz w:val="28"/>
                <w:szCs w:val="28"/>
                <w:lang w:eastAsia="ru-RU"/>
              </w:rPr>
            </w:pPr>
          </w:p>
          <w:p w:rsidR="004C4C1E" w:rsidRDefault="004C4C1E">
            <w:pPr>
              <w:spacing w:after="0" w:line="240" w:lineRule="auto"/>
              <w:jc w:val="both"/>
              <w:rPr>
                <w:rFonts w:ascii="Times New Roman" w:eastAsia="Times New Roman" w:hAnsi="Times New Roman" w:cs="Times New Roman"/>
                <w:sz w:val="28"/>
                <w:szCs w:val="28"/>
                <w:lang w:eastAsia="ru-RU"/>
              </w:rPr>
            </w:pPr>
          </w:p>
          <w:p w:rsidR="004C4C1E" w:rsidRDefault="004C4C1E">
            <w:pPr>
              <w:spacing w:after="0" w:line="240" w:lineRule="auto"/>
              <w:jc w:val="both"/>
              <w:rPr>
                <w:rFonts w:ascii="Times New Roman" w:eastAsia="Times New Roman" w:hAnsi="Times New Roman" w:cs="Times New Roman"/>
                <w:sz w:val="28"/>
                <w:szCs w:val="28"/>
                <w:lang w:eastAsia="ru-RU"/>
              </w:rPr>
            </w:pPr>
          </w:p>
          <w:p w:rsidR="002A3BD7" w:rsidRDefault="002A3BD7">
            <w:pPr>
              <w:spacing w:after="0" w:line="240" w:lineRule="auto"/>
              <w:jc w:val="both"/>
              <w:rPr>
                <w:rFonts w:ascii="Times New Roman" w:eastAsia="Times New Roman" w:hAnsi="Times New Roman" w:cs="Times New Roman"/>
                <w:sz w:val="28"/>
                <w:szCs w:val="28"/>
                <w:lang w:eastAsia="ru-RU"/>
              </w:rPr>
            </w:pPr>
          </w:p>
          <w:p w:rsidR="002A3BD7" w:rsidRDefault="002A3BD7">
            <w:pPr>
              <w:spacing w:after="0" w:line="240" w:lineRule="auto"/>
              <w:jc w:val="both"/>
              <w:rPr>
                <w:rFonts w:ascii="Times New Roman" w:eastAsia="Times New Roman" w:hAnsi="Times New Roman" w:cs="Times New Roman"/>
                <w:sz w:val="28"/>
                <w:szCs w:val="28"/>
                <w:lang w:eastAsia="ru-RU"/>
              </w:rPr>
            </w:pPr>
          </w:p>
          <w:p w:rsidR="00C800F2" w:rsidRDefault="00C800F2" w:rsidP="008B4B6E">
            <w:pPr>
              <w:spacing w:after="0" w:line="240" w:lineRule="auto"/>
              <w:jc w:val="both"/>
              <w:rPr>
                <w:rFonts w:ascii="Times New Roman" w:eastAsia="Times New Roman" w:hAnsi="Times New Roman" w:cs="Times New Roman"/>
                <w:sz w:val="28"/>
                <w:szCs w:val="28"/>
                <w:lang w:eastAsia="ru-RU"/>
              </w:rPr>
            </w:pPr>
          </w:p>
          <w:p w:rsidR="00C800F2" w:rsidRDefault="00C800F2" w:rsidP="008B4B6E">
            <w:pPr>
              <w:spacing w:after="0" w:line="240" w:lineRule="auto"/>
              <w:jc w:val="both"/>
              <w:rPr>
                <w:rFonts w:ascii="Times New Roman" w:eastAsia="Times New Roman" w:hAnsi="Times New Roman" w:cs="Times New Roman"/>
                <w:sz w:val="28"/>
                <w:szCs w:val="28"/>
                <w:lang w:eastAsia="ru-RU"/>
              </w:rPr>
            </w:pPr>
          </w:p>
        </w:tc>
        <w:tc>
          <w:tcPr>
            <w:tcW w:w="4405" w:type="pct"/>
            <w:gridSpan w:val="2"/>
          </w:tcPr>
          <w:p w:rsidR="00C800F2" w:rsidRPr="00C800F2" w:rsidRDefault="00B91C64" w:rsidP="00076828">
            <w:pPr>
              <w:spacing w:after="0" w:line="240" w:lineRule="auto"/>
              <w:jc w:val="both"/>
              <w:rPr>
                <w:rFonts w:ascii="Times New Roman" w:eastAsia="Times New Roman" w:hAnsi="Times New Roman" w:cs="Times New Roman"/>
                <w:i/>
                <w:sz w:val="28"/>
                <w:szCs w:val="28"/>
                <w:lang w:eastAsia="ru-RU"/>
              </w:rPr>
            </w:pPr>
            <w:r w:rsidRPr="00B91C64">
              <w:rPr>
                <w:rFonts w:ascii="Times New Roman" w:eastAsia="Times New Roman" w:hAnsi="Times New Roman" w:cs="Times New Roman"/>
                <w:sz w:val="28"/>
                <w:szCs w:val="24"/>
                <w:lang w:eastAsia="ru-RU"/>
              </w:rPr>
              <w:t>1</w:t>
            </w:r>
            <w:r w:rsidR="00587249" w:rsidRPr="00587249">
              <w:rPr>
                <w:rFonts w:ascii="Times New Roman" w:eastAsia="Times New Roman" w:hAnsi="Times New Roman" w:cs="Times New Roman"/>
                <w:sz w:val="28"/>
                <w:szCs w:val="24"/>
                <w:lang w:eastAsia="ru-RU"/>
              </w:rPr>
              <w:t>. </w:t>
            </w:r>
            <w:proofErr w:type="gramStart"/>
            <w:r w:rsidR="00076828" w:rsidRPr="00076828">
              <w:rPr>
                <w:rFonts w:ascii="Times New Roman" w:eastAsia="Times New Roman" w:hAnsi="Times New Roman" w:cs="Times New Roman"/>
                <w:bCs/>
                <w:sz w:val="28"/>
                <w:szCs w:val="24"/>
                <w:lang w:eastAsia="ru-RU"/>
              </w:rPr>
              <w:t>О корректировке на 2018 год долгосрочных единых (котловых) тарифов на услуги по передаче электрической энергии по сетям сетевых организаций на территории Республики Татарстан, установленных постановлением Государственного комитета Республики Татарстан по тарифам от 17</w:t>
            </w:r>
            <w:r w:rsidR="00076828">
              <w:rPr>
                <w:rFonts w:ascii="Times New Roman" w:eastAsia="Times New Roman" w:hAnsi="Times New Roman" w:cs="Times New Roman"/>
                <w:bCs/>
                <w:sz w:val="28"/>
                <w:szCs w:val="24"/>
                <w:lang w:eastAsia="ru-RU"/>
              </w:rPr>
              <w:t>.12.2014 № </w:t>
            </w:r>
            <w:r w:rsidR="00076828" w:rsidRPr="00076828">
              <w:rPr>
                <w:rFonts w:ascii="Times New Roman" w:eastAsia="Times New Roman" w:hAnsi="Times New Roman" w:cs="Times New Roman"/>
                <w:bCs/>
                <w:sz w:val="28"/>
                <w:szCs w:val="24"/>
                <w:lang w:eastAsia="ru-RU"/>
              </w:rPr>
              <w:t xml:space="preserve">3-18/э </w:t>
            </w:r>
            <w:r w:rsidR="00076828" w:rsidRPr="00076828">
              <w:rPr>
                <w:rFonts w:ascii="Times New Roman" w:eastAsia="Times New Roman" w:hAnsi="Times New Roman" w:cs="Times New Roman"/>
                <w:bCs/>
                <w:sz w:val="28"/>
                <w:szCs w:val="24"/>
                <w:lang w:eastAsia="ru-RU"/>
              </w:rPr>
              <w:br/>
              <w:t>«Об установлении единых (котловых) тарифов на услуги по передаче электрической энергии по сетям сетевых организаций на территории Республики Татарстан на 2015-2019 годы»</w:t>
            </w:r>
            <w:proofErr w:type="gramEnd"/>
          </w:p>
          <w:p w:rsidR="00C800F2" w:rsidRPr="00076828" w:rsidRDefault="00076828" w:rsidP="007E516F">
            <w:pPr>
              <w:spacing w:after="0" w:line="240" w:lineRule="auto"/>
              <w:jc w:val="both"/>
              <w:rPr>
                <w:rFonts w:ascii="Times New Roman" w:eastAsia="Times New Roman" w:hAnsi="Times New Roman" w:cs="Times New Roman"/>
                <w:i/>
                <w:sz w:val="28"/>
                <w:szCs w:val="28"/>
                <w:lang w:eastAsia="ru-RU"/>
              </w:rPr>
            </w:pPr>
            <w:proofErr w:type="gramStart"/>
            <w:r w:rsidRPr="00076828">
              <w:rPr>
                <w:rFonts w:ascii="Times New Roman" w:eastAsia="Times New Roman" w:hAnsi="Times New Roman" w:cs="Times New Roman"/>
                <w:i/>
                <w:sz w:val="28"/>
                <w:szCs w:val="28"/>
                <w:lang w:eastAsia="ru-RU"/>
              </w:rPr>
              <w:t>Выступающий</w:t>
            </w:r>
            <w:proofErr w:type="gramEnd"/>
            <w:r w:rsidRPr="00076828">
              <w:rPr>
                <w:rFonts w:ascii="Times New Roman" w:eastAsia="Times New Roman" w:hAnsi="Times New Roman" w:cs="Times New Roman"/>
                <w:i/>
                <w:sz w:val="28"/>
                <w:szCs w:val="28"/>
                <w:lang w:eastAsia="ru-RU"/>
              </w:rPr>
              <w:t xml:space="preserve"> – </w:t>
            </w:r>
            <w:proofErr w:type="spellStart"/>
            <w:r w:rsidRPr="00076828">
              <w:rPr>
                <w:rFonts w:ascii="Times New Roman" w:eastAsia="Times New Roman" w:hAnsi="Times New Roman" w:cs="Times New Roman"/>
                <w:i/>
                <w:sz w:val="28"/>
                <w:szCs w:val="28"/>
                <w:lang w:eastAsia="ru-RU"/>
              </w:rPr>
              <w:t>Д.А.Русских</w:t>
            </w:r>
            <w:proofErr w:type="spellEnd"/>
          </w:p>
          <w:p w:rsidR="00C800F2" w:rsidRDefault="00C800F2" w:rsidP="007E516F">
            <w:pPr>
              <w:spacing w:after="0" w:line="240" w:lineRule="auto"/>
              <w:jc w:val="both"/>
              <w:rPr>
                <w:rFonts w:ascii="Times New Roman" w:eastAsia="Times New Roman" w:hAnsi="Times New Roman" w:cs="Times New Roman"/>
                <w:sz w:val="28"/>
                <w:szCs w:val="28"/>
                <w:lang w:eastAsia="ru-RU"/>
              </w:rPr>
            </w:pPr>
          </w:p>
        </w:tc>
      </w:tr>
      <w:tr w:rsidR="001F10A3" w:rsidRPr="008906C3" w:rsidTr="005E6343">
        <w:tblPrEx>
          <w:tblLook w:val="0000" w:firstRow="0" w:lastRow="0" w:firstColumn="0" w:lastColumn="0" w:noHBand="0" w:noVBand="0"/>
        </w:tblPrEx>
        <w:tc>
          <w:tcPr>
            <w:tcW w:w="3356" w:type="pct"/>
            <w:gridSpan w:val="2"/>
          </w:tcPr>
          <w:p w:rsidR="001F10A3" w:rsidRPr="008906C3" w:rsidRDefault="00B10077" w:rsidP="008B4B6E">
            <w:pPr>
              <w:tabs>
                <w:tab w:val="left" w:pos="127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w:t>
            </w:r>
            <w:r w:rsidR="001F10A3" w:rsidRPr="008906C3">
              <w:rPr>
                <w:rFonts w:ascii="Times New Roman" w:eastAsia="Times New Roman" w:hAnsi="Times New Roman" w:cs="Times New Roman"/>
                <w:sz w:val="28"/>
                <w:szCs w:val="28"/>
                <w:lang w:eastAsia="ru-RU"/>
              </w:rPr>
              <w:t xml:space="preserve"> Государственного комитета Республики Татарстан по тарифам</w:t>
            </w:r>
          </w:p>
        </w:tc>
        <w:tc>
          <w:tcPr>
            <w:tcW w:w="1644" w:type="pct"/>
            <w:gridSpan w:val="2"/>
          </w:tcPr>
          <w:p w:rsidR="001F10A3" w:rsidRDefault="001F10A3" w:rsidP="005E6343">
            <w:pPr>
              <w:tabs>
                <w:tab w:val="left" w:pos="1276"/>
              </w:tabs>
              <w:spacing w:after="0" w:line="240" w:lineRule="auto"/>
              <w:jc w:val="right"/>
              <w:rPr>
                <w:rFonts w:ascii="Times New Roman" w:eastAsia="Times New Roman" w:hAnsi="Times New Roman" w:cs="Times New Roman"/>
                <w:sz w:val="28"/>
                <w:szCs w:val="28"/>
                <w:lang w:eastAsia="ru-RU"/>
              </w:rPr>
            </w:pPr>
          </w:p>
          <w:p w:rsidR="001F10A3" w:rsidRPr="008906C3" w:rsidRDefault="00B10077" w:rsidP="005E6343">
            <w:pPr>
              <w:tabs>
                <w:tab w:val="left" w:pos="1276"/>
              </w:tabs>
              <w:spacing w:after="0" w:line="24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М.Р.Зарипов</w:t>
            </w:r>
            <w:proofErr w:type="spellEnd"/>
          </w:p>
        </w:tc>
      </w:tr>
      <w:tr w:rsidR="001F10A3" w:rsidRPr="00D95972" w:rsidTr="005E6343">
        <w:tblPrEx>
          <w:tblLook w:val="0000" w:firstRow="0" w:lastRow="0" w:firstColumn="0" w:lastColumn="0" w:noHBand="0" w:noVBand="0"/>
        </w:tblPrEx>
        <w:tc>
          <w:tcPr>
            <w:tcW w:w="3356" w:type="pct"/>
            <w:gridSpan w:val="2"/>
          </w:tcPr>
          <w:p w:rsidR="001F10A3" w:rsidRPr="00D95972" w:rsidRDefault="001F10A3" w:rsidP="005E6343">
            <w:pPr>
              <w:tabs>
                <w:tab w:val="left" w:pos="1276"/>
              </w:tabs>
              <w:spacing w:after="0" w:line="240" w:lineRule="auto"/>
              <w:rPr>
                <w:rFonts w:ascii="Times New Roman" w:eastAsia="Times New Roman" w:hAnsi="Times New Roman" w:cs="Times New Roman"/>
                <w:sz w:val="28"/>
                <w:szCs w:val="28"/>
                <w:lang w:eastAsia="ru-RU"/>
              </w:rPr>
            </w:pPr>
          </w:p>
        </w:tc>
        <w:tc>
          <w:tcPr>
            <w:tcW w:w="1644" w:type="pct"/>
            <w:gridSpan w:val="2"/>
          </w:tcPr>
          <w:p w:rsidR="001F10A3" w:rsidRPr="00D95972" w:rsidRDefault="001F10A3" w:rsidP="005E6343">
            <w:pPr>
              <w:tabs>
                <w:tab w:val="left" w:pos="1276"/>
              </w:tabs>
              <w:spacing w:after="0" w:line="240" w:lineRule="auto"/>
              <w:jc w:val="right"/>
              <w:rPr>
                <w:rFonts w:ascii="Times New Roman" w:eastAsia="Times New Roman" w:hAnsi="Times New Roman" w:cs="Times New Roman"/>
                <w:sz w:val="28"/>
                <w:szCs w:val="28"/>
                <w:lang w:eastAsia="ru-RU"/>
              </w:rPr>
            </w:pPr>
          </w:p>
        </w:tc>
      </w:tr>
    </w:tbl>
    <w:p w:rsidR="00C800F2" w:rsidRDefault="00C800F2" w:rsidP="008B4B6E">
      <w:pPr>
        <w:rPr>
          <w:rFonts w:ascii="Times New Roman" w:hAnsi="Times New Roman" w:cs="Times New Roman"/>
          <w:sz w:val="24"/>
          <w:szCs w:val="24"/>
        </w:rPr>
      </w:pPr>
    </w:p>
    <w:p w:rsidR="00C800F2" w:rsidRPr="005273CC" w:rsidRDefault="00C800F2">
      <w:pPr>
        <w:rPr>
          <w:rFonts w:ascii="Times New Roman" w:hAnsi="Times New Roman" w:cs="Times New Roman"/>
          <w:sz w:val="24"/>
          <w:szCs w:val="24"/>
          <w:lang w:val="en-US"/>
        </w:rPr>
      </w:pPr>
      <w:bookmarkStart w:id="0" w:name="_GoBack"/>
      <w:bookmarkEnd w:id="0"/>
    </w:p>
    <w:sectPr w:rsidR="00C800F2" w:rsidRPr="005273CC" w:rsidSect="00D95972">
      <w:pgSz w:w="11906" w:h="16838"/>
      <w:pgMar w:top="1135" w:right="1134" w:bottom="1134" w:left="1134" w:header="35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91FB1"/>
    <w:multiLevelType w:val="hybridMultilevel"/>
    <w:tmpl w:val="24704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83"/>
    <w:rsid w:val="000149CA"/>
    <w:rsid w:val="00021A98"/>
    <w:rsid w:val="00030835"/>
    <w:rsid w:val="000465AF"/>
    <w:rsid w:val="0004674D"/>
    <w:rsid w:val="000611E2"/>
    <w:rsid w:val="0006765F"/>
    <w:rsid w:val="00075538"/>
    <w:rsid w:val="00076828"/>
    <w:rsid w:val="00083B8B"/>
    <w:rsid w:val="00093BE5"/>
    <w:rsid w:val="00093F75"/>
    <w:rsid w:val="000A6F81"/>
    <w:rsid w:val="000A7A95"/>
    <w:rsid w:val="000B0056"/>
    <w:rsid w:val="000F5D09"/>
    <w:rsid w:val="00106E48"/>
    <w:rsid w:val="0011546B"/>
    <w:rsid w:val="00115BCE"/>
    <w:rsid w:val="00120907"/>
    <w:rsid w:val="0014678E"/>
    <w:rsid w:val="00151150"/>
    <w:rsid w:val="001540B1"/>
    <w:rsid w:val="00167EF0"/>
    <w:rsid w:val="0017103F"/>
    <w:rsid w:val="00191D3C"/>
    <w:rsid w:val="001A2132"/>
    <w:rsid w:val="001A73A1"/>
    <w:rsid w:val="001B13DA"/>
    <w:rsid w:val="001D3E59"/>
    <w:rsid w:val="001D7FAC"/>
    <w:rsid w:val="001F10A3"/>
    <w:rsid w:val="00235BC8"/>
    <w:rsid w:val="00246483"/>
    <w:rsid w:val="002570CF"/>
    <w:rsid w:val="00263254"/>
    <w:rsid w:val="00266432"/>
    <w:rsid w:val="00267A9B"/>
    <w:rsid w:val="0027289E"/>
    <w:rsid w:val="00276A32"/>
    <w:rsid w:val="002A3BD7"/>
    <w:rsid w:val="002F18D5"/>
    <w:rsid w:val="00300946"/>
    <w:rsid w:val="0031792C"/>
    <w:rsid w:val="00324DD2"/>
    <w:rsid w:val="003308A6"/>
    <w:rsid w:val="003330F3"/>
    <w:rsid w:val="003342CE"/>
    <w:rsid w:val="003354C4"/>
    <w:rsid w:val="003376D9"/>
    <w:rsid w:val="00360727"/>
    <w:rsid w:val="00360D05"/>
    <w:rsid w:val="003A62A6"/>
    <w:rsid w:val="003C11B1"/>
    <w:rsid w:val="003E0DA6"/>
    <w:rsid w:val="00400EB1"/>
    <w:rsid w:val="004058AF"/>
    <w:rsid w:val="00416928"/>
    <w:rsid w:val="00431501"/>
    <w:rsid w:val="00441FB3"/>
    <w:rsid w:val="004464FE"/>
    <w:rsid w:val="004526C2"/>
    <w:rsid w:val="004560B6"/>
    <w:rsid w:val="004574A9"/>
    <w:rsid w:val="00462FC5"/>
    <w:rsid w:val="0046532C"/>
    <w:rsid w:val="004804FC"/>
    <w:rsid w:val="00480DDA"/>
    <w:rsid w:val="00494B55"/>
    <w:rsid w:val="004C4C1E"/>
    <w:rsid w:val="004D598B"/>
    <w:rsid w:val="004F3E07"/>
    <w:rsid w:val="00506AB7"/>
    <w:rsid w:val="005273CC"/>
    <w:rsid w:val="0054057B"/>
    <w:rsid w:val="0054473A"/>
    <w:rsid w:val="00555120"/>
    <w:rsid w:val="0056120F"/>
    <w:rsid w:val="00562260"/>
    <w:rsid w:val="00585684"/>
    <w:rsid w:val="00587249"/>
    <w:rsid w:val="005A347C"/>
    <w:rsid w:val="005D6708"/>
    <w:rsid w:val="005E7C55"/>
    <w:rsid w:val="00602EF8"/>
    <w:rsid w:val="00621E24"/>
    <w:rsid w:val="006262F7"/>
    <w:rsid w:val="00627ABE"/>
    <w:rsid w:val="006444F3"/>
    <w:rsid w:val="006736DA"/>
    <w:rsid w:val="006A308E"/>
    <w:rsid w:val="006A7E1C"/>
    <w:rsid w:val="00706F45"/>
    <w:rsid w:val="00722E66"/>
    <w:rsid w:val="007419AE"/>
    <w:rsid w:val="00752A0F"/>
    <w:rsid w:val="007619CE"/>
    <w:rsid w:val="00765AC9"/>
    <w:rsid w:val="007713D2"/>
    <w:rsid w:val="00780628"/>
    <w:rsid w:val="0078753B"/>
    <w:rsid w:val="007B36F6"/>
    <w:rsid w:val="007C7DB7"/>
    <w:rsid w:val="007E002E"/>
    <w:rsid w:val="007E40FF"/>
    <w:rsid w:val="007E516F"/>
    <w:rsid w:val="008278BA"/>
    <w:rsid w:val="008369CF"/>
    <w:rsid w:val="00844A39"/>
    <w:rsid w:val="008633F3"/>
    <w:rsid w:val="00876361"/>
    <w:rsid w:val="008906C3"/>
    <w:rsid w:val="008B4B6E"/>
    <w:rsid w:val="008D38D9"/>
    <w:rsid w:val="008D60A9"/>
    <w:rsid w:val="008E0B23"/>
    <w:rsid w:val="008E1CEB"/>
    <w:rsid w:val="008E2D48"/>
    <w:rsid w:val="008F366A"/>
    <w:rsid w:val="008F64FF"/>
    <w:rsid w:val="00920916"/>
    <w:rsid w:val="00925A2A"/>
    <w:rsid w:val="00937E69"/>
    <w:rsid w:val="009528B3"/>
    <w:rsid w:val="00970D20"/>
    <w:rsid w:val="009754A9"/>
    <w:rsid w:val="00984F29"/>
    <w:rsid w:val="009F568D"/>
    <w:rsid w:val="009F7D99"/>
    <w:rsid w:val="00A10FC3"/>
    <w:rsid w:val="00A23FCE"/>
    <w:rsid w:val="00A41A9B"/>
    <w:rsid w:val="00A4420F"/>
    <w:rsid w:val="00A545BA"/>
    <w:rsid w:val="00A737F1"/>
    <w:rsid w:val="00A77F20"/>
    <w:rsid w:val="00AB5379"/>
    <w:rsid w:val="00AB776A"/>
    <w:rsid w:val="00AD048A"/>
    <w:rsid w:val="00AF050F"/>
    <w:rsid w:val="00AF2539"/>
    <w:rsid w:val="00B10077"/>
    <w:rsid w:val="00B17463"/>
    <w:rsid w:val="00B26F0A"/>
    <w:rsid w:val="00B34BA9"/>
    <w:rsid w:val="00B74EAE"/>
    <w:rsid w:val="00B91C64"/>
    <w:rsid w:val="00BD0149"/>
    <w:rsid w:val="00BD4242"/>
    <w:rsid w:val="00BF5FA2"/>
    <w:rsid w:val="00C07F1A"/>
    <w:rsid w:val="00C13F12"/>
    <w:rsid w:val="00C20AD2"/>
    <w:rsid w:val="00C263A6"/>
    <w:rsid w:val="00C32D27"/>
    <w:rsid w:val="00C75A56"/>
    <w:rsid w:val="00C77BB4"/>
    <w:rsid w:val="00C800F2"/>
    <w:rsid w:val="00C816C6"/>
    <w:rsid w:val="00C84422"/>
    <w:rsid w:val="00C953F1"/>
    <w:rsid w:val="00CA4005"/>
    <w:rsid w:val="00CB43E0"/>
    <w:rsid w:val="00CD7217"/>
    <w:rsid w:val="00CF29AC"/>
    <w:rsid w:val="00CF2FAE"/>
    <w:rsid w:val="00D41A98"/>
    <w:rsid w:val="00D460C9"/>
    <w:rsid w:val="00D61E9B"/>
    <w:rsid w:val="00D672AA"/>
    <w:rsid w:val="00D95972"/>
    <w:rsid w:val="00DC0AF8"/>
    <w:rsid w:val="00DC3058"/>
    <w:rsid w:val="00DC4041"/>
    <w:rsid w:val="00DD77C5"/>
    <w:rsid w:val="00DF0535"/>
    <w:rsid w:val="00E16F17"/>
    <w:rsid w:val="00E2472F"/>
    <w:rsid w:val="00E26B80"/>
    <w:rsid w:val="00E37F91"/>
    <w:rsid w:val="00E46012"/>
    <w:rsid w:val="00E56CB1"/>
    <w:rsid w:val="00E635FB"/>
    <w:rsid w:val="00E9381F"/>
    <w:rsid w:val="00EB4B62"/>
    <w:rsid w:val="00EB7DAF"/>
    <w:rsid w:val="00EC48B8"/>
    <w:rsid w:val="00EE46B0"/>
    <w:rsid w:val="00EE569E"/>
    <w:rsid w:val="00EF03E7"/>
    <w:rsid w:val="00F05AF7"/>
    <w:rsid w:val="00F13098"/>
    <w:rsid w:val="00F34C44"/>
    <w:rsid w:val="00F44536"/>
    <w:rsid w:val="00F46F61"/>
    <w:rsid w:val="00F73D2C"/>
    <w:rsid w:val="00F85910"/>
    <w:rsid w:val="00F91FEB"/>
    <w:rsid w:val="00FB5587"/>
    <w:rsid w:val="00FC0488"/>
    <w:rsid w:val="00FC6990"/>
    <w:rsid w:val="00FD5978"/>
    <w:rsid w:val="00FE1F73"/>
    <w:rsid w:val="00FF0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0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7E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7EF0"/>
    <w:rPr>
      <w:rFonts w:ascii="Tahoma" w:hAnsi="Tahoma" w:cs="Tahoma"/>
      <w:sz w:val="16"/>
      <w:szCs w:val="16"/>
    </w:rPr>
  </w:style>
  <w:style w:type="paragraph" w:styleId="a5">
    <w:name w:val="List Paragraph"/>
    <w:basedOn w:val="a"/>
    <w:uiPriority w:val="34"/>
    <w:qFormat/>
    <w:rsid w:val="0054057B"/>
    <w:pPr>
      <w:ind w:left="720"/>
      <w:contextualSpacing/>
    </w:pPr>
  </w:style>
  <w:style w:type="paragraph" w:styleId="a6">
    <w:name w:val="No Spacing"/>
    <w:uiPriority w:val="1"/>
    <w:qFormat/>
    <w:rsid w:val="00506A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0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7E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7EF0"/>
    <w:rPr>
      <w:rFonts w:ascii="Tahoma" w:hAnsi="Tahoma" w:cs="Tahoma"/>
      <w:sz w:val="16"/>
      <w:szCs w:val="16"/>
    </w:rPr>
  </w:style>
  <w:style w:type="paragraph" w:styleId="a5">
    <w:name w:val="List Paragraph"/>
    <w:basedOn w:val="a"/>
    <w:uiPriority w:val="34"/>
    <w:qFormat/>
    <w:rsid w:val="0054057B"/>
    <w:pPr>
      <w:ind w:left="720"/>
      <w:contextualSpacing/>
    </w:pPr>
  </w:style>
  <w:style w:type="paragraph" w:styleId="a6">
    <w:name w:val="No Spacing"/>
    <w:uiPriority w:val="1"/>
    <w:qFormat/>
    <w:rsid w:val="00506A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3440">
      <w:bodyDiv w:val="1"/>
      <w:marLeft w:val="0"/>
      <w:marRight w:val="0"/>
      <w:marTop w:val="0"/>
      <w:marBottom w:val="0"/>
      <w:divBdr>
        <w:top w:val="none" w:sz="0" w:space="0" w:color="auto"/>
        <w:left w:val="none" w:sz="0" w:space="0" w:color="auto"/>
        <w:bottom w:val="none" w:sz="0" w:space="0" w:color="auto"/>
        <w:right w:val="none" w:sz="0" w:space="0" w:color="auto"/>
      </w:divBdr>
    </w:div>
    <w:div w:id="80568389">
      <w:bodyDiv w:val="1"/>
      <w:marLeft w:val="0"/>
      <w:marRight w:val="0"/>
      <w:marTop w:val="0"/>
      <w:marBottom w:val="0"/>
      <w:divBdr>
        <w:top w:val="none" w:sz="0" w:space="0" w:color="auto"/>
        <w:left w:val="none" w:sz="0" w:space="0" w:color="auto"/>
        <w:bottom w:val="none" w:sz="0" w:space="0" w:color="auto"/>
        <w:right w:val="none" w:sz="0" w:space="0" w:color="auto"/>
      </w:divBdr>
    </w:div>
    <w:div w:id="92241417">
      <w:bodyDiv w:val="1"/>
      <w:marLeft w:val="0"/>
      <w:marRight w:val="0"/>
      <w:marTop w:val="0"/>
      <w:marBottom w:val="0"/>
      <w:divBdr>
        <w:top w:val="none" w:sz="0" w:space="0" w:color="auto"/>
        <w:left w:val="none" w:sz="0" w:space="0" w:color="auto"/>
        <w:bottom w:val="none" w:sz="0" w:space="0" w:color="auto"/>
        <w:right w:val="none" w:sz="0" w:space="0" w:color="auto"/>
      </w:divBdr>
    </w:div>
    <w:div w:id="280768311">
      <w:bodyDiv w:val="1"/>
      <w:marLeft w:val="0"/>
      <w:marRight w:val="0"/>
      <w:marTop w:val="0"/>
      <w:marBottom w:val="0"/>
      <w:divBdr>
        <w:top w:val="none" w:sz="0" w:space="0" w:color="auto"/>
        <w:left w:val="none" w:sz="0" w:space="0" w:color="auto"/>
        <w:bottom w:val="none" w:sz="0" w:space="0" w:color="auto"/>
        <w:right w:val="none" w:sz="0" w:space="0" w:color="auto"/>
      </w:divBdr>
    </w:div>
    <w:div w:id="463085789">
      <w:bodyDiv w:val="1"/>
      <w:marLeft w:val="0"/>
      <w:marRight w:val="0"/>
      <w:marTop w:val="0"/>
      <w:marBottom w:val="0"/>
      <w:divBdr>
        <w:top w:val="none" w:sz="0" w:space="0" w:color="auto"/>
        <w:left w:val="none" w:sz="0" w:space="0" w:color="auto"/>
        <w:bottom w:val="none" w:sz="0" w:space="0" w:color="auto"/>
        <w:right w:val="none" w:sz="0" w:space="0" w:color="auto"/>
      </w:divBdr>
    </w:div>
    <w:div w:id="467014897">
      <w:bodyDiv w:val="1"/>
      <w:marLeft w:val="0"/>
      <w:marRight w:val="0"/>
      <w:marTop w:val="0"/>
      <w:marBottom w:val="0"/>
      <w:divBdr>
        <w:top w:val="none" w:sz="0" w:space="0" w:color="auto"/>
        <w:left w:val="none" w:sz="0" w:space="0" w:color="auto"/>
        <w:bottom w:val="none" w:sz="0" w:space="0" w:color="auto"/>
        <w:right w:val="none" w:sz="0" w:space="0" w:color="auto"/>
      </w:divBdr>
    </w:div>
    <w:div w:id="491871120">
      <w:bodyDiv w:val="1"/>
      <w:marLeft w:val="0"/>
      <w:marRight w:val="0"/>
      <w:marTop w:val="0"/>
      <w:marBottom w:val="0"/>
      <w:divBdr>
        <w:top w:val="none" w:sz="0" w:space="0" w:color="auto"/>
        <w:left w:val="none" w:sz="0" w:space="0" w:color="auto"/>
        <w:bottom w:val="none" w:sz="0" w:space="0" w:color="auto"/>
        <w:right w:val="none" w:sz="0" w:space="0" w:color="auto"/>
      </w:divBdr>
    </w:div>
    <w:div w:id="663121280">
      <w:bodyDiv w:val="1"/>
      <w:marLeft w:val="0"/>
      <w:marRight w:val="0"/>
      <w:marTop w:val="0"/>
      <w:marBottom w:val="0"/>
      <w:divBdr>
        <w:top w:val="none" w:sz="0" w:space="0" w:color="auto"/>
        <w:left w:val="none" w:sz="0" w:space="0" w:color="auto"/>
        <w:bottom w:val="none" w:sz="0" w:space="0" w:color="auto"/>
        <w:right w:val="none" w:sz="0" w:space="0" w:color="auto"/>
      </w:divBdr>
    </w:div>
    <w:div w:id="665013790">
      <w:bodyDiv w:val="1"/>
      <w:marLeft w:val="0"/>
      <w:marRight w:val="0"/>
      <w:marTop w:val="0"/>
      <w:marBottom w:val="0"/>
      <w:divBdr>
        <w:top w:val="none" w:sz="0" w:space="0" w:color="auto"/>
        <w:left w:val="none" w:sz="0" w:space="0" w:color="auto"/>
        <w:bottom w:val="none" w:sz="0" w:space="0" w:color="auto"/>
        <w:right w:val="none" w:sz="0" w:space="0" w:color="auto"/>
      </w:divBdr>
    </w:div>
    <w:div w:id="762533440">
      <w:bodyDiv w:val="1"/>
      <w:marLeft w:val="0"/>
      <w:marRight w:val="0"/>
      <w:marTop w:val="0"/>
      <w:marBottom w:val="0"/>
      <w:divBdr>
        <w:top w:val="none" w:sz="0" w:space="0" w:color="auto"/>
        <w:left w:val="none" w:sz="0" w:space="0" w:color="auto"/>
        <w:bottom w:val="none" w:sz="0" w:space="0" w:color="auto"/>
        <w:right w:val="none" w:sz="0" w:space="0" w:color="auto"/>
      </w:divBdr>
    </w:div>
    <w:div w:id="791556676">
      <w:bodyDiv w:val="1"/>
      <w:marLeft w:val="0"/>
      <w:marRight w:val="0"/>
      <w:marTop w:val="0"/>
      <w:marBottom w:val="0"/>
      <w:divBdr>
        <w:top w:val="none" w:sz="0" w:space="0" w:color="auto"/>
        <w:left w:val="none" w:sz="0" w:space="0" w:color="auto"/>
        <w:bottom w:val="none" w:sz="0" w:space="0" w:color="auto"/>
        <w:right w:val="none" w:sz="0" w:space="0" w:color="auto"/>
      </w:divBdr>
    </w:div>
    <w:div w:id="815873658">
      <w:bodyDiv w:val="1"/>
      <w:marLeft w:val="0"/>
      <w:marRight w:val="0"/>
      <w:marTop w:val="0"/>
      <w:marBottom w:val="0"/>
      <w:divBdr>
        <w:top w:val="none" w:sz="0" w:space="0" w:color="auto"/>
        <w:left w:val="none" w:sz="0" w:space="0" w:color="auto"/>
        <w:bottom w:val="none" w:sz="0" w:space="0" w:color="auto"/>
        <w:right w:val="none" w:sz="0" w:space="0" w:color="auto"/>
      </w:divBdr>
    </w:div>
    <w:div w:id="963658669">
      <w:bodyDiv w:val="1"/>
      <w:marLeft w:val="0"/>
      <w:marRight w:val="0"/>
      <w:marTop w:val="0"/>
      <w:marBottom w:val="0"/>
      <w:divBdr>
        <w:top w:val="none" w:sz="0" w:space="0" w:color="auto"/>
        <w:left w:val="none" w:sz="0" w:space="0" w:color="auto"/>
        <w:bottom w:val="none" w:sz="0" w:space="0" w:color="auto"/>
        <w:right w:val="none" w:sz="0" w:space="0" w:color="auto"/>
      </w:divBdr>
    </w:div>
    <w:div w:id="1005323300">
      <w:bodyDiv w:val="1"/>
      <w:marLeft w:val="0"/>
      <w:marRight w:val="0"/>
      <w:marTop w:val="0"/>
      <w:marBottom w:val="0"/>
      <w:divBdr>
        <w:top w:val="none" w:sz="0" w:space="0" w:color="auto"/>
        <w:left w:val="none" w:sz="0" w:space="0" w:color="auto"/>
        <w:bottom w:val="none" w:sz="0" w:space="0" w:color="auto"/>
        <w:right w:val="none" w:sz="0" w:space="0" w:color="auto"/>
      </w:divBdr>
    </w:div>
    <w:div w:id="1136216836">
      <w:bodyDiv w:val="1"/>
      <w:marLeft w:val="0"/>
      <w:marRight w:val="0"/>
      <w:marTop w:val="0"/>
      <w:marBottom w:val="0"/>
      <w:divBdr>
        <w:top w:val="none" w:sz="0" w:space="0" w:color="auto"/>
        <w:left w:val="none" w:sz="0" w:space="0" w:color="auto"/>
        <w:bottom w:val="none" w:sz="0" w:space="0" w:color="auto"/>
        <w:right w:val="none" w:sz="0" w:space="0" w:color="auto"/>
      </w:divBdr>
    </w:div>
    <w:div w:id="1244997976">
      <w:bodyDiv w:val="1"/>
      <w:marLeft w:val="0"/>
      <w:marRight w:val="0"/>
      <w:marTop w:val="0"/>
      <w:marBottom w:val="0"/>
      <w:divBdr>
        <w:top w:val="none" w:sz="0" w:space="0" w:color="auto"/>
        <w:left w:val="none" w:sz="0" w:space="0" w:color="auto"/>
        <w:bottom w:val="none" w:sz="0" w:space="0" w:color="auto"/>
        <w:right w:val="none" w:sz="0" w:space="0" w:color="auto"/>
      </w:divBdr>
    </w:div>
    <w:div w:id="1249000955">
      <w:bodyDiv w:val="1"/>
      <w:marLeft w:val="0"/>
      <w:marRight w:val="0"/>
      <w:marTop w:val="0"/>
      <w:marBottom w:val="0"/>
      <w:divBdr>
        <w:top w:val="none" w:sz="0" w:space="0" w:color="auto"/>
        <w:left w:val="none" w:sz="0" w:space="0" w:color="auto"/>
        <w:bottom w:val="none" w:sz="0" w:space="0" w:color="auto"/>
        <w:right w:val="none" w:sz="0" w:space="0" w:color="auto"/>
      </w:divBdr>
    </w:div>
    <w:div w:id="1317300140">
      <w:bodyDiv w:val="1"/>
      <w:marLeft w:val="0"/>
      <w:marRight w:val="0"/>
      <w:marTop w:val="0"/>
      <w:marBottom w:val="0"/>
      <w:divBdr>
        <w:top w:val="none" w:sz="0" w:space="0" w:color="auto"/>
        <w:left w:val="none" w:sz="0" w:space="0" w:color="auto"/>
        <w:bottom w:val="none" w:sz="0" w:space="0" w:color="auto"/>
        <w:right w:val="none" w:sz="0" w:space="0" w:color="auto"/>
      </w:divBdr>
    </w:div>
    <w:div w:id="1334725285">
      <w:bodyDiv w:val="1"/>
      <w:marLeft w:val="0"/>
      <w:marRight w:val="0"/>
      <w:marTop w:val="0"/>
      <w:marBottom w:val="0"/>
      <w:divBdr>
        <w:top w:val="none" w:sz="0" w:space="0" w:color="auto"/>
        <w:left w:val="none" w:sz="0" w:space="0" w:color="auto"/>
        <w:bottom w:val="none" w:sz="0" w:space="0" w:color="auto"/>
        <w:right w:val="none" w:sz="0" w:space="0" w:color="auto"/>
      </w:divBdr>
    </w:div>
    <w:div w:id="1392851735">
      <w:bodyDiv w:val="1"/>
      <w:marLeft w:val="0"/>
      <w:marRight w:val="0"/>
      <w:marTop w:val="0"/>
      <w:marBottom w:val="0"/>
      <w:divBdr>
        <w:top w:val="none" w:sz="0" w:space="0" w:color="auto"/>
        <w:left w:val="none" w:sz="0" w:space="0" w:color="auto"/>
        <w:bottom w:val="none" w:sz="0" w:space="0" w:color="auto"/>
        <w:right w:val="none" w:sz="0" w:space="0" w:color="auto"/>
      </w:divBdr>
    </w:div>
    <w:div w:id="1521502800">
      <w:bodyDiv w:val="1"/>
      <w:marLeft w:val="0"/>
      <w:marRight w:val="0"/>
      <w:marTop w:val="0"/>
      <w:marBottom w:val="0"/>
      <w:divBdr>
        <w:top w:val="none" w:sz="0" w:space="0" w:color="auto"/>
        <w:left w:val="none" w:sz="0" w:space="0" w:color="auto"/>
        <w:bottom w:val="none" w:sz="0" w:space="0" w:color="auto"/>
        <w:right w:val="none" w:sz="0" w:space="0" w:color="auto"/>
      </w:divBdr>
    </w:div>
    <w:div w:id="1536309926">
      <w:bodyDiv w:val="1"/>
      <w:marLeft w:val="0"/>
      <w:marRight w:val="0"/>
      <w:marTop w:val="0"/>
      <w:marBottom w:val="0"/>
      <w:divBdr>
        <w:top w:val="none" w:sz="0" w:space="0" w:color="auto"/>
        <w:left w:val="none" w:sz="0" w:space="0" w:color="auto"/>
        <w:bottom w:val="none" w:sz="0" w:space="0" w:color="auto"/>
        <w:right w:val="none" w:sz="0" w:space="0" w:color="auto"/>
      </w:divBdr>
    </w:div>
    <w:div w:id="1653757264">
      <w:bodyDiv w:val="1"/>
      <w:marLeft w:val="0"/>
      <w:marRight w:val="0"/>
      <w:marTop w:val="0"/>
      <w:marBottom w:val="0"/>
      <w:divBdr>
        <w:top w:val="none" w:sz="0" w:space="0" w:color="auto"/>
        <w:left w:val="none" w:sz="0" w:space="0" w:color="auto"/>
        <w:bottom w:val="none" w:sz="0" w:space="0" w:color="auto"/>
        <w:right w:val="none" w:sz="0" w:space="0" w:color="auto"/>
      </w:divBdr>
    </w:div>
    <w:div w:id="1676225293">
      <w:bodyDiv w:val="1"/>
      <w:marLeft w:val="0"/>
      <w:marRight w:val="0"/>
      <w:marTop w:val="0"/>
      <w:marBottom w:val="0"/>
      <w:divBdr>
        <w:top w:val="none" w:sz="0" w:space="0" w:color="auto"/>
        <w:left w:val="none" w:sz="0" w:space="0" w:color="auto"/>
        <w:bottom w:val="none" w:sz="0" w:space="0" w:color="auto"/>
        <w:right w:val="none" w:sz="0" w:space="0" w:color="auto"/>
      </w:divBdr>
    </w:div>
    <w:div w:id="1722048076">
      <w:bodyDiv w:val="1"/>
      <w:marLeft w:val="0"/>
      <w:marRight w:val="0"/>
      <w:marTop w:val="0"/>
      <w:marBottom w:val="0"/>
      <w:divBdr>
        <w:top w:val="none" w:sz="0" w:space="0" w:color="auto"/>
        <w:left w:val="none" w:sz="0" w:space="0" w:color="auto"/>
        <w:bottom w:val="none" w:sz="0" w:space="0" w:color="auto"/>
        <w:right w:val="none" w:sz="0" w:space="0" w:color="auto"/>
      </w:divBdr>
    </w:div>
    <w:div w:id="1857228191">
      <w:bodyDiv w:val="1"/>
      <w:marLeft w:val="0"/>
      <w:marRight w:val="0"/>
      <w:marTop w:val="0"/>
      <w:marBottom w:val="0"/>
      <w:divBdr>
        <w:top w:val="none" w:sz="0" w:space="0" w:color="auto"/>
        <w:left w:val="none" w:sz="0" w:space="0" w:color="auto"/>
        <w:bottom w:val="none" w:sz="0" w:space="0" w:color="auto"/>
        <w:right w:val="none" w:sz="0" w:space="0" w:color="auto"/>
      </w:divBdr>
    </w:div>
    <w:div w:id="1879661552">
      <w:bodyDiv w:val="1"/>
      <w:marLeft w:val="0"/>
      <w:marRight w:val="0"/>
      <w:marTop w:val="0"/>
      <w:marBottom w:val="0"/>
      <w:divBdr>
        <w:top w:val="none" w:sz="0" w:space="0" w:color="auto"/>
        <w:left w:val="none" w:sz="0" w:space="0" w:color="auto"/>
        <w:bottom w:val="none" w:sz="0" w:space="0" w:color="auto"/>
        <w:right w:val="none" w:sz="0" w:space="0" w:color="auto"/>
      </w:divBdr>
    </w:div>
    <w:div w:id="1887720717">
      <w:bodyDiv w:val="1"/>
      <w:marLeft w:val="0"/>
      <w:marRight w:val="0"/>
      <w:marTop w:val="0"/>
      <w:marBottom w:val="0"/>
      <w:divBdr>
        <w:top w:val="none" w:sz="0" w:space="0" w:color="auto"/>
        <w:left w:val="none" w:sz="0" w:space="0" w:color="auto"/>
        <w:bottom w:val="none" w:sz="0" w:space="0" w:color="auto"/>
        <w:right w:val="none" w:sz="0" w:space="0" w:color="auto"/>
      </w:divBdr>
    </w:div>
    <w:div w:id="1907300204">
      <w:bodyDiv w:val="1"/>
      <w:marLeft w:val="0"/>
      <w:marRight w:val="0"/>
      <w:marTop w:val="0"/>
      <w:marBottom w:val="0"/>
      <w:divBdr>
        <w:top w:val="none" w:sz="0" w:space="0" w:color="auto"/>
        <w:left w:val="none" w:sz="0" w:space="0" w:color="auto"/>
        <w:bottom w:val="none" w:sz="0" w:space="0" w:color="auto"/>
        <w:right w:val="none" w:sz="0" w:space="0" w:color="auto"/>
      </w:divBdr>
    </w:div>
    <w:div w:id="1913617100">
      <w:bodyDiv w:val="1"/>
      <w:marLeft w:val="0"/>
      <w:marRight w:val="0"/>
      <w:marTop w:val="0"/>
      <w:marBottom w:val="0"/>
      <w:divBdr>
        <w:top w:val="none" w:sz="0" w:space="0" w:color="auto"/>
        <w:left w:val="none" w:sz="0" w:space="0" w:color="auto"/>
        <w:bottom w:val="none" w:sz="0" w:space="0" w:color="auto"/>
        <w:right w:val="none" w:sz="0" w:space="0" w:color="auto"/>
      </w:divBdr>
    </w:div>
    <w:div w:id="2021346004">
      <w:bodyDiv w:val="1"/>
      <w:marLeft w:val="0"/>
      <w:marRight w:val="0"/>
      <w:marTop w:val="0"/>
      <w:marBottom w:val="0"/>
      <w:divBdr>
        <w:top w:val="none" w:sz="0" w:space="0" w:color="auto"/>
        <w:left w:val="none" w:sz="0" w:space="0" w:color="auto"/>
        <w:bottom w:val="none" w:sz="0" w:space="0" w:color="auto"/>
        <w:right w:val="none" w:sz="0" w:space="0" w:color="auto"/>
      </w:divBdr>
    </w:div>
    <w:div w:id="2022314904">
      <w:bodyDiv w:val="1"/>
      <w:marLeft w:val="0"/>
      <w:marRight w:val="0"/>
      <w:marTop w:val="0"/>
      <w:marBottom w:val="0"/>
      <w:divBdr>
        <w:top w:val="none" w:sz="0" w:space="0" w:color="auto"/>
        <w:left w:val="none" w:sz="0" w:space="0" w:color="auto"/>
        <w:bottom w:val="none" w:sz="0" w:space="0" w:color="auto"/>
        <w:right w:val="none" w:sz="0" w:space="0" w:color="auto"/>
      </w:divBdr>
    </w:div>
    <w:div w:id="2075204295">
      <w:bodyDiv w:val="1"/>
      <w:marLeft w:val="0"/>
      <w:marRight w:val="0"/>
      <w:marTop w:val="0"/>
      <w:marBottom w:val="0"/>
      <w:divBdr>
        <w:top w:val="none" w:sz="0" w:space="0" w:color="auto"/>
        <w:left w:val="none" w:sz="0" w:space="0" w:color="auto"/>
        <w:bottom w:val="none" w:sz="0" w:space="0" w:color="auto"/>
        <w:right w:val="none" w:sz="0" w:space="0" w:color="auto"/>
      </w:divBdr>
    </w:div>
    <w:div w:id="2111585292">
      <w:bodyDiv w:val="1"/>
      <w:marLeft w:val="0"/>
      <w:marRight w:val="0"/>
      <w:marTop w:val="0"/>
      <w:marBottom w:val="0"/>
      <w:divBdr>
        <w:top w:val="none" w:sz="0" w:space="0" w:color="auto"/>
        <w:left w:val="none" w:sz="0" w:space="0" w:color="auto"/>
        <w:bottom w:val="none" w:sz="0" w:space="0" w:color="auto"/>
        <w:right w:val="none" w:sz="0" w:space="0" w:color="auto"/>
      </w:divBdr>
    </w:div>
    <w:div w:id="213597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FE0C1-A3D2-4BFE-BECD-11DB14AE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133</Words>
  <Characters>763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Трегубенко Лилия Владимировна</dc:creator>
  <cp:lastModifiedBy>Акимова Алина Ринатовна</cp:lastModifiedBy>
  <cp:revision>19</cp:revision>
  <cp:lastPrinted>2017-12-21T14:48:00Z</cp:lastPrinted>
  <dcterms:created xsi:type="dcterms:W3CDTF">2017-05-11T12:25:00Z</dcterms:created>
  <dcterms:modified xsi:type="dcterms:W3CDTF">2017-12-21T14:49:00Z</dcterms:modified>
</cp:coreProperties>
</file>