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4" w:rsidRDefault="00F90C64" w:rsidP="00F90C64">
      <w:pPr>
        <w:pStyle w:val="a3"/>
      </w:pPr>
      <w:r>
        <w:t>Пресс-релиз</w:t>
      </w:r>
    </w:p>
    <w:p w:rsidR="00437A7F" w:rsidRPr="00DD46E1" w:rsidRDefault="00F90C64" w:rsidP="00F90C64">
      <w:pPr>
        <w:rPr>
          <w:rFonts w:ascii="Tahoma" w:hAnsi="Tahoma" w:cs="Tahoma"/>
          <w:sz w:val="20"/>
          <w:szCs w:val="20"/>
        </w:rPr>
      </w:pPr>
      <w:r w:rsidRPr="00DD46E1">
        <w:rPr>
          <w:rFonts w:ascii="Tahoma" w:hAnsi="Tahoma" w:cs="Tahoma"/>
          <w:sz w:val="20"/>
          <w:szCs w:val="20"/>
        </w:rPr>
        <w:t>«</w:t>
      </w:r>
      <w:r w:rsidRPr="00DD46E1">
        <w:rPr>
          <w:rFonts w:ascii="Tahoma" w:hAnsi="Tahoma" w:cs="Tahoma"/>
          <w:sz w:val="20"/>
          <w:szCs w:val="20"/>
        </w:rPr>
        <w:t>О мерах по предупреждению случаев необоснованного роста платежей за жилищно-коммунальные услуги</w:t>
      </w:r>
      <w:r w:rsidRPr="00DD46E1">
        <w:rPr>
          <w:rFonts w:ascii="Tahoma" w:hAnsi="Tahoma" w:cs="Tahoma"/>
          <w:sz w:val="20"/>
          <w:szCs w:val="20"/>
        </w:rPr>
        <w:t>»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В целях недопущения необоснованного роста платы граждан за коммунальные услуги Госкомитетом осуществляется мониторинг соответствия принятых муниципалитетами тарифных решений на жилищно-коммунальные услуги установленным индексам изменения размера платы граждан. Ежемесячно уточненная информация об изменении платы граждан за коммунальные услуги направляется по единой информационно-аналитической системе (далее – ЕИАС) тарифного регулирования в ФСТ России.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В ходе осуществления государственного </w:t>
      </w:r>
      <w:proofErr w:type="gramStart"/>
      <w:r w:rsidRPr="00A46E3E">
        <w:rPr>
          <w:sz w:val="20"/>
          <w:szCs w:val="20"/>
        </w:rPr>
        <w:t>контроля за</w:t>
      </w:r>
      <w:proofErr w:type="gramEnd"/>
      <w:r w:rsidRPr="00A46E3E">
        <w:rPr>
          <w:sz w:val="20"/>
          <w:szCs w:val="20"/>
        </w:rPr>
        <w:t xml:space="preserve"> соблюдением установленного порядка ценообразования в различных сферах  регулируемого ценообразования Госкомитетом за 9 месяцев 2010 года выявлено 24 нарушения установленного порядка ценообразования. На ответственных за выявленные административные правонарушения лиц наложены штрафы на общую сумму 2 172,40 </w:t>
      </w:r>
      <w:proofErr w:type="spellStart"/>
      <w:r w:rsidRPr="00A46E3E">
        <w:rPr>
          <w:sz w:val="20"/>
          <w:szCs w:val="20"/>
        </w:rPr>
        <w:t>тыс</w:t>
      </w:r>
      <w:proofErr w:type="gramStart"/>
      <w:r w:rsidRPr="00A46E3E">
        <w:rPr>
          <w:sz w:val="20"/>
          <w:szCs w:val="20"/>
        </w:rPr>
        <w:t>.р</w:t>
      </w:r>
      <w:proofErr w:type="gramEnd"/>
      <w:r w:rsidRPr="00A46E3E">
        <w:rPr>
          <w:sz w:val="20"/>
          <w:szCs w:val="20"/>
        </w:rPr>
        <w:t>уб</w:t>
      </w:r>
      <w:proofErr w:type="spellEnd"/>
      <w:r w:rsidRPr="00A46E3E">
        <w:rPr>
          <w:sz w:val="20"/>
          <w:szCs w:val="20"/>
        </w:rPr>
        <w:t>. Выданы предписания о прекращении нарушений в области государственного регулирования цен (тарифов).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Нарушения установленного порядка ценообразования в сфере предоставления ЖКУ населению обнаружены в 2 организациях. Выявлено осуществление деятельности по продаже тепловой энергии без утвержденного в установленном порядке тарифа на тепловую энергию и завышение установленного тарифа на электрическую энергию (на величину от 0,01 до 0,67 руб.). По выявленным фактам приняты меры административного характера в соответствии с законодательством (штраф составил 33 680 руб.). 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В то же время были выявлены нарушения установленного порядка ценообразования, допущенные управляющими компаниями в отношении юридических лиц. Нарушения выразились </w:t>
      </w:r>
      <w:proofErr w:type="gramStart"/>
      <w:r w:rsidRPr="00A46E3E">
        <w:rPr>
          <w:sz w:val="20"/>
          <w:szCs w:val="20"/>
        </w:rPr>
        <w:t>в оказании услуг по передаче электрической энергии без утвержденного в установленном порядке тарифа на передачу</w:t>
      </w:r>
      <w:proofErr w:type="gramEnd"/>
      <w:r w:rsidRPr="00A46E3E">
        <w:rPr>
          <w:sz w:val="20"/>
          <w:szCs w:val="20"/>
        </w:rPr>
        <w:t xml:space="preserve"> электрической энергии, взимании агентского вознаграждения в размере 20%   дополнительно к плате за потребленный объем электроэнергии, взимании платы за выдачу технических условий за подключение к электрическим сетям,   завышении тарифа на электрическую энергию. По выявленным фактам Госкомитетом </w:t>
      </w:r>
      <w:proofErr w:type="gramStart"/>
      <w:r w:rsidRPr="00A46E3E">
        <w:rPr>
          <w:sz w:val="20"/>
          <w:szCs w:val="20"/>
        </w:rPr>
        <w:t>рассмотрены</w:t>
      </w:r>
      <w:proofErr w:type="gramEnd"/>
      <w:r w:rsidRPr="00A46E3E">
        <w:rPr>
          <w:sz w:val="20"/>
          <w:szCs w:val="20"/>
        </w:rPr>
        <w:t xml:space="preserve"> 5 дел об административных правонарушениях. Виновные лица привлечены к административной ответственности с наложением штрафов на общую сумму 400 000 руб.</w:t>
      </w:r>
    </w:p>
    <w:p w:rsidR="00A46E3E" w:rsidRPr="00A46E3E" w:rsidRDefault="00A46E3E" w:rsidP="00A46E3E">
      <w:pPr>
        <w:autoSpaceDE w:val="0"/>
        <w:autoSpaceDN w:val="0"/>
        <w:adjustRightInd w:val="0"/>
        <w:ind w:right="125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В целях обеспечения социальной защиты населения в республике реализуются</w:t>
      </w:r>
      <w:r w:rsidRPr="00A46E3E">
        <w:rPr>
          <w:color w:val="FF0000"/>
          <w:sz w:val="20"/>
          <w:szCs w:val="20"/>
        </w:rPr>
        <w:t xml:space="preserve"> </w:t>
      </w:r>
      <w:r w:rsidRPr="00A46E3E">
        <w:rPr>
          <w:sz w:val="20"/>
          <w:szCs w:val="20"/>
        </w:rPr>
        <w:t>меры, направленные на уменьшение доли собственных расходов граждан в оплате ЖКУ. Для малообеспеченной категории населения, чьи доходы не позволяют в полном объеме производить платежи за ЖКУ, предусмотрена государственная помощь в виде адресных субсидий на оплату ЖКУ.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>Реализация механизма социальной защиты населения республики с низким уровнем доходов за счет субсидий на оплату ЖКУ осущ</w:t>
      </w:r>
      <w:r w:rsidRPr="00A46E3E">
        <w:rPr>
          <w:sz w:val="20"/>
          <w:szCs w:val="20"/>
        </w:rPr>
        <w:t>е</w:t>
      </w:r>
      <w:r w:rsidRPr="00A46E3E">
        <w:rPr>
          <w:sz w:val="20"/>
          <w:szCs w:val="20"/>
        </w:rPr>
        <w:t>ствляется посредством формирования региональных стандартов оплаты жилого помещения и коммунальных услуг, применяемых для расчета субсидий, до принятия бюджета республики на очередной фина</w:t>
      </w:r>
      <w:r w:rsidRPr="00A46E3E">
        <w:rPr>
          <w:sz w:val="20"/>
          <w:szCs w:val="20"/>
        </w:rPr>
        <w:t>н</w:t>
      </w:r>
      <w:r w:rsidRPr="00A46E3E">
        <w:rPr>
          <w:sz w:val="20"/>
          <w:szCs w:val="20"/>
        </w:rPr>
        <w:t>совый год.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Согласно действующему законодательству в Республике Татарстан </w:t>
      </w:r>
      <w:proofErr w:type="gramStart"/>
      <w:r w:rsidRPr="00A46E3E">
        <w:rPr>
          <w:sz w:val="20"/>
          <w:szCs w:val="20"/>
        </w:rPr>
        <w:t>установлены</w:t>
      </w:r>
      <w:proofErr w:type="gramEnd"/>
      <w:r w:rsidRPr="00A46E3E">
        <w:rPr>
          <w:sz w:val="20"/>
          <w:szCs w:val="20"/>
        </w:rPr>
        <w:t xml:space="preserve">: 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на уровне 21%;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региональный стандарт нормативной площади жилого помещения, используемой при расчете субсидий:</w:t>
      </w:r>
    </w:p>
    <w:p w:rsidR="00A46E3E" w:rsidRPr="00A46E3E" w:rsidRDefault="00A46E3E" w:rsidP="00A46E3E">
      <w:pPr>
        <w:ind w:firstLine="708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для одиноко проживающего гражданина в размере </w:t>
      </w:r>
      <w:smartTag w:uri="urn:schemas-microsoft-com:office:smarttags" w:element="metricconverter">
        <w:smartTagPr>
          <w:attr w:name="ProductID" w:val="40 кв. м"/>
        </w:smartTagPr>
        <w:r w:rsidRPr="00A46E3E">
          <w:rPr>
            <w:sz w:val="20"/>
            <w:szCs w:val="20"/>
          </w:rPr>
          <w:t>40 кв. м</w:t>
        </w:r>
      </w:smartTag>
      <w:r w:rsidRPr="00A46E3E">
        <w:rPr>
          <w:sz w:val="20"/>
          <w:szCs w:val="20"/>
        </w:rPr>
        <w:t xml:space="preserve"> общей площади жилья;</w:t>
      </w:r>
    </w:p>
    <w:p w:rsidR="00A46E3E" w:rsidRPr="00A46E3E" w:rsidRDefault="00A46E3E" w:rsidP="00A46E3E">
      <w:pPr>
        <w:ind w:firstLine="708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на семью из двух человек в размере </w:t>
      </w:r>
      <w:smartTag w:uri="urn:schemas-microsoft-com:office:smarttags" w:element="metricconverter">
        <w:smartTagPr>
          <w:attr w:name="ProductID" w:val="46 кв. м"/>
        </w:smartTagPr>
        <w:r w:rsidRPr="00A46E3E">
          <w:rPr>
            <w:sz w:val="20"/>
            <w:szCs w:val="20"/>
          </w:rPr>
          <w:t>46 кв. м</w:t>
        </w:r>
      </w:smartTag>
      <w:r w:rsidRPr="00A46E3E">
        <w:rPr>
          <w:sz w:val="20"/>
          <w:szCs w:val="20"/>
        </w:rPr>
        <w:t xml:space="preserve"> общей площади жилья;</w:t>
      </w:r>
    </w:p>
    <w:p w:rsidR="00A46E3E" w:rsidRPr="00A46E3E" w:rsidRDefault="00A46E3E" w:rsidP="00A46E3E">
      <w:pPr>
        <w:ind w:firstLine="708"/>
        <w:jc w:val="both"/>
        <w:rPr>
          <w:sz w:val="20"/>
          <w:szCs w:val="20"/>
        </w:rPr>
      </w:pPr>
      <w:r w:rsidRPr="00A46E3E">
        <w:rPr>
          <w:sz w:val="20"/>
          <w:szCs w:val="20"/>
        </w:rPr>
        <w:lastRenderedPageBreak/>
        <w:t xml:space="preserve">на семью из трех человек в размере </w:t>
      </w:r>
      <w:smartTag w:uri="urn:schemas-microsoft-com:office:smarttags" w:element="metricconverter">
        <w:smartTagPr>
          <w:attr w:name="ProductID" w:val="51 кв. м"/>
        </w:smartTagPr>
        <w:r w:rsidRPr="00A46E3E">
          <w:rPr>
            <w:sz w:val="20"/>
            <w:szCs w:val="20"/>
          </w:rPr>
          <w:t>51 кв. м</w:t>
        </w:r>
      </w:smartTag>
      <w:r w:rsidRPr="00A46E3E">
        <w:rPr>
          <w:sz w:val="20"/>
          <w:szCs w:val="20"/>
        </w:rPr>
        <w:t xml:space="preserve"> общей площади жилья;</w:t>
      </w:r>
    </w:p>
    <w:p w:rsidR="00A46E3E" w:rsidRPr="00A46E3E" w:rsidRDefault="00A46E3E" w:rsidP="00A46E3E">
      <w:pPr>
        <w:ind w:firstLine="708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на семью из четырех человек в размере </w:t>
      </w:r>
      <w:smartTag w:uri="urn:schemas-microsoft-com:office:smarttags" w:element="metricconverter">
        <w:smartTagPr>
          <w:attr w:name="ProductID" w:val="56 кв. м"/>
        </w:smartTagPr>
        <w:r w:rsidRPr="00A46E3E">
          <w:rPr>
            <w:sz w:val="20"/>
            <w:szCs w:val="20"/>
          </w:rPr>
          <w:t>56 кв. м</w:t>
        </w:r>
      </w:smartTag>
      <w:r w:rsidRPr="00A46E3E">
        <w:rPr>
          <w:sz w:val="20"/>
          <w:szCs w:val="20"/>
        </w:rPr>
        <w:t xml:space="preserve"> общей площади жилья;</w:t>
      </w:r>
    </w:p>
    <w:p w:rsidR="00A46E3E" w:rsidRPr="00A46E3E" w:rsidRDefault="00A46E3E" w:rsidP="00A46E3E">
      <w:pPr>
        <w:ind w:firstLine="708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на одного человека в семье из пяти и более человек в размере </w:t>
      </w:r>
      <w:smartTag w:uri="urn:schemas-microsoft-com:office:smarttags" w:element="metricconverter">
        <w:smartTagPr>
          <w:attr w:name="ProductID" w:val="12 кв. м"/>
        </w:smartTagPr>
        <w:r w:rsidRPr="00A46E3E">
          <w:rPr>
            <w:sz w:val="20"/>
            <w:szCs w:val="20"/>
          </w:rPr>
          <w:t>12 кв. м</w:t>
        </w:r>
      </w:smartTag>
      <w:r w:rsidRPr="00A46E3E">
        <w:rPr>
          <w:sz w:val="20"/>
          <w:szCs w:val="20"/>
        </w:rPr>
        <w:t xml:space="preserve"> общей площади жилья;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размер регионального стандарта стоимости жилищно-коммунальных услуг дифференцированно в разрезе 956 муниципальных образований Республики Татарстан по минимальному, среднему, полному, максимальному перечням услуг в разрезе состава семьи.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proofErr w:type="gramStart"/>
      <w:r w:rsidRPr="00A46E3E">
        <w:rPr>
          <w:sz w:val="20"/>
          <w:szCs w:val="20"/>
        </w:rPr>
        <w:t>Кроме того, в целях обеспечения прав населения на получение государственной поддержки при оплате жилья и коммунальных услуг согласно постановлению Кабинета Министров Республики Татарстан от 21.08.2006 № 427 «О мониторинге региональных стандартов оплаты жилого помещения и коммунальных услуг в Республике Татарстан» Госкомитетом проводится ежеквартальный мониторинг соответствия региональных стандартов оплаты жилого помещения и коммунальных услуг фактическим значениям уровня жизни населения, стоимости ЖКУ, обеспеченности</w:t>
      </w:r>
      <w:proofErr w:type="gramEnd"/>
      <w:r w:rsidRPr="00A46E3E">
        <w:rPr>
          <w:sz w:val="20"/>
          <w:szCs w:val="20"/>
        </w:rPr>
        <w:t xml:space="preserve"> населения жилой площадью в Республике Татарстан.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Согласно действующему законодательству в целях обеспечения прозрачности и открытости регулирования деятельности ОКК, защиты интересов потребителей жилищно-коммунальных услуг субъекты регулирования обязаны обеспечивать свободный доступ к информации о своей деятельности.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proofErr w:type="gramStart"/>
      <w:r w:rsidRPr="00A46E3E">
        <w:rPr>
          <w:sz w:val="20"/>
          <w:szCs w:val="20"/>
        </w:rPr>
        <w:t>В целях реализации положений федерального законодательства о необходимости обеспечения доступности информации о регулируемых услугах ОКК для неограниченного круга лиц, в соответствии с утвержденными составом и порядком раскрытия информации в Республике Татарстан утверждено постановление Кабинета Министров Республики Татарстан от 08.04.2010 №247 «О мерах по реализации постановления Правительства Российской Федерации от 30.12.2009 №1140 «Об утверждении стандартов раскрытия информации организациями коммунального комплекса и</w:t>
      </w:r>
      <w:proofErr w:type="gramEnd"/>
      <w:r w:rsidRPr="00A46E3E">
        <w:rPr>
          <w:sz w:val="20"/>
          <w:szCs w:val="20"/>
        </w:rPr>
        <w:t xml:space="preserve"> субъектами естественных монополий, осуществляющими деятельность в сфере оказания услуг по передаче тепловой энергии».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Указанным постановлением Госкомитет определен уполномоченным органом исполнительной власти субъекта Российской Федерации, осуществляющим </w:t>
      </w:r>
      <w:proofErr w:type="gramStart"/>
      <w:r w:rsidRPr="00A46E3E">
        <w:rPr>
          <w:sz w:val="20"/>
          <w:szCs w:val="20"/>
        </w:rPr>
        <w:t>контроль за</w:t>
      </w:r>
      <w:proofErr w:type="gramEnd"/>
      <w:r w:rsidRPr="00A46E3E">
        <w:rPr>
          <w:sz w:val="20"/>
          <w:szCs w:val="20"/>
        </w:rPr>
        <w:t xml:space="preserve"> соблюдением стандартов раскрытия информации.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Госкомитетом проведены соответствующие организационные мероприятия. Оказывается методическая и практическая помощь регулируемым организациям в части правильности заполнения и полноты представления информации. 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В соответствии с Правилами осуществления </w:t>
      </w:r>
      <w:proofErr w:type="gramStart"/>
      <w:r w:rsidRPr="00A46E3E">
        <w:rPr>
          <w:sz w:val="20"/>
          <w:szCs w:val="20"/>
        </w:rPr>
        <w:t>контроля за</w:t>
      </w:r>
      <w:proofErr w:type="gramEnd"/>
      <w:r w:rsidRPr="00A46E3E">
        <w:rPr>
          <w:sz w:val="20"/>
          <w:szCs w:val="20"/>
        </w:rPr>
        <w:t xml:space="preserve"> соблюдением организациями стандартов раскрытия информации, утвержденными постановлением Правительства Российской Федерации от 13.04.2010 №237, Госкомитетом проведен анализ полученной информации, факта и сроков ее раскрытия, и выявлены допущенные организациями нарушения стандартов раскрытия информации. 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По результатам проведенной Госкомитетом работы 27-ми регулируемым организациям выданы предписания об устранении выявленных нарушений. В настоящее время все нарушения устранены.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На официальном сайте Госкомитета создан портал «Стандарты раскрытия информации», содержащий нормативно-правовую базу, формы раскрытия информации, перечень организаций, осуществляющих деятельность, подлежащую государственному регулированию. Информация, подлежащая свободному доступу в соответствии со стандартами раскрытия информации, размещена по каждой организации в разрезе услуг.</w:t>
      </w:r>
    </w:p>
    <w:p w:rsidR="00A46E3E" w:rsidRPr="00A46E3E" w:rsidRDefault="00A46E3E" w:rsidP="00A46E3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46E3E">
        <w:rPr>
          <w:sz w:val="20"/>
          <w:szCs w:val="20"/>
        </w:rPr>
        <w:t xml:space="preserve">Необходимо отметить проводимую в республике разъяснительную работу </w:t>
      </w:r>
      <w:r w:rsidRPr="00A46E3E">
        <w:rPr>
          <w:bCs/>
          <w:sz w:val="20"/>
          <w:szCs w:val="20"/>
        </w:rPr>
        <w:t xml:space="preserve">с населением по вопросам, касающимся предоставления ЖКУ. </w:t>
      </w:r>
      <w:bookmarkStart w:id="0" w:name="_GoBack"/>
      <w:bookmarkEnd w:id="0"/>
    </w:p>
    <w:p w:rsidR="00A46E3E" w:rsidRPr="00A46E3E" w:rsidRDefault="00A46E3E" w:rsidP="00A46E3E">
      <w:pPr>
        <w:jc w:val="both"/>
        <w:rPr>
          <w:sz w:val="20"/>
          <w:szCs w:val="20"/>
        </w:rPr>
      </w:pPr>
      <w:proofErr w:type="gramStart"/>
      <w:r w:rsidRPr="00A46E3E">
        <w:rPr>
          <w:sz w:val="20"/>
          <w:szCs w:val="20"/>
        </w:rPr>
        <w:lastRenderedPageBreak/>
        <w:t>Рассмотрение обращений граждан в Госкомитете осуществляется в соответствии с Федеральным законом от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утвержденным постановлением Комитета Республики Татарстан по тарифам от 01.02.2010 №14 Административным регламентом предоставления государственной услуги по рассмотрению обращений граждан и юридических лиц.</w:t>
      </w:r>
      <w:proofErr w:type="gramEnd"/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Обращения, заявления граждан поступают по почте, в форме электронных обращений (интернет-приемная), устных обращений (консультация по телефону), в том числе по организованной с 17 февраля </w:t>
      </w:r>
      <w:smartTag w:uri="urn:schemas-microsoft-com:office:smarttags" w:element="metricconverter">
        <w:smartTagPr>
          <w:attr w:name="ProductID" w:val="2009 г"/>
        </w:smartTagPr>
        <w:r w:rsidRPr="00A46E3E">
          <w:rPr>
            <w:sz w:val="20"/>
            <w:szCs w:val="20"/>
          </w:rPr>
          <w:t>2009 г</w:t>
        </w:r>
      </w:smartTag>
      <w:r w:rsidRPr="00A46E3E">
        <w:rPr>
          <w:sz w:val="20"/>
          <w:szCs w:val="20"/>
        </w:rPr>
        <w:t>. «горячей линии», личного обращения к должностному лицу во время приема.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 и журнале устных обращений, определяется исполнитель, осуществляется </w:t>
      </w:r>
      <w:proofErr w:type="gramStart"/>
      <w:r w:rsidRPr="00A46E3E">
        <w:rPr>
          <w:sz w:val="20"/>
          <w:szCs w:val="20"/>
        </w:rPr>
        <w:t>контроль за</w:t>
      </w:r>
      <w:proofErr w:type="gramEnd"/>
      <w:r w:rsidRPr="00A46E3E">
        <w:rPr>
          <w:sz w:val="20"/>
          <w:szCs w:val="20"/>
        </w:rPr>
        <w:t xml:space="preserve"> качеством подготовленного ответа и сроками исполнения. Вопросы, затронутые в обращении, всесторонне прорабатываются специалистами соответствующих структурных подразделений с привлечением, при необходимости, специалистов юридической службы, по результатам чего готовится обобщенный ответ в установленные сроки. </w:t>
      </w:r>
    </w:p>
    <w:p w:rsidR="00A46E3E" w:rsidRPr="00A46E3E" w:rsidRDefault="00A46E3E" w:rsidP="00A46E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По итогам 9 месяцев 2010 года в Госкомитет и Министерство строительства, архитектуры и жилищно-коммунального хозяйства Республики Татарстан поступило 5630 обращений граждан, из них: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письменные обращения - 1882;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устные консультации - 370;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личный прием граждан - 634;</w:t>
      </w:r>
    </w:p>
    <w:p w:rsidR="00A46E3E" w:rsidRPr="00A46E3E" w:rsidRDefault="00A46E3E" w:rsidP="00A46E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A46E3E">
        <w:rPr>
          <w:sz w:val="20"/>
          <w:szCs w:val="20"/>
        </w:rPr>
        <w:t>телефон «горячей линии» - 2744.</w:t>
      </w:r>
    </w:p>
    <w:p w:rsidR="00A46E3E" w:rsidRPr="00A46E3E" w:rsidRDefault="00A46E3E" w:rsidP="00A46E3E">
      <w:pPr>
        <w:jc w:val="both"/>
        <w:rPr>
          <w:sz w:val="20"/>
          <w:szCs w:val="20"/>
        </w:rPr>
      </w:pPr>
      <w:r w:rsidRPr="00A46E3E">
        <w:rPr>
          <w:sz w:val="20"/>
          <w:szCs w:val="20"/>
        </w:rPr>
        <w:t xml:space="preserve">Анализ тематики обращений за 9 месяцев </w:t>
      </w:r>
      <w:smartTag w:uri="urn:schemas-microsoft-com:office:smarttags" w:element="metricconverter">
        <w:smartTagPr>
          <w:attr w:name="ProductID" w:val="2010 г"/>
        </w:smartTagPr>
        <w:r w:rsidRPr="00A46E3E">
          <w:rPr>
            <w:sz w:val="20"/>
            <w:szCs w:val="20"/>
          </w:rPr>
          <w:t>2010г</w:t>
        </w:r>
      </w:smartTag>
      <w:r w:rsidRPr="00A46E3E">
        <w:rPr>
          <w:sz w:val="20"/>
          <w:szCs w:val="20"/>
        </w:rPr>
        <w:t xml:space="preserve">. показал, что основные вопросы населения касаются порядка предоставления и начисления платы за коммунальные услуги, платы за электроэнергию, порядка начисления платы за пользованием лифтом и вывоз твердых бытовых отходов с </w:t>
      </w:r>
      <w:proofErr w:type="spellStart"/>
      <w:r w:rsidRPr="00A46E3E">
        <w:rPr>
          <w:sz w:val="20"/>
          <w:szCs w:val="20"/>
        </w:rPr>
        <w:t>кв.м</w:t>
      </w:r>
      <w:proofErr w:type="spellEnd"/>
      <w:r w:rsidRPr="00A46E3E">
        <w:rPr>
          <w:sz w:val="20"/>
          <w:szCs w:val="20"/>
        </w:rPr>
        <w:t>., порядка начисления платы за теплоснабжение.</w:t>
      </w: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rFonts w:cstheme="minorHAnsi"/>
          <w:sz w:val="20"/>
          <w:szCs w:val="20"/>
        </w:rPr>
      </w:pPr>
      <w:r w:rsidRPr="00A46E3E">
        <w:rPr>
          <w:rFonts w:cstheme="minorHAnsi"/>
          <w:sz w:val="20"/>
          <w:szCs w:val="20"/>
        </w:rPr>
        <w:t xml:space="preserve">Таким образом, в целях недопущения необоснованного повышения тарифов на услуги, оказываемые в сфере жилищно-коммунального хозяйства, в Республике Татарстан осуществляется государственный </w:t>
      </w:r>
      <w:proofErr w:type="gramStart"/>
      <w:r w:rsidRPr="00A46E3E">
        <w:rPr>
          <w:rFonts w:cstheme="minorHAnsi"/>
          <w:sz w:val="20"/>
          <w:szCs w:val="20"/>
        </w:rPr>
        <w:t>контроль за</w:t>
      </w:r>
      <w:proofErr w:type="gramEnd"/>
      <w:r w:rsidRPr="00A46E3E">
        <w:rPr>
          <w:rFonts w:cstheme="minorHAnsi"/>
          <w:sz w:val="20"/>
          <w:szCs w:val="20"/>
        </w:rPr>
        <w:t xml:space="preserve"> предприятиями жилищно-коммунального хозяйства, организована система работы с обращениями граждан. На все обращения граждан, поступившие как посредством писем на имя руководителя органа исполнительной власти, так и через программы «Электронный Татарстан», даются своевременные и качественные ответы.</w:t>
      </w:r>
    </w:p>
    <w:p w:rsidR="00A46E3E" w:rsidRDefault="00A46E3E" w:rsidP="00A46E3E">
      <w:pPr>
        <w:shd w:val="clear" w:color="auto" w:fill="FFFFFF"/>
        <w:spacing w:line="312" w:lineRule="exact"/>
        <w:ind w:left="5" w:right="10" w:firstLine="703"/>
        <w:jc w:val="both"/>
        <w:rPr>
          <w:sz w:val="28"/>
          <w:szCs w:val="28"/>
        </w:rPr>
      </w:pPr>
    </w:p>
    <w:p w:rsidR="00A46E3E" w:rsidRPr="00A46E3E" w:rsidRDefault="00A46E3E" w:rsidP="00A46E3E">
      <w:pPr>
        <w:autoSpaceDE w:val="0"/>
        <w:autoSpaceDN w:val="0"/>
        <w:adjustRightInd w:val="0"/>
        <w:jc w:val="both"/>
      </w:pPr>
    </w:p>
    <w:p w:rsidR="00A46E3E" w:rsidRPr="00A46E3E" w:rsidRDefault="00A46E3E" w:rsidP="00A46E3E">
      <w:pPr>
        <w:shd w:val="clear" w:color="auto" w:fill="FFFFFF"/>
        <w:spacing w:line="312" w:lineRule="exact"/>
        <w:ind w:left="5" w:right="10"/>
        <w:jc w:val="both"/>
        <w:rPr>
          <w:sz w:val="20"/>
          <w:szCs w:val="20"/>
        </w:rPr>
      </w:pPr>
    </w:p>
    <w:p w:rsidR="00A46E3E" w:rsidRPr="00A46E3E" w:rsidRDefault="00A46E3E" w:rsidP="00A46E3E">
      <w:pPr>
        <w:jc w:val="both"/>
        <w:rPr>
          <w:sz w:val="20"/>
          <w:szCs w:val="20"/>
        </w:rPr>
      </w:pPr>
    </w:p>
    <w:p w:rsidR="003441BE" w:rsidRPr="00A46E3E" w:rsidRDefault="003441BE" w:rsidP="003441BE">
      <w:pPr>
        <w:shd w:val="clear" w:color="auto" w:fill="FFFFFF"/>
        <w:spacing w:line="312" w:lineRule="exact"/>
        <w:ind w:left="5" w:right="10"/>
        <w:jc w:val="both"/>
        <w:rPr>
          <w:rFonts w:cstheme="minorHAnsi"/>
          <w:sz w:val="20"/>
          <w:szCs w:val="20"/>
        </w:rPr>
      </w:pPr>
    </w:p>
    <w:p w:rsidR="00F90C64" w:rsidRPr="00A46E3E" w:rsidRDefault="00F90C64" w:rsidP="00F90C64">
      <w:pPr>
        <w:rPr>
          <w:sz w:val="20"/>
          <w:szCs w:val="20"/>
        </w:rPr>
      </w:pPr>
    </w:p>
    <w:sectPr w:rsidR="00F90C64" w:rsidRPr="00A4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345"/>
    <w:multiLevelType w:val="hybridMultilevel"/>
    <w:tmpl w:val="1CB6E1F6"/>
    <w:lvl w:ilvl="0" w:tplc="9280C920">
      <w:start w:val="1"/>
      <w:numFmt w:val="bullet"/>
      <w:lvlText w:val=""/>
      <w:lvlJc w:val="left"/>
      <w:pPr>
        <w:tabs>
          <w:tab w:val="num" w:pos="1571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86"/>
    <w:rsid w:val="001C56A5"/>
    <w:rsid w:val="001D5F9C"/>
    <w:rsid w:val="003441BE"/>
    <w:rsid w:val="00805286"/>
    <w:rsid w:val="00876920"/>
    <w:rsid w:val="00A46E3E"/>
    <w:rsid w:val="00DD46E1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0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0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4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0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0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4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Борис Геннадьевич</dc:creator>
  <cp:keywords/>
  <dc:description/>
  <cp:lastModifiedBy>Мухин Борис Геннадьевич</cp:lastModifiedBy>
  <cp:revision>2</cp:revision>
  <cp:lastPrinted>2010-11-18T07:25:00Z</cp:lastPrinted>
  <dcterms:created xsi:type="dcterms:W3CDTF">2010-11-18T06:23:00Z</dcterms:created>
  <dcterms:modified xsi:type="dcterms:W3CDTF">2010-11-18T11:07:00Z</dcterms:modified>
</cp:coreProperties>
</file>