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60E1" w:rsidRPr="0010182C" w:rsidTr="00301E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0E1" w:rsidRPr="0010182C" w:rsidRDefault="009860E1">
            <w:pPr>
              <w:pStyle w:val="ConsPlusNormal"/>
            </w:pPr>
            <w:bookmarkStart w:id="0" w:name="_GoBack"/>
            <w:bookmarkEnd w:id="0"/>
            <w:r w:rsidRPr="0010182C">
              <w:t>22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60E1" w:rsidRPr="0010182C" w:rsidRDefault="009860E1">
            <w:pPr>
              <w:pStyle w:val="ConsPlusNormal"/>
              <w:jc w:val="right"/>
            </w:pPr>
            <w:r w:rsidRPr="0010182C">
              <w:t>N 22-ЗРТ</w:t>
            </w:r>
          </w:p>
        </w:tc>
      </w:tr>
    </w:tbl>
    <w:p w:rsidR="009860E1" w:rsidRPr="0010182C" w:rsidRDefault="00986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Title"/>
        <w:jc w:val="center"/>
      </w:pPr>
      <w:r w:rsidRPr="0010182C">
        <w:t>ЗАКОН РЕСПУБЛИКИ ТАТАРСТАН</w:t>
      </w:r>
    </w:p>
    <w:p w:rsidR="009860E1" w:rsidRPr="0010182C" w:rsidRDefault="009860E1">
      <w:pPr>
        <w:pStyle w:val="ConsPlusTitle"/>
        <w:jc w:val="center"/>
      </w:pPr>
    </w:p>
    <w:p w:rsidR="009860E1" w:rsidRPr="0010182C" w:rsidRDefault="009860E1">
      <w:pPr>
        <w:pStyle w:val="ConsPlusTitle"/>
        <w:jc w:val="center"/>
      </w:pPr>
      <w:r w:rsidRPr="0010182C">
        <w:t>ОБ ИСПОЛЬЗОВАНИИ ЛЕСОВ В РЕСПУБЛИКЕ ТАТАРСТАН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jc w:val="right"/>
      </w:pPr>
      <w:proofErr w:type="gramStart"/>
      <w:r w:rsidRPr="0010182C">
        <w:t>Принят</w:t>
      </w:r>
      <w:proofErr w:type="gramEnd"/>
    </w:p>
    <w:p w:rsidR="009860E1" w:rsidRPr="0010182C" w:rsidRDefault="009860E1">
      <w:pPr>
        <w:pStyle w:val="ConsPlusNormal"/>
        <w:jc w:val="right"/>
      </w:pPr>
      <w:r w:rsidRPr="0010182C">
        <w:t>Государственным Советом</w:t>
      </w:r>
    </w:p>
    <w:p w:rsidR="009860E1" w:rsidRPr="0010182C" w:rsidRDefault="009860E1">
      <w:pPr>
        <w:pStyle w:val="ConsPlusNormal"/>
        <w:jc w:val="right"/>
      </w:pPr>
      <w:r w:rsidRPr="0010182C">
        <w:t>Республики Татарстан</w:t>
      </w:r>
    </w:p>
    <w:p w:rsidR="009860E1" w:rsidRPr="0010182C" w:rsidRDefault="009860E1">
      <w:pPr>
        <w:pStyle w:val="ConsPlusNormal"/>
        <w:jc w:val="right"/>
      </w:pPr>
      <w:r w:rsidRPr="0010182C">
        <w:t>24 апреля 2008 года</w:t>
      </w:r>
    </w:p>
    <w:p w:rsidR="009860E1" w:rsidRPr="0010182C" w:rsidRDefault="009860E1">
      <w:pPr>
        <w:pStyle w:val="ConsPlusNormal"/>
        <w:jc w:val="center"/>
      </w:pPr>
    </w:p>
    <w:p w:rsidR="009860E1" w:rsidRPr="0010182C" w:rsidRDefault="009860E1">
      <w:pPr>
        <w:pStyle w:val="ConsPlusNormal"/>
        <w:jc w:val="center"/>
      </w:pPr>
      <w:r w:rsidRPr="0010182C">
        <w:t>Список изменяющих документов</w:t>
      </w:r>
    </w:p>
    <w:p w:rsidR="009860E1" w:rsidRPr="0010182C" w:rsidRDefault="009860E1">
      <w:pPr>
        <w:pStyle w:val="ConsPlusNormal"/>
        <w:jc w:val="center"/>
      </w:pPr>
      <w:proofErr w:type="gramStart"/>
      <w:r w:rsidRPr="0010182C">
        <w:t xml:space="preserve">(в ред. Законов РТ от 04.12.2009 </w:t>
      </w:r>
      <w:hyperlink r:id="rId5" w:history="1">
        <w:r w:rsidRPr="0010182C">
          <w:t>N 63-ЗРТ</w:t>
        </w:r>
      </w:hyperlink>
      <w:r w:rsidRPr="0010182C">
        <w:t>,</w:t>
      </w:r>
      <w:proofErr w:type="gramEnd"/>
    </w:p>
    <w:p w:rsidR="009860E1" w:rsidRPr="0010182C" w:rsidRDefault="009860E1">
      <w:pPr>
        <w:pStyle w:val="ConsPlusNormal"/>
        <w:jc w:val="center"/>
      </w:pPr>
      <w:r w:rsidRPr="0010182C">
        <w:t xml:space="preserve">от 30.06.2011 </w:t>
      </w:r>
      <w:hyperlink r:id="rId6" w:history="1">
        <w:r w:rsidRPr="0010182C">
          <w:t>N 35-ЗРТ</w:t>
        </w:r>
      </w:hyperlink>
      <w:r w:rsidRPr="0010182C">
        <w:t xml:space="preserve">, от 13.01.2012 </w:t>
      </w:r>
      <w:hyperlink r:id="rId7" w:history="1">
        <w:r w:rsidRPr="0010182C">
          <w:t>N 8-ЗРТ</w:t>
        </w:r>
      </w:hyperlink>
      <w:r w:rsidRPr="0010182C">
        <w:t>,</w:t>
      </w:r>
    </w:p>
    <w:p w:rsidR="009860E1" w:rsidRPr="0010182C" w:rsidRDefault="009860E1">
      <w:pPr>
        <w:pStyle w:val="ConsPlusNormal"/>
        <w:jc w:val="center"/>
      </w:pPr>
      <w:r w:rsidRPr="0010182C">
        <w:t xml:space="preserve">от 22.12.2012 </w:t>
      </w:r>
      <w:hyperlink r:id="rId8" w:history="1">
        <w:r w:rsidRPr="0010182C">
          <w:t>N 88-ЗРТ</w:t>
        </w:r>
      </w:hyperlink>
      <w:r w:rsidRPr="0010182C">
        <w:t xml:space="preserve">, от 09.12.2013 </w:t>
      </w:r>
      <w:hyperlink r:id="rId9" w:history="1">
        <w:r w:rsidRPr="0010182C">
          <w:t>N 100-ЗРТ</w:t>
        </w:r>
      </w:hyperlink>
      <w:r w:rsidRPr="0010182C">
        <w:t>,</w:t>
      </w:r>
    </w:p>
    <w:p w:rsidR="009860E1" w:rsidRPr="0010182C" w:rsidRDefault="009860E1">
      <w:pPr>
        <w:pStyle w:val="ConsPlusNormal"/>
        <w:jc w:val="center"/>
      </w:pPr>
      <w:r w:rsidRPr="0010182C">
        <w:t xml:space="preserve">от 14.05.2014 </w:t>
      </w:r>
      <w:hyperlink r:id="rId10" w:history="1">
        <w:r w:rsidRPr="0010182C">
          <w:t>N 32-ЗРТ</w:t>
        </w:r>
      </w:hyperlink>
      <w:r w:rsidRPr="0010182C">
        <w:t xml:space="preserve">, </w:t>
      </w:r>
      <w:hyperlink r:id="rId11" w:history="1">
        <w:r w:rsidRPr="0010182C">
          <w:t>N 39-ЗРТ</w:t>
        </w:r>
      </w:hyperlink>
      <w:r w:rsidRPr="0010182C">
        <w:t xml:space="preserve">, от 15.12.2014 </w:t>
      </w:r>
      <w:hyperlink r:id="rId12" w:history="1">
        <w:r w:rsidRPr="0010182C">
          <w:t>N 118-ЗРТ</w:t>
        </w:r>
      </w:hyperlink>
      <w:r w:rsidRPr="0010182C">
        <w:t>,</w:t>
      </w:r>
    </w:p>
    <w:p w:rsidR="009860E1" w:rsidRPr="0010182C" w:rsidRDefault="009860E1">
      <w:pPr>
        <w:pStyle w:val="ConsPlusNormal"/>
        <w:jc w:val="center"/>
      </w:pPr>
      <w:r w:rsidRPr="0010182C">
        <w:t xml:space="preserve">от 03.11.2015 </w:t>
      </w:r>
      <w:hyperlink r:id="rId13" w:history="1">
        <w:r w:rsidRPr="0010182C">
          <w:t>N 90-ЗРТ</w:t>
        </w:r>
      </w:hyperlink>
      <w:r w:rsidRPr="0010182C">
        <w:t xml:space="preserve">, от 19.11.2016 </w:t>
      </w:r>
      <w:hyperlink r:id="rId14" w:history="1">
        <w:r w:rsidRPr="0010182C">
          <w:t>N 89-ЗРТ</w:t>
        </w:r>
      </w:hyperlink>
      <w:r w:rsidRPr="0010182C">
        <w:t>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Настоящий Закон в соответствии с Лесным </w:t>
      </w:r>
      <w:hyperlink r:id="rId15" w:history="1">
        <w:r w:rsidRPr="0010182C">
          <w:t>кодексом</w:t>
        </w:r>
      </w:hyperlink>
      <w:r w:rsidRPr="0010182C">
        <w:t xml:space="preserve"> Российской Федерации </w:t>
      </w:r>
      <w:proofErr w:type="gramStart"/>
      <w:r w:rsidRPr="0010182C">
        <w:t>определяет полномочия органов государственной власти Республики Татарстан в области лесных отношений и регулирует</w:t>
      </w:r>
      <w:proofErr w:type="gramEnd"/>
      <w:r w:rsidRPr="0010182C">
        <w:t xml:space="preserve"> отношения, связанные с использованием лесов на территории Республики Татарстан.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Title"/>
        <w:jc w:val="center"/>
        <w:outlineLvl w:val="0"/>
      </w:pPr>
      <w:r w:rsidRPr="0010182C">
        <w:t>Глава 1. ПОЛНОМОЧИЯ ОРГАНОВ ГОСУДАРСТВЕННОЙ ВЛАСТИ</w:t>
      </w:r>
    </w:p>
    <w:p w:rsidR="009860E1" w:rsidRPr="0010182C" w:rsidRDefault="009860E1">
      <w:pPr>
        <w:pStyle w:val="ConsPlusTitle"/>
        <w:jc w:val="center"/>
      </w:pPr>
      <w:r w:rsidRPr="0010182C">
        <w:t>РЕСПУБЛИКИ ТАТАРСТАН В ОБЛАСТИ ЛЕСНЫХ ОТНОШЕНИЙ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1. Полномочия Президента Республики Татарстан в области лесных отношений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>К полномочиям Президента Республики Татарстан в области лесных отношений относятся: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1) определение основных направлений государственной политики Республики Татарстан в сфере использования, охраны, защиты и воспроизводства лесов в соответствии с Лесным </w:t>
      </w:r>
      <w:hyperlink r:id="rId16" w:history="1">
        <w:r w:rsidRPr="0010182C">
          <w:t>кодексом</w:t>
        </w:r>
      </w:hyperlink>
      <w:r w:rsidRPr="0010182C">
        <w:t xml:space="preserve"> Российской Федерации и другими федеральными законами;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2) назначение на должность и освобождение от должности руководителя исполнительного органа государственной власти Республики Татарстан в сфере использования, охраны, защиты и воспроизводства лесов, осуществляющего переданные Российской Федерацией отдельные полномочия в области лесных отношений;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17" w:history="1">
        <w:r w:rsidRPr="0010182C">
          <w:t>Закона</w:t>
        </w:r>
      </w:hyperlink>
      <w:r w:rsidRPr="0010182C">
        <w:t xml:space="preserve"> РТ от 03.11.2015 N 90-ЗРТ)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3) утверждение структуры исполнительного органа государственной власти Республики Татарстан в сфере использования, охраны, защиты и воспроизводства лесов, осуществляющего переданные Российской Федерацией отдельные полномочия в области лесных отношений;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18" w:history="1">
        <w:r w:rsidRPr="0010182C">
          <w:t>Закона</w:t>
        </w:r>
      </w:hyperlink>
      <w:r w:rsidRPr="0010182C">
        <w:t xml:space="preserve"> РТ от 03.11.2015 N 90-ЗРТ)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4) организация деятельности по осуществлению Республикой Татарстан переданных ей полномочий в соответствии с федеральными законами и </w:t>
      </w:r>
      <w:hyperlink r:id="rId19" w:history="1">
        <w:r w:rsidRPr="0010182C">
          <w:t>частью 8 статьи 83</w:t>
        </w:r>
      </w:hyperlink>
      <w:r w:rsidRPr="0010182C">
        <w:t xml:space="preserve"> Лесного кодекса Российской Федерации;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5) утверждение Лесного плана Республики Татарстан;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6) обеспечение своевременного представления в уполномоченный федеральный орган исполнительной власти ежеквартального отчета о расходовании предоставленных из федерального бюджета субвенций, достижении целевых прогнозных показателей в случае их установления, нормативных правовых актов, издаваемых органами государственной власти Республики Татарстан по вопросам переданных Республике Татарстан полномочий;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6.1) утверждение сводного плана тушения лесных пожаров на территории Республики Татарстан по согласованию с уполномоченным федеральным органом исполнительной власти;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6.1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20" w:history="1">
        <w:r w:rsidRPr="0010182C">
          <w:t>Законом</w:t>
        </w:r>
      </w:hyperlink>
      <w:r w:rsidRPr="0010182C">
        <w:t xml:space="preserve"> РТ от 30.06.2011 N 35-ЗРТ)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7) иные полномочия, установленные федеральными законами и законами Республики </w:t>
      </w:r>
      <w:r w:rsidRPr="0010182C">
        <w:lastRenderedPageBreak/>
        <w:t>Татарстан.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2. Полномочия Государственного Совета Республики Татарстан в области лесных отношений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Государственный Совет Республики Татарстан осуществляет законодательное регулирование лесных отношений на территории Республики Татарстан в соответствии с Лесным </w:t>
      </w:r>
      <w:hyperlink r:id="rId21" w:history="1">
        <w:r w:rsidRPr="0010182C">
          <w:t>кодексом</w:t>
        </w:r>
      </w:hyperlink>
      <w:r w:rsidRPr="0010182C">
        <w:t xml:space="preserve"> Российской Федерации и другими федеральными законами.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3. Полномочия исполнительных органов государственной власти Республики Татарстан в области лесных отношений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1. Полномочия исполнительных органов государственной власти Республики Татарстан в области лесных отношений определяются Лесным </w:t>
      </w:r>
      <w:hyperlink r:id="rId22" w:history="1">
        <w:r w:rsidRPr="0010182C">
          <w:t>кодексом</w:t>
        </w:r>
      </w:hyperlink>
      <w:r w:rsidRPr="0010182C">
        <w:t xml:space="preserve"> Российской Федерации, иными федеральными законами, настоящим Законом и включают в себя собственные полномочия и полномочия, переданные Российской Федерацией.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2. В соответствии с Лесным </w:t>
      </w:r>
      <w:hyperlink r:id="rId23" w:history="1">
        <w:r w:rsidRPr="0010182C">
          <w:t>кодексом</w:t>
        </w:r>
      </w:hyperlink>
      <w:r w:rsidRPr="0010182C">
        <w:t xml:space="preserve"> Российской Федерации к полномочиям Кабинета Министров Республики Татарстан в области лесных отношений относятся: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1) владение, пользование, распоряжение лесными участками, находящимися в собственности Республики Татарстан;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2) 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2 в ред. </w:t>
      </w:r>
      <w:hyperlink r:id="rId24" w:history="1">
        <w:r w:rsidRPr="0010182C">
          <w:t>Закона</w:t>
        </w:r>
      </w:hyperlink>
      <w:r w:rsidRPr="0010182C">
        <w:t xml:space="preserve"> РТ от 04.12.2009 N 63-ЗРТ)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3 - 6) утратили силу. - </w:t>
      </w:r>
      <w:hyperlink r:id="rId25" w:history="1">
        <w:proofErr w:type="gramStart"/>
        <w:r w:rsidRPr="0010182C">
          <w:t>Закон</w:t>
        </w:r>
      </w:hyperlink>
      <w:r w:rsidRPr="0010182C">
        <w:t xml:space="preserve"> РТ от 04.12.2009 N 63-ЗРТ;</w:t>
      </w:r>
      <w:proofErr w:type="gramEnd"/>
    </w:p>
    <w:p w:rsidR="009860E1" w:rsidRPr="0010182C" w:rsidRDefault="009860E1">
      <w:pPr>
        <w:pStyle w:val="ConsPlusNormal"/>
        <w:ind w:firstLine="540"/>
        <w:jc w:val="both"/>
      </w:pPr>
      <w:bookmarkStart w:id="1" w:name="P52"/>
      <w:bookmarkEnd w:id="1"/>
      <w:proofErr w:type="gramStart"/>
      <w:r w:rsidRPr="0010182C">
        <w:t xml:space="preserve">7) предоставление гражданам, юридическим лицам в соответствии со </w:t>
      </w:r>
      <w:hyperlink r:id="rId26" w:history="1">
        <w:r w:rsidRPr="0010182C">
          <w:t>статьей 9</w:t>
        </w:r>
      </w:hyperlink>
      <w:r w:rsidRPr="0010182C">
        <w:t xml:space="preserve"> Лесного кодекса Российской Федерации лесных участков, находящихся в пределах земель лесного фонда, для строительства водохранилищ, иных искусственных водных объектов, а также гидротехнических сооружений, речных портов, причалов; предоставление юридическим лицам, индивидуальным предпринимателям лесных участков для осуществления видов деятельности в сфере охотничьего хозяйства;</w:t>
      </w:r>
      <w:proofErr w:type="gramEnd"/>
    </w:p>
    <w:p w:rsidR="009860E1" w:rsidRPr="0010182C" w:rsidRDefault="009860E1">
      <w:pPr>
        <w:pStyle w:val="ConsPlusNormal"/>
        <w:jc w:val="both"/>
      </w:pPr>
      <w:r w:rsidRPr="0010182C">
        <w:t xml:space="preserve">(в ред. Законов РТ от 04.12.2009 </w:t>
      </w:r>
      <w:hyperlink r:id="rId27" w:history="1">
        <w:r w:rsidRPr="0010182C">
          <w:t>N 63-ЗРТ</w:t>
        </w:r>
      </w:hyperlink>
      <w:r w:rsidRPr="0010182C">
        <w:t xml:space="preserve">, от 15.12.2014 </w:t>
      </w:r>
      <w:hyperlink r:id="rId28" w:history="1">
        <w:r w:rsidRPr="0010182C">
          <w:t>N 118-ЗРТ</w:t>
        </w:r>
      </w:hyperlink>
      <w:r w:rsidRPr="0010182C">
        <w:t>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8) утратил силу. - </w:t>
      </w:r>
      <w:hyperlink r:id="rId29" w:history="1">
        <w:r w:rsidRPr="0010182C">
          <w:t>Закон</w:t>
        </w:r>
      </w:hyperlink>
      <w:r w:rsidRPr="0010182C">
        <w:t xml:space="preserve"> РТ от 22.12.2012 N 88-ЗРТ;</w:t>
      </w:r>
    </w:p>
    <w:p w:rsidR="009860E1" w:rsidRPr="0010182C" w:rsidRDefault="009860E1">
      <w:pPr>
        <w:pStyle w:val="ConsPlusNormal"/>
        <w:ind w:firstLine="540"/>
        <w:jc w:val="both"/>
      </w:pPr>
      <w:bookmarkStart w:id="2" w:name="P55"/>
      <w:bookmarkEnd w:id="2"/>
      <w:r w:rsidRPr="0010182C">
        <w:t>9) предоставление религиозным организациям лесных участков, находящихся в пределах земель лесного фонда, в безвозмездное пользование для осуществления религиозной деятельности;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30" w:history="1">
        <w:r w:rsidRPr="0010182C">
          <w:t>Закона</w:t>
        </w:r>
      </w:hyperlink>
      <w:r w:rsidRPr="0010182C">
        <w:t xml:space="preserve"> РТ от 15.12.2014 N 118-ЗРТ)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10) организация использования лесов, их охраны (в том числе осуществления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</w:t>
      </w:r>
      <w:proofErr w:type="gramStart"/>
      <w:r w:rsidRPr="0010182C">
        <w:t>искусственному</w:t>
      </w:r>
      <w:proofErr w:type="gramEnd"/>
      <w:r w:rsidRPr="0010182C">
        <w:t xml:space="preserve"> </w:t>
      </w:r>
      <w:proofErr w:type="gramStart"/>
      <w:r w:rsidRPr="0010182C">
        <w:t>вызыванию осадков в целях тушения лесных пожаров), защиты (за исключением лесозащитного районирования и государственного лесопатологического мониторинга), воспроизводства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обеспечение охраны, защиты, воспроизводства лесов (в том числе создание и эксплуатация лесных дорог, предназначенных для использования, охраны, защиты и воспроизводства лесов) на указанных</w:t>
      </w:r>
      <w:proofErr w:type="gramEnd"/>
      <w:r w:rsidRPr="0010182C">
        <w:t xml:space="preserve"> </w:t>
      </w:r>
      <w:proofErr w:type="gramStart"/>
      <w:r w:rsidRPr="0010182C">
        <w:t>землях</w:t>
      </w:r>
      <w:proofErr w:type="gramEnd"/>
      <w:r w:rsidRPr="0010182C">
        <w:t>;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Законов РТ от 14.05.2014 </w:t>
      </w:r>
      <w:hyperlink r:id="rId31" w:history="1">
        <w:r w:rsidRPr="0010182C">
          <w:t>N 39-ЗРТ</w:t>
        </w:r>
      </w:hyperlink>
      <w:r w:rsidRPr="0010182C">
        <w:t xml:space="preserve">, от 19.11.2016 </w:t>
      </w:r>
      <w:hyperlink r:id="rId32" w:history="1">
        <w:r w:rsidRPr="0010182C">
          <w:t>N 89-ЗРТ</w:t>
        </w:r>
      </w:hyperlink>
      <w:r w:rsidRPr="0010182C">
        <w:t>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11) установление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11 в ред. </w:t>
      </w:r>
      <w:hyperlink r:id="rId33" w:history="1">
        <w:r w:rsidRPr="0010182C">
          <w:t>Закона</w:t>
        </w:r>
      </w:hyperlink>
      <w:r w:rsidRPr="0010182C">
        <w:t xml:space="preserve"> РТ от 22.12.2012 N 88-ЗРТ)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11.1) 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республиканского значения;</w:t>
      </w:r>
    </w:p>
    <w:p w:rsidR="009860E1" w:rsidRPr="0010182C" w:rsidRDefault="009860E1">
      <w:pPr>
        <w:pStyle w:val="ConsPlusNormal"/>
        <w:jc w:val="both"/>
      </w:pPr>
      <w:r w:rsidRPr="0010182C">
        <w:lastRenderedPageBreak/>
        <w:t xml:space="preserve">(п. 11.1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34" w:history="1">
        <w:r w:rsidRPr="0010182C">
          <w:t>Законом</w:t>
        </w:r>
      </w:hyperlink>
      <w:r w:rsidRPr="0010182C">
        <w:t xml:space="preserve"> РТ от 30.06.2011 N 35-ЗРТ)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11.2) организация осуществления мер пожарной безопасности в лесах, расположенных на земельных участках, находящихся в собственности Республики Татарстан;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11.2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35" w:history="1">
        <w:r w:rsidRPr="0010182C">
          <w:t>Законом</w:t>
        </w:r>
      </w:hyperlink>
      <w:r w:rsidRPr="0010182C">
        <w:t xml:space="preserve"> РТ от 30.06.2011 N 35-ЗРТ)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12) иные полномочия, установленные федеральным законодательством и законодательством Республики Татарстан.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3. В соответствии с Лесным </w:t>
      </w:r>
      <w:hyperlink r:id="rId36" w:history="1">
        <w:r w:rsidRPr="0010182C">
          <w:t>кодексом</w:t>
        </w:r>
      </w:hyperlink>
      <w:r w:rsidRPr="0010182C">
        <w:t xml:space="preserve"> Российской Федерации к полномочиям органа исполнительной власти Республики Татарстан в сфере использования, охраны, защиты и воспроизводства лесов (далее - уполномоченный орган) относятся: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1) разработка Лесного плана Республики Татарстан и лесохозяйственных регламентов, утверждение лесохозяйственных регламентов (за исключением случаев, предусмотренных </w:t>
      </w:r>
      <w:hyperlink r:id="rId37" w:history="1">
        <w:r w:rsidRPr="0010182C">
          <w:t>частью 3 статьи 87</w:t>
        </w:r>
      </w:hyperlink>
      <w:r w:rsidRPr="0010182C">
        <w:t xml:space="preserve"> Лесного кодекса Российской Федерации), а также проведение государственной экспертизы проектов освоения лесов (за исключением случаев, установленных </w:t>
      </w:r>
      <w:hyperlink r:id="rId38" w:history="1">
        <w:r w:rsidRPr="0010182C">
          <w:t>частями 3</w:t>
        </w:r>
      </w:hyperlink>
      <w:r w:rsidRPr="0010182C">
        <w:t xml:space="preserve"> и </w:t>
      </w:r>
      <w:hyperlink r:id="rId39" w:history="1">
        <w:r w:rsidRPr="0010182C">
          <w:t>4 статьи 89</w:t>
        </w:r>
      </w:hyperlink>
      <w:r w:rsidRPr="0010182C">
        <w:t xml:space="preserve"> Лесного кодекса Российской Федерации);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40" w:history="1">
        <w:r w:rsidRPr="0010182C">
          <w:t>Закона</w:t>
        </w:r>
      </w:hyperlink>
      <w:r w:rsidRPr="0010182C">
        <w:t xml:space="preserve"> РТ от 04.12.2009 N 63-ЗРТ)</w:t>
      </w:r>
    </w:p>
    <w:p w:rsidR="009860E1" w:rsidRPr="0010182C" w:rsidRDefault="009860E1">
      <w:pPr>
        <w:pStyle w:val="ConsPlusNormal"/>
        <w:ind w:firstLine="540"/>
        <w:jc w:val="both"/>
      </w:pPr>
      <w:proofErr w:type="gramStart"/>
      <w:r w:rsidRPr="0010182C">
        <w:t>2) осуществление закупок работ по охране, защите, воспроизводству лесов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осуществление мероприятий по охране, защите, воспроизводству лесов, расположенных на землях, находящихся в государственной собственности, не возложено в установленном порядке на государственные бюджетные и автономные учреждения, подведомственные федеральным</w:t>
      </w:r>
      <w:proofErr w:type="gramEnd"/>
      <w:r w:rsidRPr="0010182C">
        <w:t xml:space="preserve"> органам исполнительной власти, органам исполнительной власти Республики Татарстан, или на лиц, использующих леса;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2 в ред. </w:t>
      </w:r>
      <w:hyperlink r:id="rId41" w:history="1">
        <w:r w:rsidRPr="0010182C">
          <w:t>Закона</w:t>
        </w:r>
      </w:hyperlink>
      <w:r w:rsidRPr="0010182C">
        <w:t xml:space="preserve"> РТ от 14.05.2014 N 32-ЗРТ)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3) организация и контроль за деятельностью органов управления лесным хозяйством на соответствующих территориях;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42" w:history="1">
        <w:r w:rsidRPr="0010182C">
          <w:t>Закона</w:t>
        </w:r>
      </w:hyperlink>
      <w:r w:rsidRPr="0010182C">
        <w:t xml:space="preserve"> РТ от 09.12.2013 N 100-ЗРТ)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4) рассмотрение лесных деклараций, поданных лицами, которым лесные участки предоставлены в постоянное (бессрочное) пользование или в аренду;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5) рассмотрение представленных гражданами и юридическими лицами, осуществляющими использование лесов, отчетов об использовании лесов (информация об объеме изъятых лесных ресурсов, их товарной структуре, другая информация);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6) рассмотрение представленных гражданами, юридическими лицами отчетов об охране лесов;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6 в ред. </w:t>
      </w:r>
      <w:hyperlink r:id="rId43" w:history="1">
        <w:r w:rsidRPr="0010182C">
          <w:t>Закона</w:t>
        </w:r>
      </w:hyperlink>
      <w:r w:rsidRPr="0010182C">
        <w:t xml:space="preserve"> РТ от 19.11.2016 N 89-ЗРТ)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6.1) рассмотрение представленных гражданами, юридическими лицами отчетов о защите лесов;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6.1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44" w:history="1">
        <w:r w:rsidRPr="0010182C">
          <w:t>Законом</w:t>
        </w:r>
      </w:hyperlink>
      <w:r w:rsidRPr="0010182C">
        <w:t xml:space="preserve"> РТ от 19.11.2016 N 89-ЗРТ)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7) прием в установленном порядке от граждан, юридических лиц, осуществляющих воспроизводство лесов, лесоразведение, отчетов о воспроизводстве лесов и лесоразведении и их рассмотрение;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8) осуществление функций продавца права на заключение договора аренды лесного участка, находящегося в государственной собственности, или права на заключение договора купли-продажи лесных насаждений;</w:t>
      </w:r>
    </w:p>
    <w:p w:rsidR="009860E1" w:rsidRPr="0010182C" w:rsidRDefault="009860E1">
      <w:pPr>
        <w:pStyle w:val="ConsPlusNormal"/>
        <w:ind w:firstLine="540"/>
        <w:jc w:val="both"/>
      </w:pPr>
      <w:proofErr w:type="gramStart"/>
      <w:r w:rsidRPr="0010182C">
        <w:t xml:space="preserve">9) предоставление в границах земель лесного фонда лесных участков в постоянное (бессрочное) пользование, аренду, безвозмездное пользование (за исключением случаев, предусмотренных </w:t>
      </w:r>
      <w:hyperlink w:anchor="P52" w:history="1">
        <w:r w:rsidRPr="0010182C">
          <w:t>пунктами 7</w:t>
        </w:r>
      </w:hyperlink>
      <w:r w:rsidRPr="0010182C">
        <w:t xml:space="preserve"> и </w:t>
      </w:r>
      <w:hyperlink w:anchor="P55" w:history="1">
        <w:r w:rsidRPr="0010182C">
          <w:t>9 части 2</w:t>
        </w:r>
      </w:hyperlink>
      <w:r w:rsidRPr="0010182C">
        <w:t xml:space="preserve"> настоящей статьи), а также заключение договоров купли-продажи лесных насаждений (за исключением договоров купли-продажи лесных насаждений, расположенных на землях особо охраняемых природных территорий в границах государственных природных заповедников и национальных парков), в том числе организация</w:t>
      </w:r>
      <w:proofErr w:type="gramEnd"/>
      <w:r w:rsidRPr="0010182C">
        <w:t xml:space="preserve"> </w:t>
      </w:r>
      <w:proofErr w:type="gramStart"/>
      <w:r w:rsidRPr="0010182C">
        <w:t>и проведение соответствующих аукционов; принятие решений о прекращении права постоянного (бессрочного) пользования, заключение соглашений об установлении сервитутов в отношении лесных участков в границах земель лесного фонда; принятие решений о предварительном согласовании предоставления земельных участков в границах земель лесного фонда;</w:t>
      </w:r>
      <w:proofErr w:type="gramEnd"/>
    </w:p>
    <w:p w:rsidR="009860E1" w:rsidRPr="0010182C" w:rsidRDefault="009860E1">
      <w:pPr>
        <w:pStyle w:val="ConsPlusNormal"/>
        <w:jc w:val="both"/>
      </w:pPr>
      <w:r w:rsidRPr="0010182C">
        <w:lastRenderedPageBreak/>
        <w:t xml:space="preserve">(п. 9 в ред. </w:t>
      </w:r>
      <w:hyperlink r:id="rId45" w:history="1">
        <w:r w:rsidRPr="0010182C">
          <w:t>Закона</w:t>
        </w:r>
      </w:hyperlink>
      <w:r w:rsidRPr="0010182C">
        <w:t xml:space="preserve"> РТ от 15.12.2014 N 118-ЗРТ)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10) выдача разрешений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11) утратил силу. - </w:t>
      </w:r>
      <w:hyperlink r:id="rId46" w:history="1">
        <w:proofErr w:type="gramStart"/>
        <w:r w:rsidRPr="0010182C">
          <w:t>Закон</w:t>
        </w:r>
      </w:hyperlink>
      <w:r w:rsidRPr="0010182C">
        <w:t xml:space="preserve"> РТ от 30.06.2011 N 35-ЗРТ;</w:t>
      </w:r>
      <w:proofErr w:type="gramEnd"/>
    </w:p>
    <w:p w:rsidR="009860E1" w:rsidRPr="0010182C" w:rsidRDefault="009860E1">
      <w:pPr>
        <w:pStyle w:val="ConsPlusNormal"/>
        <w:ind w:firstLine="540"/>
        <w:jc w:val="both"/>
      </w:pPr>
      <w:r w:rsidRPr="0010182C">
        <w:t>12) ведение государственного лесного реестра в отношении лесов, расположенных в границах территории Республики Татарстан;</w:t>
      </w:r>
    </w:p>
    <w:p w:rsidR="009860E1" w:rsidRPr="0010182C" w:rsidRDefault="009860E1">
      <w:pPr>
        <w:pStyle w:val="ConsPlusNormal"/>
        <w:ind w:firstLine="540"/>
        <w:jc w:val="both"/>
      </w:pPr>
      <w:proofErr w:type="gramStart"/>
      <w:r w:rsidRPr="0010182C">
        <w:t xml:space="preserve">13) 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</w:t>
      </w:r>
      <w:hyperlink r:id="rId47" w:history="1">
        <w:r w:rsidRPr="0010182C">
          <w:t>пунктами 36</w:t>
        </w:r>
      </w:hyperlink>
      <w:r w:rsidRPr="0010182C">
        <w:t xml:space="preserve"> и </w:t>
      </w:r>
      <w:hyperlink r:id="rId48" w:history="1">
        <w:r w:rsidRPr="0010182C">
          <w:t>37 статьи 81</w:t>
        </w:r>
      </w:hyperlink>
      <w:r w:rsidRPr="0010182C">
        <w:t xml:space="preserve"> Лесного кодекса Российской Федерации, а также проведение на землях лесного фонда лесоустройства, за исключением случаев, предусмотренных </w:t>
      </w:r>
      <w:hyperlink r:id="rId49" w:history="1">
        <w:r w:rsidRPr="0010182C">
          <w:t>пунктами 1</w:t>
        </w:r>
      </w:hyperlink>
      <w:r w:rsidRPr="0010182C">
        <w:t xml:space="preserve"> и </w:t>
      </w:r>
      <w:hyperlink r:id="rId50" w:history="1">
        <w:r w:rsidRPr="0010182C">
          <w:t>2 части 1 статьи 68</w:t>
        </w:r>
      </w:hyperlink>
      <w:r w:rsidRPr="0010182C">
        <w:t xml:space="preserve"> Лесного кодекса Российской Федерации;</w:t>
      </w:r>
      <w:proofErr w:type="gramEnd"/>
    </w:p>
    <w:p w:rsidR="009860E1" w:rsidRPr="0010182C" w:rsidRDefault="009860E1">
      <w:pPr>
        <w:pStyle w:val="ConsPlusNormal"/>
        <w:jc w:val="both"/>
      </w:pPr>
      <w:r w:rsidRPr="0010182C">
        <w:t xml:space="preserve">(п. 13 в ред. </w:t>
      </w:r>
      <w:hyperlink r:id="rId51" w:history="1">
        <w:r w:rsidRPr="0010182C">
          <w:t>Закона</w:t>
        </w:r>
      </w:hyperlink>
      <w:r w:rsidRPr="0010182C">
        <w:t xml:space="preserve"> РТ от 13.01.2012 N 8-ЗРТ)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13.1) учет древесины, заготовленной гражданами для собственных нужд в лесах, расположенных на землях лесного фонда, а также на лесных участках, находящихся в собственности Республики Татарстан, в том числе на землях особо охраняемых природных территорий республиканского значения;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13.1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52" w:history="1">
        <w:r w:rsidRPr="0010182C">
          <w:t>Законом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13.2)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13.2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53" w:history="1">
        <w:r w:rsidRPr="0010182C">
          <w:t>Законом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13.3) отнесение земель, предназначенных для </w:t>
      </w:r>
      <w:proofErr w:type="spellStart"/>
      <w:r w:rsidRPr="0010182C">
        <w:t>лесовосстановления</w:t>
      </w:r>
      <w:proofErr w:type="spellEnd"/>
      <w:r w:rsidRPr="0010182C">
        <w:t>, к землям, занятым лесными насаждениями, в случае соответствия лесных насаждений критериям и требованиям, установленным уполномоченным федеральным органом исполнительной власти;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13.3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54" w:history="1">
        <w:r w:rsidRPr="0010182C">
          <w:t>Законом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13.4)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55" w:history="1">
        <w:r w:rsidRPr="0010182C">
          <w:t>частью 4 статьи 29.1</w:t>
        </w:r>
      </w:hyperlink>
      <w:r w:rsidRPr="0010182C">
        <w:t xml:space="preserve"> Лесного кодекса Российской Федерации;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13.4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56" w:history="1">
        <w:r w:rsidRPr="0010182C">
          <w:t>Законом</w:t>
        </w:r>
      </w:hyperlink>
      <w:r w:rsidRPr="0010182C">
        <w:t xml:space="preserve"> РТ от 03.11.2015 N 90-ЗРТ)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13.5) утверждение проектной документации лесных участков в отношении лесных участков в составе земель лесного фонда;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13.5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57" w:history="1">
        <w:r w:rsidRPr="0010182C">
          <w:t>Законом</w:t>
        </w:r>
      </w:hyperlink>
      <w:r w:rsidRPr="0010182C">
        <w:t xml:space="preserve"> РТ от 03.11.2015 N 90-ЗРТ)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13.6) утверждение по результатам лесопатологического обследования акта лесопатологического обследования, размещение его на официальном сайте уполномоченного органа в информационно-телекоммуникационной сети "Интернет" и направление его </w:t>
      </w:r>
      <w:proofErr w:type="gramStart"/>
      <w:r w:rsidRPr="0010182C">
        <w:t>в</w:t>
      </w:r>
      <w:proofErr w:type="gramEnd"/>
      <w:r w:rsidRPr="0010182C">
        <w:t xml:space="preserve"> </w:t>
      </w:r>
      <w:proofErr w:type="gramStart"/>
      <w:r w:rsidRPr="0010182C">
        <w:t>уполномоченный</w:t>
      </w:r>
      <w:proofErr w:type="gramEnd"/>
      <w:r w:rsidRPr="0010182C">
        <w:t xml:space="preserve"> Правительством Российской Федерации федеральный орган исполнительной власти;</w:t>
      </w:r>
    </w:p>
    <w:p w:rsidR="009860E1" w:rsidRPr="0010182C" w:rsidRDefault="009860E1">
      <w:pPr>
        <w:pStyle w:val="ConsPlusNormal"/>
        <w:jc w:val="both"/>
      </w:pPr>
      <w:r w:rsidRPr="0010182C">
        <w:t xml:space="preserve">(п. 13.6 </w:t>
      </w:r>
      <w:proofErr w:type="gramStart"/>
      <w:r w:rsidRPr="0010182C">
        <w:t>введен</w:t>
      </w:r>
      <w:proofErr w:type="gramEnd"/>
      <w:r w:rsidRPr="0010182C">
        <w:t xml:space="preserve"> </w:t>
      </w:r>
      <w:hyperlink r:id="rId58" w:history="1">
        <w:r w:rsidRPr="0010182C">
          <w:t>Законом</w:t>
        </w:r>
      </w:hyperlink>
      <w:r w:rsidRPr="0010182C">
        <w:t xml:space="preserve"> РТ от 19.11.2016 N 89-ЗРТ)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14) иные полномочия, установленные федеральным законодательством и законодательством Республики Татарстан.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4. В соответствии с Лесным </w:t>
      </w:r>
      <w:hyperlink r:id="rId59" w:history="1">
        <w:r w:rsidRPr="0010182C">
          <w:t>кодексом</w:t>
        </w:r>
      </w:hyperlink>
      <w:r w:rsidRPr="0010182C">
        <w:t xml:space="preserve"> Российской Федерации к полномочиям органа исполнительной власти Республики Татарстан в области государственного регулирования тарифов относятся: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1) установление ставок платы за единицу объема лесных ресурсов и за единицу площади лесного участка, находящегося в собственности Республики Татарстан, в целях его аренды;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2) установление ставок платы за единицу объема древесины, заготавливаемой на землях, находящихся в собственности Республики Татарстан;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3) установление для граждан ставок платы по договору купли-продажи лесных насаждений для собственных нужд (за исключением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нужд).</w:t>
      </w:r>
    </w:p>
    <w:p w:rsidR="009860E1" w:rsidRPr="0010182C" w:rsidRDefault="009860E1">
      <w:pPr>
        <w:pStyle w:val="ConsPlusNormal"/>
        <w:jc w:val="both"/>
      </w:pPr>
      <w:r w:rsidRPr="0010182C">
        <w:lastRenderedPageBreak/>
        <w:t xml:space="preserve">(в ред. </w:t>
      </w:r>
      <w:hyperlink r:id="rId60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jc w:val="both"/>
      </w:pPr>
      <w:r w:rsidRPr="0010182C">
        <w:t xml:space="preserve">(часть 4 введена </w:t>
      </w:r>
      <w:hyperlink r:id="rId61" w:history="1">
        <w:r w:rsidRPr="0010182C">
          <w:t>Законом</w:t>
        </w:r>
      </w:hyperlink>
      <w:r w:rsidRPr="0010182C">
        <w:t xml:space="preserve"> РТ от 04.12.2009 N 63-ЗРТ)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Title"/>
        <w:jc w:val="center"/>
        <w:outlineLvl w:val="0"/>
      </w:pPr>
      <w:r w:rsidRPr="0010182C">
        <w:t>Глава 2. ЗАГОТОВКА ДРЕВЕСИНЫ ГРАЖДАНАМИ</w:t>
      </w:r>
    </w:p>
    <w:p w:rsidR="009860E1" w:rsidRPr="0010182C" w:rsidRDefault="009860E1">
      <w:pPr>
        <w:pStyle w:val="ConsPlusTitle"/>
        <w:jc w:val="center"/>
      </w:pPr>
      <w:r w:rsidRPr="0010182C">
        <w:t xml:space="preserve">ДЛЯ СОБСТВЕННЫХ НУЖД, </w:t>
      </w:r>
      <w:proofErr w:type="gramStart"/>
      <w:r w:rsidRPr="0010182C">
        <w:t>ОСУЩЕСТВЛЯЕМАЯ</w:t>
      </w:r>
      <w:proofErr w:type="gramEnd"/>
      <w:r w:rsidRPr="0010182C">
        <w:t xml:space="preserve"> НА ЗЕМЛЯХ,</w:t>
      </w:r>
    </w:p>
    <w:p w:rsidR="009860E1" w:rsidRPr="0010182C" w:rsidRDefault="009860E1">
      <w:pPr>
        <w:pStyle w:val="ConsPlusTitle"/>
        <w:jc w:val="center"/>
      </w:pPr>
      <w:r w:rsidRPr="0010182C">
        <w:t xml:space="preserve">НЕ </w:t>
      </w:r>
      <w:proofErr w:type="gramStart"/>
      <w:r w:rsidRPr="0010182C">
        <w:t>ОТНОСЯЩИХСЯ</w:t>
      </w:r>
      <w:proofErr w:type="gramEnd"/>
      <w:r w:rsidRPr="0010182C">
        <w:t xml:space="preserve"> К ЗЕМЛЯМ ОСОБО ОХРАНЯЕМЫХ ПРИРОДНЫХ</w:t>
      </w:r>
    </w:p>
    <w:p w:rsidR="009860E1" w:rsidRPr="0010182C" w:rsidRDefault="009860E1">
      <w:pPr>
        <w:pStyle w:val="ConsPlusTitle"/>
        <w:jc w:val="center"/>
      </w:pPr>
      <w:r w:rsidRPr="0010182C">
        <w:t>ТЕРРИТОРИЙ ФЕДЕРАЛЬНОГО ЗНАЧЕНИЯ</w:t>
      </w:r>
    </w:p>
    <w:p w:rsidR="009860E1" w:rsidRPr="0010182C" w:rsidRDefault="009860E1">
      <w:pPr>
        <w:pStyle w:val="ConsPlusNormal"/>
        <w:jc w:val="center"/>
      </w:pPr>
      <w:r w:rsidRPr="0010182C">
        <w:t xml:space="preserve">(в ред. </w:t>
      </w:r>
      <w:hyperlink r:id="rId62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4. Условия заготовки древесины гражданами для собственных нужд, осуществляемой на землях, не относящихся к землям особо охраняемых природных территорий федерального значения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63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>1. Для заготовки древесины гражданами для собственных нужд, осуществляемой на землях, не относящихся к землям особо охраняемых природных территорий федерального значения (далее - заготовка древесины гражданами для собственных нужд), предоставляются в первую очередь погибшие, поврежденные и перестойные насаждения.</w:t>
      </w:r>
    </w:p>
    <w:p w:rsidR="009860E1" w:rsidRPr="0010182C" w:rsidRDefault="009860E1">
      <w:pPr>
        <w:pStyle w:val="ConsPlusNormal"/>
        <w:jc w:val="both"/>
      </w:pPr>
      <w:r w:rsidRPr="0010182C">
        <w:t xml:space="preserve">(часть 1 в ред. </w:t>
      </w:r>
      <w:hyperlink r:id="rId64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2. В целях обеспечения заготовки древесины гражданами для собственных нужд резервируется лесосечный фонд.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3. Лесные участки, на которых проводится заготовка древесины гражданами для собственных нужд, не используются для строительства, реконструкции и эксплуатации объектов.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5. Порядок заключения договора купли-продажи лесных насаждений для собственных нужд</w:t>
      </w:r>
    </w:p>
    <w:p w:rsidR="009860E1" w:rsidRPr="0010182C" w:rsidRDefault="009860E1">
      <w:pPr>
        <w:pStyle w:val="ConsPlusNormal"/>
        <w:ind w:firstLine="540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(в ред. </w:t>
      </w:r>
      <w:hyperlink r:id="rId65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>1. Граждане осуществляют заготовку древесины для собственных нужд на основании договоров купли-продажи лесных насаждений, которые заключаются без проведения аукциона.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2. Гражданин, заинтересованный в заключени</w:t>
      </w:r>
      <w:proofErr w:type="gramStart"/>
      <w:r w:rsidRPr="0010182C">
        <w:t>и</w:t>
      </w:r>
      <w:proofErr w:type="gramEnd"/>
      <w:r w:rsidRPr="0010182C">
        <w:t xml:space="preserve"> договора купли-продажи лесных насаждений для собственных нужд, обращается в уполномоченный орган с заявлением, в котором указываются: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1) фамилия, имя, отчество заявителя, данные о его регистрации по месту жительства, данные документа, удостоверяющего личность;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2) наименование лесничества (лесопарка), в границах которого предполагается осуществить куплю-продажу лесных насаждений;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3) требуемый объем древесины, ее качественные показатели и цель заготовки.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3. </w:t>
      </w:r>
      <w:proofErr w:type="gramStart"/>
      <w:r w:rsidRPr="0010182C">
        <w:t>Заявление о заключении договора купли-продажи лесных насаждений для собственных нужд может быть подано в письменной форме или в форме электронного документа с использованием информационно-телекоммуникационных сетей общего пользования, в том числе сети "Интернет", непосредственно в уполномоченный орган либо через многофункциональный центр предоставления государственных и муниципальных услуг.</w:t>
      </w:r>
      <w:proofErr w:type="gramEnd"/>
    </w:p>
    <w:p w:rsidR="009860E1" w:rsidRPr="0010182C" w:rsidRDefault="009860E1">
      <w:pPr>
        <w:pStyle w:val="ConsPlusNormal"/>
        <w:ind w:firstLine="540"/>
        <w:jc w:val="both"/>
      </w:pPr>
      <w:r w:rsidRPr="0010182C">
        <w:t>4. В течение 15 дней со дня получения заявления о заключении договора купли-продажи лесных насаждений для собственных нужд уполномоченный орган принимает решение о заключении договора купли-продажи лесных насаждений для собственных нужд или об отказе в заключени</w:t>
      </w:r>
      <w:proofErr w:type="gramStart"/>
      <w:r w:rsidRPr="0010182C">
        <w:t>и</w:t>
      </w:r>
      <w:proofErr w:type="gramEnd"/>
      <w:r w:rsidRPr="0010182C">
        <w:t xml:space="preserve"> такого договора. Не позднее 5 дней со дня принятия решения уполномоченный орган сообщает о </w:t>
      </w:r>
      <w:proofErr w:type="gramStart"/>
      <w:r w:rsidRPr="0010182C">
        <w:t>нем</w:t>
      </w:r>
      <w:proofErr w:type="gramEnd"/>
      <w:r w:rsidRPr="0010182C">
        <w:t xml:space="preserve"> заявителю заказным письмом с уведомлением о вручении. В случае принятия решения об отказе в заключени</w:t>
      </w:r>
      <w:proofErr w:type="gramStart"/>
      <w:r w:rsidRPr="0010182C">
        <w:t>и</w:t>
      </w:r>
      <w:proofErr w:type="gramEnd"/>
      <w:r w:rsidRPr="0010182C">
        <w:t xml:space="preserve"> договора купли-продажи лесных насаждений для собственных нужд в письме должна быть указана причина такого отказа.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5. Уполномоченный орган принимает решение об отказе в заключени</w:t>
      </w:r>
      <w:proofErr w:type="gramStart"/>
      <w:r w:rsidRPr="0010182C">
        <w:t>и</w:t>
      </w:r>
      <w:proofErr w:type="gramEnd"/>
      <w:r w:rsidRPr="0010182C">
        <w:t xml:space="preserve"> договора купли-продажи лесных насаждений для собственных нужд в следующих случаях: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1) указанный в заявлении объем древесины превышает нормативы, установленные </w:t>
      </w:r>
      <w:hyperlink w:anchor="P153" w:history="1">
        <w:r w:rsidRPr="0010182C">
          <w:t xml:space="preserve">частью 1 </w:t>
        </w:r>
        <w:r w:rsidRPr="0010182C">
          <w:lastRenderedPageBreak/>
          <w:t>статьи 7</w:t>
        </w:r>
      </w:hyperlink>
      <w:r w:rsidRPr="0010182C">
        <w:t xml:space="preserve"> настоящего Закона;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2) в указанном гражданином лесничестве (лесопарке) отсутствуют лесные насаждения, достаточные для заготовки указанных в заявлении объемов древесины с требуемыми качественными показателями;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3) не соблюдены сроки, установленные </w:t>
      </w:r>
      <w:hyperlink w:anchor="P153" w:history="1">
        <w:r w:rsidRPr="0010182C">
          <w:t>частью 1 статьи 7</w:t>
        </w:r>
      </w:hyperlink>
      <w:r w:rsidRPr="0010182C">
        <w:t xml:space="preserve"> настоящего Закона.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6. Уполномоченный орган осуществляет подготовку договора купли-продажи лесных насаждений для собственных нужд в течение 10 дней со дня принятия решения о </w:t>
      </w:r>
      <w:proofErr w:type="gramStart"/>
      <w:r w:rsidRPr="0010182C">
        <w:t>заключении</w:t>
      </w:r>
      <w:proofErr w:type="gramEnd"/>
      <w:r w:rsidRPr="0010182C">
        <w:t xml:space="preserve"> указанного договора.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7. Информация о </w:t>
      </w:r>
      <w:proofErr w:type="gramStart"/>
      <w:r w:rsidRPr="0010182C">
        <w:t>лесничествах</w:t>
      </w:r>
      <w:proofErr w:type="gramEnd"/>
      <w:r w:rsidRPr="0010182C">
        <w:t xml:space="preserve"> (лесопарках), в границах которых расположены лесные насаждения, пригодные для заготовки древесины гражданами для собственных нужд, размещается на официальном сайте уполномоченного органа в информационно-телекоммуникационной сети "Интернет".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6. Передача лесных насаждений для заготовки древесины гражданами для собственных нужд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66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1. </w:t>
      </w:r>
      <w:proofErr w:type="gramStart"/>
      <w:r w:rsidRPr="0010182C">
        <w:t xml:space="preserve">Уполномоченный специалист органа управления лесным хозяйством на соответствующей территории в соответствии с договором купли-продажи лесных насаждений для собственных нужд в присутствии гражданина определяет местоположение лесных насаждений или намечаемые в рубку деревья с указанием пасек, волоков, мест складирования, выделяя </w:t>
      </w:r>
      <w:proofErr w:type="spellStart"/>
      <w:r w:rsidRPr="0010182C">
        <w:t>неэксплуатационные</w:t>
      </w:r>
      <w:proofErr w:type="spellEnd"/>
      <w:r w:rsidRPr="0010182C">
        <w:t xml:space="preserve"> участки, семенники и семенные куртины, не подлежащие рубке, участки с жизнеспособным подростом, подлежащие сохранению для последующего </w:t>
      </w:r>
      <w:proofErr w:type="spellStart"/>
      <w:r w:rsidRPr="0010182C">
        <w:t>лесовосстановления</w:t>
      </w:r>
      <w:proofErr w:type="spellEnd"/>
      <w:r w:rsidRPr="0010182C">
        <w:t xml:space="preserve"> места рубки.</w:t>
      </w:r>
      <w:proofErr w:type="gramEnd"/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67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2. Лесные насаждения передаются гражданину для заготовки древесины уполномоченным специалистом органа управления лесным хозяйством на соответствующей территории по акту передачи лесных насаждений после внесения платы за заготавливаемую древесину.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3. После окончания заготовки, но до окончания </w:t>
      </w:r>
      <w:proofErr w:type="gramStart"/>
      <w:r w:rsidRPr="0010182C">
        <w:t>срока действия договора купли-продажи лесных насаждений</w:t>
      </w:r>
      <w:proofErr w:type="gramEnd"/>
      <w:r w:rsidRPr="0010182C">
        <w:t xml:space="preserve"> для собственных нужд гражданин сообщает в орган управления лесным хозяйством на соответствующей территории об окончании заготовки древесины для проведения освидетельствования заготовленной древесины и мест рубок. При освидетельствовании проверяются соблюдение технологии заготовки, состояние очистки мест рубок, соответствие заготовленной древесины объему, указанному в договоре купли-продажи лесных насаждений для собственных нужд.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68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4. Вывозка заготовленной древесины разрешается уполномоченным специалистом органа управления лесным хозяйством на соответствующей территории после освидетельствования мест рубок и фактически заготовленной древесины и внесения соответствующей отметки о заготовке древесины в договор купли-продажи лесных насаждений для собственных нужд.</w:t>
      </w:r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69" w:history="1">
        <w:r w:rsidRPr="0010182C">
          <w:t>Закона</w:t>
        </w:r>
      </w:hyperlink>
      <w:r w:rsidRPr="0010182C">
        <w:t xml:space="preserve"> РТ от 14.05.2014 N 39-ЗРТ)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7. Нормативы заготовки древесины гражданами для собственных нужд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bookmarkStart w:id="3" w:name="P153"/>
      <w:bookmarkEnd w:id="3"/>
      <w:r w:rsidRPr="0010182C">
        <w:t>1. Граждане при необходимости могут заготавливать для собственных нужд: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один раз в 25 лет до 100 куб. метров древесины для строительства дома и надворных построек;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один раз в 10 лет до 50 куб. метров древесины для ремонта дома и надворных построек;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один раз в год до 20 куб. метров древесины на хозяйство для отопления помещений;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один раз в 10 лет до 20 куб. метров древесины для возведения и (или) ремонта временных построек на лесных участках, предоставленных в безвозмездное пользование для осуществления сельскохозяйственной деятельности.</w:t>
      </w:r>
    </w:p>
    <w:p w:rsidR="009860E1" w:rsidRPr="0010182C" w:rsidRDefault="009860E1">
      <w:pPr>
        <w:pStyle w:val="ConsPlusNormal"/>
        <w:jc w:val="both"/>
      </w:pPr>
      <w:r w:rsidRPr="0010182C">
        <w:t xml:space="preserve">(абзац введен </w:t>
      </w:r>
      <w:hyperlink r:id="rId70" w:history="1">
        <w:r w:rsidRPr="0010182C">
          <w:t>Законом</w:t>
        </w:r>
      </w:hyperlink>
      <w:r w:rsidRPr="0010182C">
        <w:t xml:space="preserve"> РТ от 22.12.2012 N 88-ЗРТ; в ред. </w:t>
      </w:r>
      <w:hyperlink r:id="rId71" w:history="1">
        <w:r w:rsidRPr="0010182C">
          <w:t>Закона</w:t>
        </w:r>
      </w:hyperlink>
      <w:r w:rsidRPr="0010182C">
        <w:t xml:space="preserve"> РТ от 15.12.2014 N 118-ЗРТ)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2. Контроль за соблюдением гражданами нормативов заготовки древесины для </w:t>
      </w:r>
      <w:r w:rsidRPr="0010182C">
        <w:lastRenderedPageBreak/>
        <w:t>собственных нужд осуществляется уполномоченным органом.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Title"/>
        <w:jc w:val="center"/>
        <w:outlineLvl w:val="0"/>
      </w:pPr>
      <w:r w:rsidRPr="0010182C">
        <w:t>Глава 3. ИСКЛЮЧИТЕЛЬНЫЕ СЛУЧАИ ЗАГОТОВКИ ДРЕВЕСИНЫ</w:t>
      </w:r>
    </w:p>
    <w:p w:rsidR="009860E1" w:rsidRPr="0010182C" w:rsidRDefault="009860E1">
      <w:pPr>
        <w:pStyle w:val="ConsPlusTitle"/>
        <w:jc w:val="center"/>
      </w:pPr>
      <w:r w:rsidRPr="0010182C">
        <w:t>И НЕДРЕВЕСНЫХ ЛЕСНЫХ РЕСУРСОВ НА ОСНОВАНИИ</w:t>
      </w:r>
    </w:p>
    <w:p w:rsidR="009860E1" w:rsidRPr="0010182C" w:rsidRDefault="009860E1">
      <w:pPr>
        <w:pStyle w:val="ConsPlusTitle"/>
        <w:jc w:val="center"/>
      </w:pPr>
      <w:r w:rsidRPr="0010182C">
        <w:t>ДОГОВОРОВ КУПЛИ-ПРОДАЖИ ЛЕСНЫХ НАСАЖДЕНИЙ</w:t>
      </w:r>
    </w:p>
    <w:p w:rsidR="009860E1" w:rsidRPr="0010182C" w:rsidRDefault="009860E1">
      <w:pPr>
        <w:pStyle w:val="ConsPlusNormal"/>
        <w:jc w:val="center"/>
      </w:pPr>
    </w:p>
    <w:p w:rsidR="009860E1" w:rsidRPr="0010182C" w:rsidRDefault="009860E1">
      <w:pPr>
        <w:pStyle w:val="ConsPlusNormal"/>
        <w:jc w:val="center"/>
      </w:pPr>
      <w:r w:rsidRPr="0010182C">
        <w:t xml:space="preserve">(в ред. </w:t>
      </w:r>
      <w:hyperlink r:id="rId72" w:history="1">
        <w:r w:rsidRPr="0010182C">
          <w:t>Закона</w:t>
        </w:r>
      </w:hyperlink>
      <w:r w:rsidRPr="0010182C">
        <w:t xml:space="preserve"> РТ от 22.12.2012 N 88-ЗРТ)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8. Исключительные случаи заготовки древесины для обеспечения государственных нужд или муниципальных нужд на основании договоров купли-продажи лесных насаждений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proofErr w:type="gramStart"/>
      <w:r w:rsidRPr="0010182C">
        <w:t>К исключительным случаям заготовки древесины для обеспечения государственных нужд или муниципальных нужд на основании договоров купли-продажи лесных насаждений относится заготовка древесины при проведении рубок ухода за лесом, санитарно-оздоровительных и противопожарных мероприятий в случае, если данные мероприятия не учтены при осуществлении органами государственной власти, органами местного самоуправления закупок работ по охране, защите, воспроизводству лесов.</w:t>
      </w:r>
      <w:proofErr w:type="gramEnd"/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73" w:history="1">
        <w:r w:rsidRPr="0010182C">
          <w:t>Закона</w:t>
        </w:r>
      </w:hyperlink>
      <w:r w:rsidRPr="0010182C">
        <w:t xml:space="preserve"> РТ от 14.05.2014 N 32-ЗРТ)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8.1. Исключительные случаи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К исключительным случаям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 относятся случаи заготовки указанных </w:t>
      </w:r>
      <w:proofErr w:type="spellStart"/>
      <w:r w:rsidRPr="0010182C">
        <w:t>недревесных</w:t>
      </w:r>
      <w:proofErr w:type="spellEnd"/>
      <w:r w:rsidRPr="0010182C">
        <w:t xml:space="preserve"> лесных ресурсов ежегодно в период с 1 ноября по 31 декабря включительно.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Title"/>
        <w:jc w:val="center"/>
        <w:outlineLvl w:val="0"/>
      </w:pPr>
      <w:r w:rsidRPr="0010182C">
        <w:t>Глава 4. ПОРЯДОК ЗАГОТОВКИ И СБОРА ГРАЖДАНАМИ</w:t>
      </w:r>
    </w:p>
    <w:p w:rsidR="009860E1" w:rsidRPr="0010182C" w:rsidRDefault="009860E1">
      <w:pPr>
        <w:pStyle w:val="ConsPlusTitle"/>
        <w:jc w:val="center"/>
      </w:pPr>
      <w:r w:rsidRPr="0010182C">
        <w:t>НЕДРЕВЕСНЫХ ЛЕСНЫХ РЕСУРСОВ, ПИЩЕВЫХ ЛЕСНЫХ РЕСУРСОВ</w:t>
      </w:r>
    </w:p>
    <w:p w:rsidR="009860E1" w:rsidRPr="0010182C" w:rsidRDefault="009860E1">
      <w:pPr>
        <w:pStyle w:val="ConsPlusTitle"/>
        <w:jc w:val="center"/>
      </w:pPr>
      <w:r w:rsidRPr="0010182C">
        <w:t>И СБОРА ЛЕКАРСТВЕННЫХ РАСТЕНИЙ ДЛЯ СОБСТВЕННЫХ НУЖД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 xml:space="preserve">Статья 9. Заготовка и сбор гражданами </w:t>
      </w:r>
      <w:proofErr w:type="spellStart"/>
      <w:r w:rsidRPr="0010182C">
        <w:t>недревесных</w:t>
      </w:r>
      <w:proofErr w:type="spellEnd"/>
      <w:r w:rsidRPr="0010182C">
        <w:t xml:space="preserve"> лесных ресурсов, пищевых лесных ресурсов и сбор ими лекарственных растений для собственных нужд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proofErr w:type="gramStart"/>
      <w:r w:rsidRPr="0010182C">
        <w:t xml:space="preserve">Граждане имеют право свободно и бесплатно осуществлять в лесах для собственных нужд заготовку и сбор </w:t>
      </w:r>
      <w:proofErr w:type="spellStart"/>
      <w:r w:rsidRPr="0010182C">
        <w:t>недревесных</w:t>
      </w:r>
      <w:proofErr w:type="spellEnd"/>
      <w:r w:rsidRPr="0010182C">
        <w:t xml:space="preserve"> лесных ресурсов, за исключением елей и (или) деревьев других хвойных пород для новогодних праздников, а также сбор дикорастущих плодов, ягод, грибов, других пригодных для употребления в пищу лесных ресурсов (пищевых лесных ресурсов) и лекарственных растений.</w:t>
      </w:r>
      <w:proofErr w:type="gramEnd"/>
    </w:p>
    <w:p w:rsidR="009860E1" w:rsidRPr="0010182C" w:rsidRDefault="009860E1">
      <w:pPr>
        <w:pStyle w:val="ConsPlusNormal"/>
        <w:jc w:val="both"/>
      </w:pPr>
      <w:r w:rsidRPr="0010182C">
        <w:t xml:space="preserve">(в ред. </w:t>
      </w:r>
      <w:hyperlink r:id="rId74" w:history="1">
        <w:r w:rsidRPr="0010182C">
          <w:t>Закона</w:t>
        </w:r>
      </w:hyperlink>
      <w:r w:rsidRPr="0010182C">
        <w:t xml:space="preserve"> РТ от 22.12.2012 N 88-ЗРТ)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 xml:space="preserve">Статья 10. Требования к использованию лесных участков при осуществлении заготовки и сбора отдельных видов </w:t>
      </w:r>
      <w:proofErr w:type="spellStart"/>
      <w:r w:rsidRPr="0010182C">
        <w:t>недревесных</w:t>
      </w:r>
      <w:proofErr w:type="spellEnd"/>
      <w:r w:rsidRPr="0010182C">
        <w:t xml:space="preserve"> лесных ресурсов для собственных нужд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1. Заготовка бересты допускается с растущих деревьев на отведенных в рубку лесных насаждениях за 1 - 2 года до рубки (за исключением деревьев, предназначенных для заготовки фанерного кряжа и </w:t>
      </w:r>
      <w:proofErr w:type="spellStart"/>
      <w:r w:rsidRPr="0010182C">
        <w:t>спецсортиментов</w:t>
      </w:r>
      <w:proofErr w:type="spellEnd"/>
      <w:r w:rsidRPr="0010182C">
        <w:t>), а также со свежесрубленных деревьев на лесосеках при проведении выборочных и сплошных рубок.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Заготовка бересты с сухостойных и </w:t>
      </w:r>
      <w:proofErr w:type="spellStart"/>
      <w:r w:rsidRPr="0010182C">
        <w:t>валежных</w:t>
      </w:r>
      <w:proofErr w:type="spellEnd"/>
      <w:r w:rsidRPr="0010182C">
        <w:t xml:space="preserve"> деревьев производится в течение всего года.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lastRenderedPageBreak/>
        <w:t>Запрещается рубка деревьев для заготовки бересты.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2. Заготовка коры и луба осуществляется одновременно с рубкой деревьев и кустарников в течение всего года.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3. Заготовка хвороста осуществляется в соответствии с правилами заготовки древесины и ухода за лесами.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4. Для заготовки веточного корма в течение года используются ветви древесно-кустарниковых пород.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Заготовка веточного корма производится со срубленных деревьев при проведении выборочных и сплошных рубок.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5. Заготовка пихтовых, сосновых, еловых лап разрешается только со срубленных деревьев на лесосеках при проведении выборочных и сплошных рубок.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11. Требования к заготовке отдельных видов пищевых лесных ресурсов и сбору лекарственных растений гражданами для собственных нужд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>1. Заготовка дикорастущих плодов и ягод осуществляется строго в установленные сроки.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Сроки заготовки дикорастущих плодов и ягод зависят от времени наступления массового созревания урожая, устанавливаются уполномоченным органом и доводятся органами местного самоуправления через средства массовой информации до граждан не </w:t>
      </w:r>
      <w:proofErr w:type="gramStart"/>
      <w:r w:rsidRPr="0010182C">
        <w:t>позднее</w:t>
      </w:r>
      <w:proofErr w:type="gramEnd"/>
      <w:r w:rsidRPr="0010182C">
        <w:t xml:space="preserve"> чем за две недели до их начала.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Категорически запрещается рубка плодоносящих ветвей и деревьев для сбора плодов.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2. Сбор и заготовка плодов, ягод и грибов должны производиться способами, не наносящими вреда плодовым насаждениям, ягодникам и грибницам и обеспечивающими своевременное воспроизводство их запасов.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3. Заготовка орехов должна проводиться способами, обеспечивающими сохранность кустарников и деревьев.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При заготовке орехов запрещается рубка и повреждение ветвей, стволиков и деревьев.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4. Заготовка грибов должна проводиться способами, обеспечивающими сохранность грибницы.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5. Заготовка березового сока допускается на участках спелого леса не ранее чем за 5 лет до рубки.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Заготовка березового сока в насаждениях, где проводятся выборочные рубки, разрешается с деревьев, намеченных в рубку.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Заготовка березового сока должна производиться способами, обеспечивающими сохранение технических свой</w:t>
      </w:r>
      <w:proofErr w:type="gramStart"/>
      <w:r w:rsidRPr="0010182C">
        <w:t>ств др</w:t>
      </w:r>
      <w:proofErr w:type="gramEnd"/>
      <w:r w:rsidRPr="0010182C">
        <w:t>евесины.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6. Заготовка щавеля, побегов папоротника орляка и других пищевых лесных ресурсов должна вестись способами, не ухудшающими состояния их зарослей. Запрещается вырывать растения с корнями, повреждать листья (вайи) и корневища папоротника.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7.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>Повторный сбор сырья лекарственных растений в одной и той же заросли (угодье) допускается только после полного восстановления запасов конкретного вида растений.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Title"/>
        <w:jc w:val="center"/>
        <w:outlineLvl w:val="0"/>
      </w:pPr>
      <w:r w:rsidRPr="0010182C">
        <w:t>Глава 5. ПРАВИЛА ИСПОЛЬЗОВАНИЯ ЛЕСОВ</w:t>
      </w:r>
    </w:p>
    <w:p w:rsidR="009860E1" w:rsidRPr="0010182C" w:rsidRDefault="009860E1">
      <w:pPr>
        <w:pStyle w:val="ConsPlusTitle"/>
        <w:jc w:val="center"/>
      </w:pPr>
      <w:r w:rsidRPr="0010182C">
        <w:t>ДЛЯ ВЕДЕНИЯ ОХОТНИЧЬЕГО ХОЗЯЙСТВА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Утратила силу с 1 января 2017 года. - </w:t>
      </w:r>
      <w:hyperlink r:id="rId75" w:history="1">
        <w:r w:rsidRPr="0010182C">
          <w:t>Закон</w:t>
        </w:r>
      </w:hyperlink>
      <w:r w:rsidRPr="0010182C">
        <w:t xml:space="preserve"> РТ от 19.11.2016 N 89-ЗРТ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Title"/>
        <w:jc w:val="center"/>
        <w:outlineLvl w:val="0"/>
      </w:pPr>
      <w:r w:rsidRPr="0010182C">
        <w:t>Глава 6. ЗАКЛЮЧИТЕЛЬНЫЕ ПОЛОЖЕНИЯ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  <w:outlineLvl w:val="1"/>
      </w:pPr>
      <w:r w:rsidRPr="0010182C">
        <w:t>Статья 16. О вступлении в силу настоящего Закона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ind w:firstLine="540"/>
        <w:jc w:val="both"/>
      </w:pPr>
      <w:r w:rsidRPr="0010182C">
        <w:t>1. Настоящий Закон вступает в силу со дня его официального опубликования.</w:t>
      </w:r>
    </w:p>
    <w:p w:rsidR="009860E1" w:rsidRPr="0010182C" w:rsidRDefault="009860E1">
      <w:pPr>
        <w:pStyle w:val="ConsPlusNormal"/>
        <w:ind w:firstLine="540"/>
        <w:jc w:val="both"/>
      </w:pPr>
      <w:r w:rsidRPr="0010182C">
        <w:t xml:space="preserve">2. Кабинету Министров Республики Татарстан привести свои нормативные правовые акты в </w:t>
      </w:r>
      <w:r w:rsidRPr="0010182C">
        <w:lastRenderedPageBreak/>
        <w:t>соответствие с настоящим Законом, а также принять нормативные правовые акты, обеспечивающие его реализацию.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jc w:val="right"/>
      </w:pPr>
      <w:r w:rsidRPr="0010182C">
        <w:t>Президент</w:t>
      </w:r>
    </w:p>
    <w:p w:rsidR="009860E1" w:rsidRPr="0010182C" w:rsidRDefault="009860E1">
      <w:pPr>
        <w:pStyle w:val="ConsPlusNormal"/>
        <w:jc w:val="right"/>
      </w:pPr>
      <w:r w:rsidRPr="0010182C">
        <w:t>Республики Татарстан</w:t>
      </w:r>
    </w:p>
    <w:p w:rsidR="009860E1" w:rsidRPr="0010182C" w:rsidRDefault="009860E1">
      <w:pPr>
        <w:pStyle w:val="ConsPlusNormal"/>
        <w:jc w:val="right"/>
      </w:pPr>
      <w:r w:rsidRPr="0010182C">
        <w:t>М.Ш.ШАЙМИЕВ</w:t>
      </w:r>
    </w:p>
    <w:p w:rsidR="009860E1" w:rsidRPr="0010182C" w:rsidRDefault="009860E1">
      <w:pPr>
        <w:pStyle w:val="ConsPlusNormal"/>
      </w:pPr>
      <w:r w:rsidRPr="0010182C">
        <w:t>Казань, Кремль</w:t>
      </w:r>
    </w:p>
    <w:p w:rsidR="009860E1" w:rsidRPr="0010182C" w:rsidRDefault="009860E1">
      <w:pPr>
        <w:pStyle w:val="ConsPlusNormal"/>
      </w:pPr>
      <w:r w:rsidRPr="0010182C">
        <w:t>22 мая 2008 года</w:t>
      </w:r>
    </w:p>
    <w:p w:rsidR="009860E1" w:rsidRPr="0010182C" w:rsidRDefault="009860E1">
      <w:pPr>
        <w:pStyle w:val="ConsPlusNormal"/>
      </w:pPr>
      <w:r w:rsidRPr="0010182C">
        <w:t>N 22-ЗРТ</w:t>
      </w: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jc w:val="both"/>
      </w:pPr>
    </w:p>
    <w:p w:rsidR="009860E1" w:rsidRPr="0010182C" w:rsidRDefault="00986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86F" w:rsidRPr="0010182C" w:rsidRDefault="00301E28"/>
    <w:sectPr w:rsidR="00D0386F" w:rsidRPr="0010182C" w:rsidSect="008B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E1"/>
    <w:rsid w:val="0010182C"/>
    <w:rsid w:val="002D5159"/>
    <w:rsid w:val="00301E28"/>
    <w:rsid w:val="005A0C5A"/>
    <w:rsid w:val="009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0EC2C0F8A06D26EBB67F111AC8241B3BCEB4038AF55E5078636B07008EC470E6BF31C7B7FF8D06595966BFQ833M" TargetMode="External"/><Relationship Id="rId18" Type="http://schemas.openxmlformats.org/officeDocument/2006/relationships/hyperlink" Target="consultantplus://offline/ref=E90EC2C0F8A06D26EBB67F111AC8241B3BCEB4038AF55E5078636B07008EC470E6BF31C7B7FF8D06595966BEQ834M" TargetMode="External"/><Relationship Id="rId26" Type="http://schemas.openxmlformats.org/officeDocument/2006/relationships/hyperlink" Target="consultantplus://offline/ref=E90EC2C0F8A06D26EBB6611C0CA479103AC5EA0C8DF1550220376D505FDEC225A6FF3792F4BB8003Q53DM" TargetMode="External"/><Relationship Id="rId39" Type="http://schemas.openxmlformats.org/officeDocument/2006/relationships/hyperlink" Target="consultantplus://offline/ref=E90EC2C0F8A06D26EBB6611C0CA479103AC5EA0C8DF1550220376D505FDEC225A6FF3792F4BB8607Q539M" TargetMode="External"/><Relationship Id="rId21" Type="http://schemas.openxmlformats.org/officeDocument/2006/relationships/hyperlink" Target="consultantplus://offline/ref=E90EC2C0F8A06D26EBB6611C0CA479103AC5EA0C8DF1550220376D505FQD3EM" TargetMode="External"/><Relationship Id="rId34" Type="http://schemas.openxmlformats.org/officeDocument/2006/relationships/hyperlink" Target="consultantplus://offline/ref=E90EC2C0F8A06D26EBB67F111AC8241B3BCEB4038DF75C547968360D08D7C872E1B06ED0B0B68107595967QB39M" TargetMode="External"/><Relationship Id="rId42" Type="http://schemas.openxmlformats.org/officeDocument/2006/relationships/hyperlink" Target="consultantplus://offline/ref=E90EC2C0F8A06D26EBB67F111AC8241B3BCEB40383F457557A68360D08D7C872E1B06ED0B0B68107595966QB38M" TargetMode="External"/><Relationship Id="rId47" Type="http://schemas.openxmlformats.org/officeDocument/2006/relationships/hyperlink" Target="consultantplus://offline/ref=E90EC2C0F8A06D26EBB6611C0CA479103AC5EA0C8DF1550220376D505FDEC225A6FF3796QF37M" TargetMode="External"/><Relationship Id="rId50" Type="http://schemas.openxmlformats.org/officeDocument/2006/relationships/hyperlink" Target="consultantplus://offline/ref=E90EC2C0F8A06D26EBB6611C0CA479103AC5EA0C8DF1550220376D505FDEC225A6FF3792F4BB8301Q53DM" TargetMode="External"/><Relationship Id="rId55" Type="http://schemas.openxmlformats.org/officeDocument/2006/relationships/hyperlink" Target="consultantplus://offline/ref=E90EC2C0F8A06D26EBB6611C0CA479103AC5EA0C8DF1550220376D505FDEC225A6FF3791F7QB3DM" TargetMode="External"/><Relationship Id="rId63" Type="http://schemas.openxmlformats.org/officeDocument/2006/relationships/hyperlink" Target="consultantplus://offline/ref=E90EC2C0F8A06D26EBB67F111AC8241B3BCEB40383F059517C68360D08D7C872E1B06ED0B0B68107595964QB3FM" TargetMode="External"/><Relationship Id="rId68" Type="http://schemas.openxmlformats.org/officeDocument/2006/relationships/hyperlink" Target="consultantplus://offline/ref=E90EC2C0F8A06D26EBB67F111AC8241B3BCEB40383F059517C68360D08D7C872E1B06ED0B0B68107595962QB3D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90EC2C0F8A06D26EBB67F111AC8241B3BCEB4038DF35D537868360D08D7C872E1B06ED0B0B68107595966QB38M" TargetMode="External"/><Relationship Id="rId71" Type="http://schemas.openxmlformats.org/officeDocument/2006/relationships/hyperlink" Target="consultantplus://offline/ref=E90EC2C0F8A06D26EBB67F111AC8241B3BCEB40382F45F5C7868360D08D7C872E1B06ED0B0B68107595967QB3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0EC2C0F8A06D26EBB6611C0CA479103AC5EA0C8DF1550220376D505FDEC225A6FF3792F4BB8005Q538M" TargetMode="External"/><Relationship Id="rId29" Type="http://schemas.openxmlformats.org/officeDocument/2006/relationships/hyperlink" Target="consultantplus://offline/ref=E90EC2C0F8A06D26EBB67F111AC8241B3BCEB4038CF65D537D68360D08D7C872E1B06ED0B0B68107595967QB3FM" TargetMode="External"/><Relationship Id="rId11" Type="http://schemas.openxmlformats.org/officeDocument/2006/relationships/hyperlink" Target="consultantplus://offline/ref=E90EC2C0F8A06D26EBB67F111AC8241B3BCEB40383F059517C68360D08D7C872E1B06ED0B0B68107595966QB38M" TargetMode="External"/><Relationship Id="rId24" Type="http://schemas.openxmlformats.org/officeDocument/2006/relationships/hyperlink" Target="consultantplus://offline/ref=E90EC2C0F8A06D26EBB67F111AC8241B3BCEB4038FF059527468360D08D7C872E1B06ED0B0B68107595966QB36M" TargetMode="External"/><Relationship Id="rId32" Type="http://schemas.openxmlformats.org/officeDocument/2006/relationships/hyperlink" Target="consultantplus://offline/ref=E90EC2C0F8A06D26EBB67F111AC8241B3BCEB4038AF45C517F6B6B07008EC470E6BF31C7B7FF8D06595966BFQ83DM" TargetMode="External"/><Relationship Id="rId37" Type="http://schemas.openxmlformats.org/officeDocument/2006/relationships/hyperlink" Target="consultantplus://offline/ref=E90EC2C0F8A06D26EBB6611C0CA479103AC5EA0C8DF1550220376D505FDEC225A6FF3792F4BB850FQ53DM" TargetMode="External"/><Relationship Id="rId40" Type="http://schemas.openxmlformats.org/officeDocument/2006/relationships/hyperlink" Target="consultantplus://offline/ref=E90EC2C0F8A06D26EBB67F111AC8241B3BCEB4038FF059527468360D08D7C872E1B06ED0B0B68107595967QB3BM" TargetMode="External"/><Relationship Id="rId45" Type="http://schemas.openxmlformats.org/officeDocument/2006/relationships/hyperlink" Target="consultantplus://offline/ref=E90EC2C0F8A06D26EBB67F111AC8241B3BCEB40382F45F5C7868360D08D7C872E1B06ED0B0B68107595967QB3DM" TargetMode="External"/><Relationship Id="rId53" Type="http://schemas.openxmlformats.org/officeDocument/2006/relationships/hyperlink" Target="consultantplus://offline/ref=E90EC2C0F8A06D26EBB67F111AC8241B3BCEB40383F059517C68360D08D7C872E1B06ED0B0B68107595967QB3AM" TargetMode="External"/><Relationship Id="rId58" Type="http://schemas.openxmlformats.org/officeDocument/2006/relationships/hyperlink" Target="consultantplus://offline/ref=E90EC2C0F8A06D26EBB67F111AC8241B3BCEB4038AF45C517F6B6B07008EC470E6BF31C7B7FF8D06595966BEQ831M" TargetMode="External"/><Relationship Id="rId66" Type="http://schemas.openxmlformats.org/officeDocument/2006/relationships/hyperlink" Target="consultantplus://offline/ref=E90EC2C0F8A06D26EBB67F111AC8241B3BCEB40383F059517C68360D08D7C872E1B06ED0B0B68107595965QB36M" TargetMode="External"/><Relationship Id="rId74" Type="http://schemas.openxmlformats.org/officeDocument/2006/relationships/hyperlink" Target="consultantplus://offline/ref=E90EC2C0F8A06D26EBB67F111AC8241B3BCEB4038CF65D537D68360D08D7C872E1B06ED0B0B68107595964QB3DM" TargetMode="External"/><Relationship Id="rId5" Type="http://schemas.openxmlformats.org/officeDocument/2006/relationships/hyperlink" Target="consultantplus://offline/ref=E90EC2C0F8A06D26EBB67F111AC8241B3BCEB4038FF059527468360D08D7C872E1B06ED0B0B68107595966QB38M" TargetMode="External"/><Relationship Id="rId15" Type="http://schemas.openxmlformats.org/officeDocument/2006/relationships/hyperlink" Target="consultantplus://offline/ref=E90EC2C0F8A06D26EBB6611C0CA479103AC5EA0C8DF1550220376D505FDEC225A6FF3792F4BB8005Q538M" TargetMode="External"/><Relationship Id="rId23" Type="http://schemas.openxmlformats.org/officeDocument/2006/relationships/hyperlink" Target="consultantplus://offline/ref=E90EC2C0F8A06D26EBB6611C0CA479103AC5EA0C8DF1550220376D505FQD3EM" TargetMode="External"/><Relationship Id="rId28" Type="http://schemas.openxmlformats.org/officeDocument/2006/relationships/hyperlink" Target="consultantplus://offline/ref=E90EC2C0F8A06D26EBB67F111AC8241B3BCEB40382F45F5C7868360D08D7C872E1B06ED0B0B68107595967QB3FM" TargetMode="External"/><Relationship Id="rId36" Type="http://schemas.openxmlformats.org/officeDocument/2006/relationships/hyperlink" Target="consultantplus://offline/ref=E90EC2C0F8A06D26EBB6611C0CA479103AC5EA0C8DF1550220376D505FQD3EM" TargetMode="External"/><Relationship Id="rId49" Type="http://schemas.openxmlformats.org/officeDocument/2006/relationships/hyperlink" Target="consultantplus://offline/ref=E90EC2C0F8A06D26EBB6611C0CA479103AC5EA0C8DF1550220376D505FDEC225A6FF3792F4BB8301Q53AM" TargetMode="External"/><Relationship Id="rId57" Type="http://schemas.openxmlformats.org/officeDocument/2006/relationships/hyperlink" Target="consultantplus://offline/ref=E90EC2C0F8A06D26EBB67F111AC8241B3BCEB4038AF55E5078636B07008EC470E6BF31C7B7FF8D06595966BEQ830M" TargetMode="External"/><Relationship Id="rId61" Type="http://schemas.openxmlformats.org/officeDocument/2006/relationships/hyperlink" Target="consultantplus://offline/ref=E90EC2C0F8A06D26EBB67F111AC8241B3BCEB4038FF059527468360D08D7C872E1B06ED0B0B68107595967QB38M" TargetMode="External"/><Relationship Id="rId10" Type="http://schemas.openxmlformats.org/officeDocument/2006/relationships/hyperlink" Target="consultantplus://offline/ref=E90EC2C0F8A06D26EBB67F111AC8241B3BCEB40383F059507E68360D08D7C872E1B06ED0B0B68107595967QB3AM" TargetMode="External"/><Relationship Id="rId19" Type="http://schemas.openxmlformats.org/officeDocument/2006/relationships/hyperlink" Target="consultantplus://offline/ref=E90EC2C0F8A06D26EBB6611C0CA479103AC5EA0C8DF1550220376D505FDEC225A6FF3792F4BB8503Q53EM" TargetMode="External"/><Relationship Id="rId31" Type="http://schemas.openxmlformats.org/officeDocument/2006/relationships/hyperlink" Target="consultantplus://offline/ref=E90EC2C0F8A06D26EBB67F111AC8241B3BCEB40383F059517C68360D08D7C872E1B06ED0B0B68107595966QB36M" TargetMode="External"/><Relationship Id="rId44" Type="http://schemas.openxmlformats.org/officeDocument/2006/relationships/hyperlink" Target="consultantplus://offline/ref=E90EC2C0F8A06D26EBB67F111AC8241B3BCEB4038AF45C517F6B6B07008EC470E6BF31C7B7FF8D06595966BEQ837M" TargetMode="External"/><Relationship Id="rId52" Type="http://schemas.openxmlformats.org/officeDocument/2006/relationships/hyperlink" Target="consultantplus://offline/ref=E90EC2C0F8A06D26EBB67F111AC8241B3BCEB40383F059517C68360D08D7C872E1B06ED0B0B68107595967QB3CM" TargetMode="External"/><Relationship Id="rId60" Type="http://schemas.openxmlformats.org/officeDocument/2006/relationships/hyperlink" Target="consultantplus://offline/ref=E90EC2C0F8A06D26EBB67F111AC8241B3BCEB40383F059517C68360D08D7C872E1B06ED0B0B68107595967QB38M" TargetMode="External"/><Relationship Id="rId65" Type="http://schemas.openxmlformats.org/officeDocument/2006/relationships/hyperlink" Target="consultantplus://offline/ref=E90EC2C0F8A06D26EBB67F111AC8241B3BCEB40383F059517C68360D08D7C872E1B06ED0B0B68107595964QB3CM" TargetMode="External"/><Relationship Id="rId73" Type="http://schemas.openxmlformats.org/officeDocument/2006/relationships/hyperlink" Target="consultantplus://offline/ref=E90EC2C0F8A06D26EBB67F111AC8241B3BCEB40383F059507E68360D08D7C872E1B06ED0B0B68107595967QB3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EC2C0F8A06D26EBB67F111AC8241B3BCEB40383F457557A68360D08D7C872E1B06ED0B0B68107595966QB38M" TargetMode="External"/><Relationship Id="rId14" Type="http://schemas.openxmlformats.org/officeDocument/2006/relationships/hyperlink" Target="consultantplus://offline/ref=E90EC2C0F8A06D26EBB67F111AC8241B3BCEB4038AF45C517F6B6B07008EC470E6BF31C7B7FF8D06595966BFQ833M" TargetMode="External"/><Relationship Id="rId22" Type="http://schemas.openxmlformats.org/officeDocument/2006/relationships/hyperlink" Target="consultantplus://offline/ref=E90EC2C0F8A06D26EBB6611C0CA479103AC5EA0C8DF1550220376D505FQD3EM" TargetMode="External"/><Relationship Id="rId27" Type="http://schemas.openxmlformats.org/officeDocument/2006/relationships/hyperlink" Target="consultantplus://offline/ref=E90EC2C0F8A06D26EBB67F111AC8241B3BCEB4038FF059527468360D08D7C872E1B06ED0B0B68107595967QB3DM" TargetMode="External"/><Relationship Id="rId30" Type="http://schemas.openxmlformats.org/officeDocument/2006/relationships/hyperlink" Target="consultantplus://offline/ref=E90EC2C0F8A06D26EBB67F111AC8241B3BCEB40382F45F5C7868360D08D7C872E1B06ED0B0B68107595967QB3EM" TargetMode="External"/><Relationship Id="rId35" Type="http://schemas.openxmlformats.org/officeDocument/2006/relationships/hyperlink" Target="consultantplus://offline/ref=E90EC2C0F8A06D26EBB67F111AC8241B3BCEB4038DF75C547968360D08D7C872E1B06ED0B0B68107595967QB37M" TargetMode="External"/><Relationship Id="rId43" Type="http://schemas.openxmlformats.org/officeDocument/2006/relationships/hyperlink" Target="consultantplus://offline/ref=E90EC2C0F8A06D26EBB67F111AC8241B3BCEB4038AF45C517F6B6B07008EC470E6BF31C7B7FF8D06595966BEQ835M" TargetMode="External"/><Relationship Id="rId48" Type="http://schemas.openxmlformats.org/officeDocument/2006/relationships/hyperlink" Target="consultantplus://offline/ref=E90EC2C0F8A06D26EBB6611C0CA479103AC5EA0C8DF1550220376D505FDEC225A6FF3796QF30M" TargetMode="External"/><Relationship Id="rId56" Type="http://schemas.openxmlformats.org/officeDocument/2006/relationships/hyperlink" Target="consultantplus://offline/ref=E90EC2C0F8A06D26EBB67F111AC8241B3BCEB4038AF55E5078636B07008EC470E6BF31C7B7FF8D06595966BEQ836M" TargetMode="External"/><Relationship Id="rId64" Type="http://schemas.openxmlformats.org/officeDocument/2006/relationships/hyperlink" Target="consultantplus://offline/ref=E90EC2C0F8A06D26EBB67F111AC8241B3BCEB40383F059517C68360D08D7C872E1B06ED0B0B68107595964QB3EM" TargetMode="External"/><Relationship Id="rId69" Type="http://schemas.openxmlformats.org/officeDocument/2006/relationships/hyperlink" Target="consultantplus://offline/ref=E90EC2C0F8A06D26EBB67F111AC8241B3BCEB40383F059517C68360D08D7C872E1B06ED0B0B68107595962QB3C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90EC2C0F8A06D26EBB67F111AC8241B3BCEB4038CF65D537D68360D08D7C872E1B06ED0B0B68107595966QB38M" TargetMode="External"/><Relationship Id="rId51" Type="http://schemas.openxmlformats.org/officeDocument/2006/relationships/hyperlink" Target="consultantplus://offline/ref=E90EC2C0F8A06D26EBB67F111AC8241B3BCEB4038DF35D537868360D08D7C872E1B06ED0B0B68107595966QB38M" TargetMode="External"/><Relationship Id="rId72" Type="http://schemas.openxmlformats.org/officeDocument/2006/relationships/hyperlink" Target="consultantplus://offline/ref=E90EC2C0F8A06D26EBB67F111AC8241B3BCEB4038CF65D537D68360D08D7C872E1B06ED0B0B68107595967QB3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0EC2C0F8A06D26EBB67F111AC8241B3BCEB40382F45F5C7868360D08D7C872E1B06ED0B0B68107595966QB38M" TargetMode="External"/><Relationship Id="rId17" Type="http://schemas.openxmlformats.org/officeDocument/2006/relationships/hyperlink" Target="consultantplus://offline/ref=E90EC2C0F8A06D26EBB67F111AC8241B3BCEB4038AF55E5078636B07008EC470E6BF31C7B7FF8D06595966BFQ83DM" TargetMode="External"/><Relationship Id="rId25" Type="http://schemas.openxmlformats.org/officeDocument/2006/relationships/hyperlink" Target="consultantplus://offline/ref=E90EC2C0F8A06D26EBB67F111AC8241B3BCEB4038FF059527468360D08D7C872E1B06ED0B0B68107595967QB3EM" TargetMode="External"/><Relationship Id="rId33" Type="http://schemas.openxmlformats.org/officeDocument/2006/relationships/hyperlink" Target="consultantplus://offline/ref=E90EC2C0F8A06D26EBB67F111AC8241B3BCEB4038CF65D537D68360D08D7C872E1B06ED0B0B68107595967QB3EM" TargetMode="External"/><Relationship Id="rId38" Type="http://schemas.openxmlformats.org/officeDocument/2006/relationships/hyperlink" Target="consultantplus://offline/ref=E90EC2C0F8A06D26EBB6611C0CA479103AC5EA0C8DF1550220376D505FDEC225A6FF3792F4BB850EQ530M" TargetMode="External"/><Relationship Id="rId46" Type="http://schemas.openxmlformats.org/officeDocument/2006/relationships/hyperlink" Target="consultantplus://offline/ref=E90EC2C0F8A06D26EBB67F111AC8241B3BCEB4038DF75C547968360D08D7C872E1B06ED0B0B68107595964QB3FM" TargetMode="External"/><Relationship Id="rId59" Type="http://schemas.openxmlformats.org/officeDocument/2006/relationships/hyperlink" Target="consultantplus://offline/ref=E90EC2C0F8A06D26EBB6611C0CA479103AC5EA0C8DF1550220376D505FQD3EM" TargetMode="External"/><Relationship Id="rId67" Type="http://schemas.openxmlformats.org/officeDocument/2006/relationships/hyperlink" Target="consultantplus://offline/ref=E90EC2C0F8A06D26EBB67F111AC8241B3BCEB40383F059517C68360D08D7C872E1B06ED0B0B68107595962QB3EM" TargetMode="External"/><Relationship Id="rId20" Type="http://schemas.openxmlformats.org/officeDocument/2006/relationships/hyperlink" Target="consultantplus://offline/ref=E90EC2C0F8A06D26EBB67F111AC8241B3BCEB4038DF75C547968360D08D7C872E1B06ED0B0B68107595966QB37M" TargetMode="External"/><Relationship Id="rId41" Type="http://schemas.openxmlformats.org/officeDocument/2006/relationships/hyperlink" Target="consultantplus://offline/ref=E90EC2C0F8A06D26EBB67F111AC8241B3BCEB40383F059507E68360D08D7C872E1B06ED0B0B68107595967QB39M" TargetMode="External"/><Relationship Id="rId54" Type="http://schemas.openxmlformats.org/officeDocument/2006/relationships/hyperlink" Target="consultantplus://offline/ref=E90EC2C0F8A06D26EBB67F111AC8241B3BCEB40383F059517C68360D08D7C872E1B06ED0B0B68107595967QB39M" TargetMode="External"/><Relationship Id="rId62" Type="http://schemas.openxmlformats.org/officeDocument/2006/relationships/hyperlink" Target="consultantplus://offline/ref=E90EC2C0F8A06D26EBB67F111AC8241B3BCEB40383F059517C68360D08D7C872E1B06ED0B0B68107595967QB37M" TargetMode="External"/><Relationship Id="rId70" Type="http://schemas.openxmlformats.org/officeDocument/2006/relationships/hyperlink" Target="consultantplus://offline/ref=E90EC2C0F8A06D26EBB67F111AC8241B3BCEB4038CF65D537D68360D08D7C872E1B06ED0B0B68107595967QB3BM" TargetMode="External"/><Relationship Id="rId75" Type="http://schemas.openxmlformats.org/officeDocument/2006/relationships/hyperlink" Target="consultantplus://offline/ref=E90EC2C0F8A06D26EBB67F111AC8241B3BCEB4038AF45C517F6B6B07008EC470E6BF31C7B7FF8D06595966BEQ83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EC2C0F8A06D26EBB67F111AC8241B3BCEB4038DF75C547968360D08D7C872E1B06ED0B0B68107595966QB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3</cp:revision>
  <dcterms:created xsi:type="dcterms:W3CDTF">2017-01-30T12:55:00Z</dcterms:created>
  <dcterms:modified xsi:type="dcterms:W3CDTF">2017-02-10T09:39:00Z</dcterms:modified>
</cp:coreProperties>
</file>